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1511" w:rsidRDefault="00B81511" w:rsidP="00B81511">
      <w:pPr>
        <w:jc w:val="center"/>
        <w:rPr>
          <w:rFonts w:ascii="標楷體" w:eastAsia="標楷體" w:hAnsi="標楷體"/>
          <w:sz w:val="40"/>
          <w:szCs w:val="40"/>
        </w:rPr>
      </w:pPr>
      <w:r w:rsidRPr="00964132">
        <w:rPr>
          <w:rFonts w:ascii="標楷體" w:eastAsia="標楷體" w:hAnsi="標楷體" w:hint="eastAsia"/>
          <w:sz w:val="40"/>
          <w:szCs w:val="40"/>
        </w:rPr>
        <w:t>目錄</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壹、活動目標</w:t>
      </w:r>
      <w:r w:rsidR="00B14413" w:rsidRPr="00EB2BFC">
        <w:rPr>
          <w:rFonts w:ascii="Times New Roman" w:eastAsia="標楷體" w:hAnsi="Times New Roman"/>
          <w:b/>
          <w:sz w:val="28"/>
          <w:szCs w:val="28"/>
        </w:rPr>
        <w:t>…</w:t>
      </w:r>
      <w:proofErr w:type="gramStart"/>
      <w:r w:rsidR="00B14413" w:rsidRPr="00EB2BFC">
        <w:rPr>
          <w:rFonts w:ascii="Times New Roman" w:eastAsia="標楷體" w:hAnsi="Times New Roman"/>
          <w:b/>
          <w:sz w:val="28"/>
          <w:szCs w:val="28"/>
        </w:rPr>
        <w:t>……………………………………………………</w:t>
      </w:r>
      <w:proofErr w:type="gramEnd"/>
      <w:r w:rsidR="00B14413" w:rsidRPr="00EB2BFC">
        <w:rPr>
          <w:rFonts w:ascii="Times New Roman" w:eastAsia="標楷體" w:hAnsi="Times New Roman"/>
          <w:b/>
          <w:sz w:val="28"/>
          <w:szCs w:val="28"/>
        </w:rPr>
        <w:t>……</w:t>
      </w:r>
      <w:r w:rsidR="008E79D9" w:rsidRPr="00EB2BFC">
        <w:rPr>
          <w:rFonts w:ascii="Times New Roman" w:eastAsia="標楷體" w:hAnsi="Times New Roman"/>
          <w:b/>
          <w:sz w:val="28"/>
          <w:szCs w:val="28"/>
        </w:rPr>
        <w:t>...</w:t>
      </w:r>
      <w:r w:rsidR="001A4DEB" w:rsidRPr="00EB2BFC">
        <w:rPr>
          <w:rFonts w:ascii="Times New Roman" w:eastAsia="標楷體" w:hAnsi="Times New Roman"/>
          <w:b/>
          <w:sz w:val="28"/>
          <w:szCs w:val="28"/>
        </w:rPr>
        <w:t>0</w:t>
      </w:r>
      <w:r w:rsidR="00B14413" w:rsidRPr="00EB2BFC">
        <w:rPr>
          <w:rFonts w:ascii="Times New Roman" w:eastAsia="標楷體" w:hAnsi="Times New Roman"/>
          <w:b/>
          <w:sz w:val="28"/>
          <w:szCs w:val="28"/>
        </w:rPr>
        <w:t>1</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貳、活動內容</w:t>
      </w:r>
      <w:r w:rsidR="00BF0296" w:rsidRPr="00EB2BFC">
        <w:rPr>
          <w:rFonts w:ascii="Times New Roman" w:eastAsia="標楷體" w:hAnsi="Times New Roman"/>
          <w:b/>
          <w:sz w:val="28"/>
          <w:szCs w:val="28"/>
        </w:rPr>
        <w:t>…</w:t>
      </w:r>
      <w:proofErr w:type="gramStart"/>
      <w:r w:rsidR="00BF0296" w:rsidRPr="00EB2BFC">
        <w:rPr>
          <w:rFonts w:ascii="Times New Roman" w:eastAsia="標楷體" w:hAnsi="Times New Roman"/>
          <w:b/>
          <w:sz w:val="28"/>
          <w:szCs w:val="28"/>
        </w:rPr>
        <w:t>……………………………………………………</w:t>
      </w:r>
      <w:proofErr w:type="gramEnd"/>
      <w:r w:rsidR="00BF0296" w:rsidRPr="00EB2BFC">
        <w:rPr>
          <w:rFonts w:ascii="Times New Roman" w:eastAsia="標楷體" w:hAnsi="Times New Roman"/>
          <w:b/>
          <w:sz w:val="28"/>
          <w:szCs w:val="28"/>
        </w:rPr>
        <w:t>……</w:t>
      </w:r>
      <w:r w:rsidR="008E79D9" w:rsidRPr="00EB2BFC">
        <w:rPr>
          <w:rFonts w:ascii="Times New Roman" w:eastAsia="標楷體" w:hAnsi="Times New Roman"/>
          <w:b/>
          <w:sz w:val="28"/>
          <w:szCs w:val="28"/>
        </w:rPr>
        <w:t>...</w:t>
      </w:r>
      <w:r w:rsidR="001A4DEB" w:rsidRPr="00EB2BFC">
        <w:rPr>
          <w:rFonts w:ascii="Times New Roman" w:eastAsia="標楷體" w:hAnsi="Times New Roman"/>
          <w:b/>
          <w:sz w:val="28"/>
          <w:szCs w:val="28"/>
        </w:rPr>
        <w:t>0</w:t>
      </w:r>
      <w:r w:rsidR="00BF0296" w:rsidRPr="00EB2BFC">
        <w:rPr>
          <w:rFonts w:ascii="Times New Roman" w:eastAsia="標楷體" w:hAnsi="Times New Roman"/>
          <w:b/>
          <w:sz w:val="28"/>
          <w:szCs w:val="28"/>
        </w:rPr>
        <w:t>2</w:t>
      </w:r>
    </w:p>
    <w:p w:rsidR="00BF0296" w:rsidRPr="00EB2BFC" w:rsidRDefault="00DC7E32" w:rsidP="00EB2BFC">
      <w:pPr>
        <w:spacing w:line="440" w:lineRule="exact"/>
        <w:jc w:val="both"/>
        <w:rPr>
          <w:rFonts w:ascii="Times New Roman" w:eastAsia="標楷體" w:hAnsi="Times New Roman"/>
          <w:sz w:val="28"/>
          <w:szCs w:val="28"/>
        </w:rPr>
      </w:pPr>
      <w:r w:rsidRPr="00EB2BFC">
        <w:rPr>
          <w:rFonts w:ascii="Times New Roman" w:eastAsia="標楷體" w:hAnsi="Times New Roman"/>
          <w:b/>
          <w:sz w:val="28"/>
          <w:szCs w:val="28"/>
        </w:rPr>
        <w:t xml:space="preserve">  </w:t>
      </w:r>
      <w:r w:rsidRPr="00EB2BFC">
        <w:rPr>
          <w:rFonts w:ascii="Times New Roman" w:eastAsia="標楷體" w:hAnsi="Times New Roman"/>
          <w:sz w:val="28"/>
          <w:szCs w:val="28"/>
        </w:rPr>
        <w:t>一、工作執行前置作業</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001A4DEB" w:rsidRPr="00EB2BFC">
        <w:rPr>
          <w:rFonts w:ascii="Times New Roman" w:eastAsia="標楷體" w:hAnsi="Times New Roman"/>
          <w:sz w:val="28"/>
          <w:szCs w:val="28"/>
        </w:rPr>
        <w:t>0</w:t>
      </w:r>
      <w:r w:rsidRPr="00EB2BFC">
        <w:rPr>
          <w:rFonts w:ascii="Times New Roman" w:eastAsia="標楷體" w:hAnsi="Times New Roman"/>
          <w:sz w:val="28"/>
          <w:szCs w:val="28"/>
        </w:rPr>
        <w:t>2</w:t>
      </w:r>
    </w:p>
    <w:p w:rsidR="00DC7E32" w:rsidRPr="00EB2BFC" w:rsidRDefault="00DC7E32"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二、</w:t>
      </w:r>
      <w:r w:rsidR="00304C0E" w:rsidRPr="00EB2BFC">
        <w:rPr>
          <w:rFonts w:ascii="Times New Roman" w:eastAsia="標楷體" w:hAnsi="Times New Roman"/>
          <w:sz w:val="28"/>
          <w:szCs w:val="28"/>
        </w:rPr>
        <w:t>各場次</w:t>
      </w:r>
      <w:r w:rsidR="00525151" w:rsidRPr="00EB2BFC">
        <w:rPr>
          <w:rFonts w:ascii="Times New Roman" w:eastAsia="標楷體" w:hAnsi="Times New Roman"/>
          <w:sz w:val="28"/>
          <w:szCs w:val="28"/>
        </w:rPr>
        <w:t>開會通知單</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r w:rsidR="001A4DEB"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001A4DEB" w:rsidRPr="00EB2BFC">
        <w:rPr>
          <w:rFonts w:ascii="Times New Roman" w:eastAsia="標楷體" w:hAnsi="Times New Roman"/>
          <w:sz w:val="28"/>
          <w:szCs w:val="28"/>
        </w:rPr>
        <w:t>0</w:t>
      </w:r>
      <w:r w:rsidR="00217BBA" w:rsidRPr="00EB2BFC">
        <w:rPr>
          <w:rFonts w:ascii="Times New Roman" w:eastAsia="標楷體" w:hAnsi="Times New Roman"/>
          <w:sz w:val="28"/>
          <w:szCs w:val="28"/>
        </w:rPr>
        <w:t>8</w:t>
      </w:r>
    </w:p>
    <w:p w:rsidR="00525151" w:rsidRPr="00EB2BFC" w:rsidRDefault="00525151"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三、大會議程</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r w:rsidR="001A4DEB" w:rsidRPr="00EB2BFC">
        <w:rPr>
          <w:rFonts w:ascii="Times New Roman" w:eastAsia="標楷體" w:hAnsi="Times New Roman"/>
          <w:sz w:val="28"/>
          <w:szCs w:val="28"/>
        </w:rPr>
        <w:t>………</w:t>
      </w:r>
      <w:proofErr w:type="gramEnd"/>
      <w:r w:rsidR="001A4DEB" w:rsidRPr="00EB2BFC">
        <w:rPr>
          <w:rFonts w:ascii="Times New Roman" w:eastAsia="標楷體" w:hAnsi="Times New Roman"/>
          <w:sz w:val="28"/>
          <w:szCs w:val="28"/>
        </w:rPr>
        <w:t>…</w:t>
      </w:r>
      <w:r w:rsidR="008E79D9" w:rsidRPr="00EB2BFC">
        <w:rPr>
          <w:rFonts w:ascii="Times New Roman" w:eastAsia="標楷體" w:hAnsi="Times New Roman"/>
          <w:sz w:val="28"/>
          <w:szCs w:val="28"/>
        </w:rPr>
        <w:t>...</w:t>
      </w:r>
      <w:r w:rsidR="001A4DEB" w:rsidRPr="00EB2BFC">
        <w:rPr>
          <w:rFonts w:ascii="Times New Roman" w:eastAsia="標楷體" w:hAnsi="Times New Roman"/>
          <w:sz w:val="28"/>
          <w:szCs w:val="28"/>
        </w:rPr>
        <w:t>13</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參、社群組織</w:t>
      </w:r>
      <w:r w:rsidR="00CF5B2C" w:rsidRPr="00EB2BFC">
        <w:rPr>
          <w:rFonts w:ascii="Times New Roman" w:eastAsia="標楷體" w:hAnsi="Times New Roman"/>
          <w:b/>
          <w:sz w:val="28"/>
          <w:szCs w:val="28"/>
        </w:rPr>
        <w:t>…</w:t>
      </w:r>
      <w:proofErr w:type="gramStart"/>
      <w:r w:rsidR="00CF5B2C" w:rsidRPr="00EB2BFC">
        <w:rPr>
          <w:rFonts w:ascii="Times New Roman" w:eastAsia="標楷體" w:hAnsi="Times New Roman"/>
          <w:b/>
          <w:sz w:val="28"/>
          <w:szCs w:val="28"/>
        </w:rPr>
        <w:t>……………………………………………………</w:t>
      </w:r>
      <w:proofErr w:type="gramEnd"/>
      <w:r w:rsidR="00CF5B2C" w:rsidRPr="00EB2BFC">
        <w:rPr>
          <w:rFonts w:ascii="Times New Roman" w:eastAsia="標楷體" w:hAnsi="Times New Roman"/>
          <w:b/>
          <w:sz w:val="28"/>
          <w:szCs w:val="28"/>
        </w:rPr>
        <w:t>……</w:t>
      </w:r>
      <w:r w:rsidR="008E79D9" w:rsidRPr="00EB2BFC">
        <w:rPr>
          <w:rFonts w:ascii="Times New Roman" w:eastAsia="標楷體" w:hAnsi="Times New Roman"/>
          <w:b/>
          <w:sz w:val="28"/>
          <w:szCs w:val="28"/>
        </w:rPr>
        <w:t>...</w:t>
      </w:r>
      <w:r w:rsidR="00CF5B2C" w:rsidRPr="00EB2BFC">
        <w:rPr>
          <w:rFonts w:ascii="Times New Roman" w:eastAsia="標楷體" w:hAnsi="Times New Roman"/>
          <w:b/>
          <w:sz w:val="28"/>
          <w:szCs w:val="28"/>
        </w:rPr>
        <w:t>1</w:t>
      </w:r>
      <w:r w:rsidR="0019052B" w:rsidRPr="00EB2BFC">
        <w:rPr>
          <w:rFonts w:ascii="Times New Roman" w:eastAsia="標楷體" w:hAnsi="Times New Roman"/>
          <w:b/>
          <w:sz w:val="28"/>
          <w:szCs w:val="28"/>
        </w:rPr>
        <w:t>5</w:t>
      </w:r>
    </w:p>
    <w:p w:rsidR="00CF5B2C" w:rsidRPr="00EB2BFC" w:rsidRDefault="00CF5B2C"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一、組織系統圖</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Pr="00EB2BFC">
        <w:rPr>
          <w:rFonts w:ascii="Times New Roman" w:eastAsia="標楷體" w:hAnsi="Times New Roman"/>
          <w:sz w:val="28"/>
          <w:szCs w:val="28"/>
        </w:rPr>
        <w:t>1</w:t>
      </w:r>
      <w:r w:rsidR="0019052B" w:rsidRPr="00EB2BFC">
        <w:rPr>
          <w:rFonts w:ascii="Times New Roman" w:eastAsia="標楷體" w:hAnsi="Times New Roman"/>
          <w:sz w:val="28"/>
          <w:szCs w:val="28"/>
        </w:rPr>
        <w:t>5</w:t>
      </w:r>
    </w:p>
    <w:p w:rsidR="009D18FC" w:rsidRPr="00EB2BFC" w:rsidRDefault="009D18FC" w:rsidP="00EB2BFC">
      <w:pPr>
        <w:spacing w:line="440" w:lineRule="exact"/>
        <w:jc w:val="both"/>
        <w:rPr>
          <w:rFonts w:ascii="Times New Roman" w:eastAsia="標楷體" w:hAnsi="Times New Roman"/>
          <w:b/>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二、參與人力及任務分配</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Pr="00EB2BFC">
        <w:rPr>
          <w:rFonts w:ascii="Times New Roman" w:eastAsia="標楷體" w:hAnsi="Times New Roman"/>
          <w:sz w:val="28"/>
          <w:szCs w:val="28"/>
        </w:rPr>
        <w:t>1</w:t>
      </w:r>
      <w:r w:rsidR="0019052B" w:rsidRPr="00EB2BFC">
        <w:rPr>
          <w:rFonts w:ascii="Times New Roman" w:eastAsia="標楷體" w:hAnsi="Times New Roman"/>
          <w:sz w:val="28"/>
          <w:szCs w:val="28"/>
        </w:rPr>
        <w:t>5</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肆、與會人員</w:t>
      </w:r>
      <w:r w:rsidR="004402FA" w:rsidRPr="00EB2BFC">
        <w:rPr>
          <w:rFonts w:ascii="Times New Roman" w:eastAsia="標楷體" w:hAnsi="Times New Roman"/>
          <w:b/>
          <w:sz w:val="28"/>
          <w:szCs w:val="28"/>
        </w:rPr>
        <w:t>…</w:t>
      </w:r>
      <w:proofErr w:type="gramStart"/>
      <w:r w:rsidR="004402FA" w:rsidRPr="00EB2BFC">
        <w:rPr>
          <w:rFonts w:ascii="Times New Roman" w:eastAsia="標楷體" w:hAnsi="Times New Roman"/>
          <w:b/>
          <w:sz w:val="28"/>
          <w:szCs w:val="28"/>
        </w:rPr>
        <w:t>……………………………………………………</w:t>
      </w:r>
      <w:proofErr w:type="gramEnd"/>
      <w:r w:rsidR="004402FA" w:rsidRPr="00EB2BFC">
        <w:rPr>
          <w:rFonts w:ascii="Times New Roman" w:eastAsia="標楷體" w:hAnsi="Times New Roman"/>
          <w:b/>
          <w:sz w:val="28"/>
          <w:szCs w:val="28"/>
        </w:rPr>
        <w:t>……</w:t>
      </w:r>
      <w:r w:rsidR="008E79D9" w:rsidRPr="00EB2BFC">
        <w:rPr>
          <w:rFonts w:ascii="Times New Roman" w:eastAsia="標楷體" w:hAnsi="Times New Roman"/>
          <w:b/>
          <w:sz w:val="28"/>
          <w:szCs w:val="28"/>
        </w:rPr>
        <w:t>...</w:t>
      </w:r>
      <w:r w:rsidR="004402FA" w:rsidRPr="00EB2BFC">
        <w:rPr>
          <w:rFonts w:ascii="Times New Roman" w:eastAsia="標楷體" w:hAnsi="Times New Roman"/>
          <w:b/>
          <w:sz w:val="28"/>
          <w:szCs w:val="28"/>
        </w:rPr>
        <w:t>1</w:t>
      </w:r>
      <w:r w:rsidR="0019052B" w:rsidRPr="00EB2BFC">
        <w:rPr>
          <w:rFonts w:ascii="Times New Roman" w:eastAsia="標楷體" w:hAnsi="Times New Roman"/>
          <w:b/>
          <w:sz w:val="28"/>
          <w:szCs w:val="28"/>
        </w:rPr>
        <w:t>6</w:t>
      </w:r>
    </w:p>
    <w:p w:rsidR="004402FA" w:rsidRPr="00EB2BFC" w:rsidRDefault="004402FA"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一、與會講者</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Pr="00EB2BFC">
        <w:rPr>
          <w:rFonts w:ascii="Times New Roman" w:eastAsia="標楷體" w:hAnsi="Times New Roman"/>
          <w:sz w:val="28"/>
          <w:szCs w:val="28"/>
        </w:rPr>
        <w:t>…</w:t>
      </w:r>
      <w:r w:rsidR="008E79D9" w:rsidRPr="00EB2BFC">
        <w:rPr>
          <w:rFonts w:ascii="Times New Roman" w:eastAsia="標楷體" w:hAnsi="Times New Roman"/>
          <w:sz w:val="28"/>
          <w:szCs w:val="28"/>
        </w:rPr>
        <w:t>...</w:t>
      </w:r>
      <w:r w:rsidRPr="00EB2BFC">
        <w:rPr>
          <w:rFonts w:ascii="Times New Roman" w:eastAsia="標楷體" w:hAnsi="Times New Roman"/>
          <w:sz w:val="28"/>
          <w:szCs w:val="28"/>
        </w:rPr>
        <w:t>1</w:t>
      </w:r>
      <w:r w:rsidR="002124C0" w:rsidRPr="00EB2BFC">
        <w:rPr>
          <w:rFonts w:ascii="Times New Roman" w:eastAsia="標楷體" w:hAnsi="Times New Roman"/>
          <w:sz w:val="28"/>
          <w:szCs w:val="28"/>
        </w:rPr>
        <w:t>6</w:t>
      </w:r>
    </w:p>
    <w:p w:rsidR="004402FA" w:rsidRPr="00EB2BFC" w:rsidRDefault="004402FA"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二、與會學員</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Pr="00EB2BFC">
        <w:rPr>
          <w:rFonts w:ascii="Times New Roman" w:eastAsia="標楷體" w:hAnsi="Times New Roman"/>
          <w:sz w:val="28"/>
          <w:szCs w:val="28"/>
        </w:rPr>
        <w:t>…</w:t>
      </w:r>
      <w:r w:rsidR="008E79D9" w:rsidRPr="00EB2BFC">
        <w:rPr>
          <w:rFonts w:ascii="Times New Roman" w:eastAsia="標楷體" w:hAnsi="Times New Roman"/>
          <w:sz w:val="28"/>
          <w:szCs w:val="28"/>
        </w:rPr>
        <w:t>...</w:t>
      </w:r>
      <w:r w:rsidRPr="00EB2BFC">
        <w:rPr>
          <w:rFonts w:ascii="Times New Roman" w:eastAsia="標楷體" w:hAnsi="Times New Roman"/>
          <w:sz w:val="28"/>
          <w:szCs w:val="28"/>
        </w:rPr>
        <w:t>1</w:t>
      </w:r>
      <w:r w:rsidR="002124C0" w:rsidRPr="00EB2BFC">
        <w:rPr>
          <w:rFonts w:ascii="Times New Roman" w:eastAsia="標楷體" w:hAnsi="Times New Roman"/>
          <w:sz w:val="28"/>
          <w:szCs w:val="28"/>
        </w:rPr>
        <w:t>6</w:t>
      </w:r>
    </w:p>
    <w:p w:rsidR="00E153F1" w:rsidRPr="00EB2BFC" w:rsidRDefault="00E153F1" w:rsidP="00EB2BFC">
      <w:pPr>
        <w:spacing w:line="440" w:lineRule="exact"/>
        <w:jc w:val="both"/>
        <w:rPr>
          <w:rFonts w:ascii="Times New Roman" w:eastAsia="標楷體" w:hAnsi="Times New Roman"/>
          <w:b/>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三、簽到表</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Pr="00EB2BFC">
        <w:rPr>
          <w:rFonts w:ascii="Times New Roman" w:eastAsia="標楷體" w:hAnsi="Times New Roman"/>
          <w:sz w:val="28"/>
          <w:szCs w:val="28"/>
        </w:rPr>
        <w:t>……</w:t>
      </w:r>
      <w:r w:rsidR="008E79D9" w:rsidRPr="00EB2BFC">
        <w:rPr>
          <w:rFonts w:ascii="Times New Roman" w:eastAsia="標楷體" w:hAnsi="Times New Roman"/>
          <w:sz w:val="28"/>
          <w:szCs w:val="28"/>
        </w:rPr>
        <w:t>...</w:t>
      </w:r>
      <w:r w:rsidRPr="00EB2BFC">
        <w:rPr>
          <w:rFonts w:ascii="Times New Roman" w:eastAsia="標楷體" w:hAnsi="Times New Roman"/>
          <w:sz w:val="28"/>
          <w:szCs w:val="28"/>
        </w:rPr>
        <w:t>1</w:t>
      </w:r>
      <w:r w:rsidR="002124C0" w:rsidRPr="00EB2BFC">
        <w:rPr>
          <w:rFonts w:ascii="Times New Roman" w:eastAsia="標楷體" w:hAnsi="Times New Roman"/>
          <w:sz w:val="28"/>
          <w:szCs w:val="28"/>
        </w:rPr>
        <w:t>7</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伍、執行內容與成效</w:t>
      </w:r>
      <w:r w:rsidR="00FB2868" w:rsidRPr="00EB2BFC">
        <w:rPr>
          <w:rFonts w:ascii="Times New Roman" w:eastAsia="標楷體" w:hAnsi="Times New Roman"/>
          <w:b/>
          <w:sz w:val="28"/>
          <w:szCs w:val="28"/>
        </w:rPr>
        <w:t>…</w:t>
      </w:r>
      <w:proofErr w:type="gramStart"/>
      <w:r w:rsidR="00FB2868" w:rsidRPr="00EB2BFC">
        <w:rPr>
          <w:rFonts w:ascii="Times New Roman" w:eastAsia="標楷體" w:hAnsi="Times New Roman"/>
          <w:b/>
          <w:sz w:val="28"/>
          <w:szCs w:val="28"/>
        </w:rPr>
        <w:t>…………………………………………………</w:t>
      </w:r>
      <w:proofErr w:type="gramEnd"/>
      <w:r w:rsidR="008E79D9" w:rsidRPr="00EB2BFC">
        <w:rPr>
          <w:rFonts w:ascii="Times New Roman" w:eastAsia="標楷體" w:hAnsi="Times New Roman"/>
          <w:b/>
          <w:sz w:val="28"/>
          <w:szCs w:val="28"/>
        </w:rPr>
        <w:t>...</w:t>
      </w:r>
      <w:r w:rsidR="00FB2868" w:rsidRPr="00EB2BFC">
        <w:rPr>
          <w:rFonts w:ascii="Times New Roman" w:eastAsia="標楷體" w:hAnsi="Times New Roman"/>
          <w:b/>
          <w:sz w:val="28"/>
          <w:szCs w:val="28"/>
        </w:rPr>
        <w:t>2</w:t>
      </w:r>
      <w:r w:rsidR="002124C0" w:rsidRPr="00EB2BFC">
        <w:rPr>
          <w:rFonts w:ascii="Times New Roman" w:eastAsia="標楷體" w:hAnsi="Times New Roman"/>
          <w:b/>
          <w:sz w:val="28"/>
          <w:szCs w:val="28"/>
        </w:rPr>
        <w:t>2</w:t>
      </w:r>
    </w:p>
    <w:p w:rsidR="00FB2868" w:rsidRPr="00EB2BFC" w:rsidRDefault="00FB2868"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w:t>
      </w:r>
      <w:r w:rsidRPr="00EB2BFC">
        <w:rPr>
          <w:rFonts w:ascii="Times New Roman" w:eastAsia="標楷體" w:hAnsi="Times New Roman"/>
          <w:sz w:val="28"/>
          <w:szCs w:val="28"/>
        </w:rPr>
        <w:t>一、活動成效</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Pr="00EB2BFC">
        <w:rPr>
          <w:rFonts w:ascii="Times New Roman" w:eastAsia="標楷體" w:hAnsi="Times New Roman"/>
          <w:sz w:val="28"/>
          <w:szCs w:val="28"/>
        </w:rPr>
        <w:t>…</w:t>
      </w:r>
      <w:r w:rsidR="008E79D9" w:rsidRPr="00EB2BFC">
        <w:rPr>
          <w:rFonts w:ascii="Times New Roman" w:eastAsia="標楷體" w:hAnsi="Times New Roman"/>
          <w:sz w:val="28"/>
          <w:szCs w:val="28"/>
        </w:rPr>
        <w:t>...</w:t>
      </w:r>
      <w:r w:rsidRPr="00EB2BFC">
        <w:rPr>
          <w:rFonts w:ascii="Times New Roman" w:eastAsia="標楷體" w:hAnsi="Times New Roman"/>
          <w:sz w:val="28"/>
          <w:szCs w:val="28"/>
        </w:rPr>
        <w:t>2</w:t>
      </w:r>
      <w:r w:rsidR="002124C0" w:rsidRPr="00EB2BFC">
        <w:rPr>
          <w:rFonts w:ascii="Times New Roman" w:eastAsia="標楷體" w:hAnsi="Times New Roman"/>
          <w:sz w:val="28"/>
          <w:szCs w:val="28"/>
        </w:rPr>
        <w:t>2</w:t>
      </w:r>
    </w:p>
    <w:p w:rsidR="00167D42" w:rsidRPr="00EB2BFC" w:rsidRDefault="00167D42" w:rsidP="00EB2BFC">
      <w:pPr>
        <w:spacing w:line="440" w:lineRule="exact"/>
        <w:ind w:firstLineChars="100" w:firstLine="280"/>
        <w:jc w:val="both"/>
        <w:rPr>
          <w:rFonts w:ascii="Times New Roman" w:eastAsia="標楷體" w:hAnsi="Times New Roman"/>
          <w:b/>
          <w:sz w:val="28"/>
          <w:szCs w:val="28"/>
        </w:rPr>
      </w:pPr>
      <w:r w:rsidRPr="00EB2BFC">
        <w:rPr>
          <w:rFonts w:ascii="Times New Roman" w:eastAsia="標楷體" w:hAnsi="Times New Roman"/>
          <w:sz w:val="28"/>
          <w:szCs w:val="28"/>
        </w:rPr>
        <w:t>二、經費執行成效</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Pr="00EB2BFC">
        <w:rPr>
          <w:rFonts w:ascii="Times New Roman" w:eastAsia="標楷體" w:hAnsi="Times New Roman"/>
          <w:sz w:val="28"/>
          <w:szCs w:val="28"/>
        </w:rPr>
        <w:t>3</w:t>
      </w:r>
      <w:r w:rsidR="002124C0" w:rsidRPr="00EB2BFC">
        <w:rPr>
          <w:rFonts w:ascii="Times New Roman" w:eastAsia="標楷體" w:hAnsi="Times New Roman"/>
          <w:sz w:val="28"/>
          <w:szCs w:val="28"/>
        </w:rPr>
        <w:t>2</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陸、</w:t>
      </w:r>
      <w:proofErr w:type="gramStart"/>
      <w:r w:rsidRPr="00EB2BFC">
        <w:rPr>
          <w:rFonts w:ascii="Times New Roman" w:eastAsia="標楷體" w:hAnsi="Times New Roman"/>
          <w:b/>
          <w:sz w:val="28"/>
          <w:szCs w:val="28"/>
        </w:rPr>
        <w:t>線上回饋</w:t>
      </w:r>
      <w:proofErr w:type="gramEnd"/>
      <w:r w:rsidRPr="00EB2BFC">
        <w:rPr>
          <w:rFonts w:ascii="Times New Roman" w:eastAsia="標楷體" w:hAnsi="Times New Roman"/>
          <w:b/>
          <w:sz w:val="28"/>
          <w:szCs w:val="28"/>
        </w:rPr>
        <w:t>問卷表滿意度統計</w:t>
      </w:r>
      <w:r w:rsidR="00336260" w:rsidRPr="00EB2BFC">
        <w:rPr>
          <w:rFonts w:ascii="Times New Roman" w:eastAsia="標楷體" w:hAnsi="Times New Roman"/>
          <w:b/>
          <w:sz w:val="28"/>
          <w:szCs w:val="28"/>
        </w:rPr>
        <w:t>…</w:t>
      </w:r>
      <w:proofErr w:type="gramStart"/>
      <w:r w:rsidR="00336260" w:rsidRPr="00EB2BFC">
        <w:rPr>
          <w:rFonts w:ascii="Times New Roman" w:eastAsia="標楷體" w:hAnsi="Times New Roman"/>
          <w:b/>
          <w:sz w:val="28"/>
          <w:szCs w:val="28"/>
        </w:rPr>
        <w:t>……………………………………</w:t>
      </w:r>
      <w:proofErr w:type="gramEnd"/>
      <w:r w:rsidR="008E79D9" w:rsidRPr="00EB2BFC">
        <w:rPr>
          <w:rFonts w:ascii="Times New Roman" w:eastAsia="標楷體" w:hAnsi="Times New Roman"/>
          <w:b/>
          <w:sz w:val="28"/>
          <w:szCs w:val="28"/>
        </w:rPr>
        <w:t>...</w:t>
      </w:r>
      <w:r w:rsidR="00336260" w:rsidRPr="00EB2BFC">
        <w:rPr>
          <w:rFonts w:ascii="Times New Roman" w:eastAsia="標楷體" w:hAnsi="Times New Roman"/>
          <w:b/>
          <w:sz w:val="28"/>
          <w:szCs w:val="28"/>
        </w:rPr>
        <w:t>3</w:t>
      </w:r>
      <w:r w:rsidR="002124C0" w:rsidRPr="00EB2BFC">
        <w:rPr>
          <w:rFonts w:ascii="Times New Roman" w:eastAsia="標楷體" w:hAnsi="Times New Roman"/>
          <w:b/>
          <w:sz w:val="28"/>
          <w:szCs w:val="28"/>
        </w:rPr>
        <w:t>3</w:t>
      </w:r>
    </w:p>
    <w:p w:rsidR="00B81511" w:rsidRPr="00EB2BFC" w:rsidRDefault="00B81511" w:rsidP="00EB2BFC">
      <w:pPr>
        <w:spacing w:line="440" w:lineRule="exact"/>
        <w:jc w:val="both"/>
        <w:rPr>
          <w:rFonts w:ascii="Times New Roman" w:eastAsia="標楷體" w:hAnsi="Times New Roman"/>
          <w:b/>
          <w:sz w:val="28"/>
          <w:szCs w:val="28"/>
        </w:rPr>
      </w:pPr>
      <w:proofErr w:type="gramStart"/>
      <w:r w:rsidRPr="00EB2BFC">
        <w:rPr>
          <w:rFonts w:ascii="Times New Roman" w:eastAsia="標楷體" w:hAnsi="Times New Roman"/>
          <w:b/>
          <w:sz w:val="28"/>
          <w:szCs w:val="28"/>
        </w:rPr>
        <w:t>柒</w:t>
      </w:r>
      <w:proofErr w:type="gramEnd"/>
      <w:r w:rsidRPr="00EB2BFC">
        <w:rPr>
          <w:rFonts w:ascii="Times New Roman" w:eastAsia="標楷體" w:hAnsi="Times New Roman"/>
          <w:b/>
          <w:sz w:val="28"/>
          <w:szCs w:val="28"/>
        </w:rPr>
        <w:t>、結論與建議</w:t>
      </w:r>
      <w:r w:rsidR="00336260" w:rsidRPr="00EB2BFC">
        <w:rPr>
          <w:rFonts w:ascii="Times New Roman" w:eastAsia="標楷體" w:hAnsi="Times New Roman"/>
          <w:b/>
          <w:sz w:val="28"/>
          <w:szCs w:val="28"/>
        </w:rPr>
        <w:t>…</w:t>
      </w:r>
      <w:proofErr w:type="gramStart"/>
      <w:r w:rsidR="00336260" w:rsidRPr="00EB2BFC">
        <w:rPr>
          <w:rFonts w:ascii="Times New Roman" w:eastAsia="標楷體" w:hAnsi="Times New Roman"/>
          <w:b/>
          <w:sz w:val="28"/>
          <w:szCs w:val="28"/>
        </w:rPr>
        <w:t>…………………………………………………</w:t>
      </w:r>
      <w:proofErr w:type="gramEnd"/>
      <w:r w:rsidR="00336260" w:rsidRPr="00EB2BFC">
        <w:rPr>
          <w:rFonts w:ascii="Times New Roman" w:eastAsia="標楷體" w:hAnsi="Times New Roman"/>
          <w:b/>
          <w:sz w:val="28"/>
          <w:szCs w:val="28"/>
        </w:rPr>
        <w:t>……</w:t>
      </w:r>
      <w:r w:rsidR="008E79D9" w:rsidRPr="00EB2BFC">
        <w:rPr>
          <w:rFonts w:ascii="Times New Roman" w:eastAsia="標楷體" w:hAnsi="Times New Roman"/>
          <w:b/>
          <w:sz w:val="28"/>
          <w:szCs w:val="28"/>
        </w:rPr>
        <w:t>...</w:t>
      </w:r>
      <w:r w:rsidR="00336260" w:rsidRPr="00EB2BFC">
        <w:rPr>
          <w:rFonts w:ascii="Times New Roman" w:eastAsia="標楷體" w:hAnsi="Times New Roman"/>
          <w:b/>
          <w:sz w:val="28"/>
          <w:szCs w:val="28"/>
        </w:rPr>
        <w:t>3</w:t>
      </w:r>
      <w:r w:rsidR="002124C0" w:rsidRPr="00EB2BFC">
        <w:rPr>
          <w:rFonts w:ascii="Times New Roman" w:eastAsia="標楷體" w:hAnsi="Times New Roman"/>
          <w:b/>
          <w:sz w:val="28"/>
          <w:szCs w:val="28"/>
        </w:rPr>
        <w:t>5</w:t>
      </w:r>
    </w:p>
    <w:p w:rsidR="00E8628C" w:rsidRPr="00EB2BFC" w:rsidRDefault="008E79D9" w:rsidP="00EB2BFC">
      <w:pPr>
        <w:spacing w:line="440" w:lineRule="exact"/>
        <w:ind w:firstLineChars="100" w:firstLine="280"/>
        <w:jc w:val="both"/>
        <w:rPr>
          <w:rFonts w:ascii="Times New Roman" w:eastAsia="標楷體" w:hAnsi="Times New Roman"/>
          <w:sz w:val="28"/>
          <w:szCs w:val="28"/>
        </w:rPr>
      </w:pPr>
      <w:r w:rsidRPr="00EB2BFC">
        <w:rPr>
          <w:rFonts w:ascii="Times New Roman" w:eastAsia="標楷體" w:hAnsi="Times New Roman"/>
          <w:sz w:val="28"/>
          <w:szCs w:val="28"/>
        </w:rPr>
        <w:t>一、</w:t>
      </w:r>
      <w:r w:rsidR="00E8628C" w:rsidRPr="00EB2BFC">
        <w:rPr>
          <w:rFonts w:ascii="Times New Roman" w:eastAsia="標楷體" w:hAnsi="Times New Roman"/>
          <w:sz w:val="28"/>
          <w:szCs w:val="28"/>
        </w:rPr>
        <w:t>結論與成</w:t>
      </w:r>
      <w:r w:rsidR="00C03886">
        <w:rPr>
          <w:rFonts w:ascii="Times New Roman" w:eastAsia="標楷體" w:hAnsi="Times New Roman" w:hint="eastAsia"/>
          <w:sz w:val="28"/>
          <w:szCs w:val="28"/>
        </w:rPr>
        <w:t>果</w:t>
      </w:r>
      <w:r w:rsidR="00E8628C" w:rsidRPr="00EB2BFC">
        <w:rPr>
          <w:rFonts w:ascii="Times New Roman" w:eastAsia="標楷體" w:hAnsi="Times New Roman"/>
          <w:sz w:val="28"/>
          <w:szCs w:val="28"/>
        </w:rPr>
        <w:t>…</w:t>
      </w:r>
      <w:proofErr w:type="gramStart"/>
      <w:r w:rsidR="00E8628C"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...............35</w:t>
      </w:r>
    </w:p>
    <w:p w:rsidR="008E79D9" w:rsidRPr="00EB2BFC" w:rsidRDefault="00E8628C" w:rsidP="00EB2BFC">
      <w:pPr>
        <w:spacing w:line="440" w:lineRule="exact"/>
        <w:ind w:firstLineChars="100" w:firstLine="280"/>
        <w:jc w:val="both"/>
        <w:rPr>
          <w:rFonts w:ascii="Times New Roman" w:eastAsia="標楷體" w:hAnsi="Times New Roman"/>
          <w:sz w:val="28"/>
          <w:szCs w:val="28"/>
        </w:rPr>
      </w:pPr>
      <w:r w:rsidRPr="00EB2BFC">
        <w:rPr>
          <w:rFonts w:ascii="Times New Roman" w:eastAsia="標楷體" w:hAnsi="Times New Roman"/>
          <w:sz w:val="28"/>
          <w:szCs w:val="28"/>
        </w:rPr>
        <w:t>二、自我檢討</w:t>
      </w:r>
      <w:r w:rsidR="008E79D9" w:rsidRPr="00EB2BFC">
        <w:rPr>
          <w:rFonts w:ascii="Times New Roman" w:eastAsia="標楷體" w:hAnsi="Times New Roman"/>
          <w:sz w:val="28"/>
          <w:szCs w:val="28"/>
        </w:rPr>
        <w:t>…</w:t>
      </w:r>
      <w:proofErr w:type="gramStart"/>
      <w:r w:rsidR="008E79D9" w:rsidRPr="00EB2BFC">
        <w:rPr>
          <w:rFonts w:ascii="Times New Roman" w:eastAsia="標楷體" w:hAnsi="Times New Roman"/>
          <w:sz w:val="28"/>
          <w:szCs w:val="28"/>
        </w:rPr>
        <w:t>……………………………………………………</w:t>
      </w:r>
      <w:proofErr w:type="gramEnd"/>
      <w:r w:rsidR="008E79D9" w:rsidRPr="00EB2BFC">
        <w:rPr>
          <w:rFonts w:ascii="Times New Roman" w:eastAsia="標楷體" w:hAnsi="Times New Roman"/>
          <w:sz w:val="28"/>
          <w:szCs w:val="28"/>
        </w:rPr>
        <w:t>...</w:t>
      </w:r>
      <w:r w:rsidRPr="00EB2BFC">
        <w:rPr>
          <w:rFonts w:ascii="Times New Roman" w:eastAsia="標楷體" w:hAnsi="Times New Roman"/>
          <w:sz w:val="28"/>
          <w:szCs w:val="28"/>
        </w:rPr>
        <w:t>....</w:t>
      </w:r>
      <w:r w:rsidR="008E79D9" w:rsidRPr="00EB2BFC">
        <w:rPr>
          <w:rFonts w:ascii="Times New Roman" w:eastAsia="標楷體" w:hAnsi="Times New Roman"/>
          <w:sz w:val="28"/>
          <w:szCs w:val="28"/>
        </w:rPr>
        <w:t>3</w:t>
      </w:r>
      <w:r w:rsidR="00EB2BFC" w:rsidRPr="00EB2BFC">
        <w:rPr>
          <w:rFonts w:ascii="Times New Roman" w:eastAsia="標楷體" w:hAnsi="Times New Roman"/>
          <w:sz w:val="28"/>
          <w:szCs w:val="28"/>
        </w:rPr>
        <w:t>6</w:t>
      </w:r>
    </w:p>
    <w:p w:rsidR="008E79D9" w:rsidRPr="00EB2BFC" w:rsidRDefault="008E79D9" w:rsidP="00EB2BFC">
      <w:pPr>
        <w:spacing w:line="440" w:lineRule="exact"/>
        <w:jc w:val="both"/>
        <w:rPr>
          <w:rFonts w:ascii="Times New Roman" w:eastAsia="標楷體" w:hAnsi="Times New Roman"/>
          <w:b/>
          <w:sz w:val="28"/>
          <w:szCs w:val="28"/>
        </w:rPr>
      </w:pPr>
      <w:r w:rsidRPr="00EB2BFC">
        <w:rPr>
          <w:rFonts w:ascii="Times New Roman" w:eastAsia="標楷體" w:hAnsi="Times New Roman"/>
          <w:sz w:val="28"/>
          <w:szCs w:val="28"/>
        </w:rPr>
        <w:t xml:space="preserve">  </w:t>
      </w:r>
      <w:r w:rsidR="00E8628C" w:rsidRPr="00EB2BFC">
        <w:rPr>
          <w:rFonts w:ascii="Times New Roman" w:eastAsia="標楷體" w:hAnsi="Times New Roman"/>
          <w:sz w:val="28"/>
          <w:szCs w:val="28"/>
        </w:rPr>
        <w:t>三</w:t>
      </w:r>
      <w:r w:rsidRPr="00EB2BFC">
        <w:rPr>
          <w:rFonts w:ascii="Times New Roman" w:eastAsia="標楷體" w:hAnsi="Times New Roman"/>
          <w:sz w:val="28"/>
          <w:szCs w:val="28"/>
        </w:rPr>
        <w:t>、建議</w:t>
      </w:r>
      <w:r w:rsidR="00E8628C" w:rsidRPr="00EB2BFC">
        <w:rPr>
          <w:rFonts w:ascii="Times New Roman" w:eastAsia="標楷體" w:hAnsi="Times New Roman"/>
          <w:sz w:val="28"/>
          <w:szCs w:val="28"/>
        </w:rPr>
        <w:t>與未來展望</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Pr="00EB2BFC">
        <w:rPr>
          <w:rFonts w:ascii="Times New Roman" w:eastAsia="標楷體" w:hAnsi="Times New Roman"/>
          <w:sz w:val="28"/>
          <w:szCs w:val="28"/>
        </w:rPr>
        <w:t>3</w:t>
      </w:r>
      <w:r w:rsidR="00EB2BFC" w:rsidRPr="00EB2BFC">
        <w:rPr>
          <w:rFonts w:ascii="Times New Roman" w:eastAsia="標楷體" w:hAnsi="Times New Roman"/>
          <w:sz w:val="28"/>
          <w:szCs w:val="28"/>
        </w:rPr>
        <w:t>7</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捌、活動照片</w:t>
      </w:r>
      <w:r w:rsidR="002124C0" w:rsidRPr="00EB2BFC">
        <w:rPr>
          <w:rFonts w:ascii="Times New Roman" w:eastAsia="標楷體" w:hAnsi="Times New Roman"/>
          <w:b/>
          <w:sz w:val="28"/>
          <w:szCs w:val="28"/>
        </w:rPr>
        <w:t>…</w:t>
      </w:r>
      <w:proofErr w:type="gramStart"/>
      <w:r w:rsidR="002124C0" w:rsidRPr="00EB2BFC">
        <w:rPr>
          <w:rFonts w:ascii="Times New Roman" w:eastAsia="標楷體" w:hAnsi="Times New Roman"/>
          <w:b/>
          <w:sz w:val="28"/>
          <w:szCs w:val="28"/>
        </w:rPr>
        <w:t>……………………………………………………</w:t>
      </w:r>
      <w:proofErr w:type="gramEnd"/>
      <w:r w:rsidR="002124C0" w:rsidRPr="00EB2BFC">
        <w:rPr>
          <w:rFonts w:ascii="Times New Roman" w:eastAsia="標楷體" w:hAnsi="Times New Roman"/>
          <w:b/>
          <w:sz w:val="28"/>
          <w:szCs w:val="28"/>
        </w:rPr>
        <w:t>……</w:t>
      </w:r>
      <w:r w:rsidR="00E8628C" w:rsidRPr="00EB2BFC">
        <w:rPr>
          <w:rFonts w:ascii="Times New Roman" w:eastAsia="標楷體" w:hAnsi="Times New Roman"/>
          <w:b/>
          <w:sz w:val="28"/>
          <w:szCs w:val="28"/>
        </w:rPr>
        <w:t>...</w:t>
      </w:r>
      <w:r w:rsidR="002124C0" w:rsidRPr="00EB2BFC">
        <w:rPr>
          <w:rFonts w:ascii="Times New Roman" w:eastAsia="標楷體" w:hAnsi="Times New Roman"/>
          <w:b/>
          <w:sz w:val="28"/>
          <w:szCs w:val="28"/>
        </w:rPr>
        <w:t>3</w:t>
      </w:r>
      <w:r w:rsidR="00EB2BFC" w:rsidRPr="00EB2BFC">
        <w:rPr>
          <w:rFonts w:ascii="Times New Roman" w:eastAsia="標楷體" w:hAnsi="Times New Roman"/>
          <w:b/>
          <w:sz w:val="28"/>
          <w:szCs w:val="28"/>
        </w:rPr>
        <w:t>8</w:t>
      </w:r>
    </w:p>
    <w:p w:rsidR="005E5B56" w:rsidRPr="00EB2BFC" w:rsidRDefault="005E5B56"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一、社群讀書會活動花絮</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Pr="00EB2BFC">
        <w:rPr>
          <w:rFonts w:ascii="Times New Roman" w:eastAsia="標楷體" w:hAnsi="Times New Roman"/>
          <w:sz w:val="28"/>
          <w:szCs w:val="28"/>
        </w:rPr>
        <w:t>3</w:t>
      </w:r>
      <w:r w:rsidR="00EB2BFC" w:rsidRPr="00EB2BFC">
        <w:rPr>
          <w:rFonts w:ascii="Times New Roman" w:eastAsia="標楷體" w:hAnsi="Times New Roman"/>
          <w:sz w:val="28"/>
          <w:szCs w:val="28"/>
        </w:rPr>
        <w:t>8</w:t>
      </w:r>
    </w:p>
    <w:p w:rsidR="005E5B56" w:rsidRPr="00EB2BFC" w:rsidRDefault="005E5B56" w:rsidP="00EB2BFC">
      <w:pPr>
        <w:spacing w:line="440" w:lineRule="exact"/>
        <w:ind w:firstLineChars="100" w:firstLine="280"/>
        <w:jc w:val="both"/>
        <w:rPr>
          <w:rFonts w:ascii="Times New Roman" w:eastAsia="標楷體" w:hAnsi="Times New Roman"/>
          <w:b/>
          <w:sz w:val="28"/>
          <w:szCs w:val="28"/>
        </w:rPr>
      </w:pPr>
      <w:r w:rsidRPr="00EB2BFC">
        <w:rPr>
          <w:rFonts w:ascii="Times New Roman" w:eastAsia="標楷體" w:hAnsi="Times New Roman"/>
          <w:sz w:val="28"/>
          <w:szCs w:val="28"/>
        </w:rPr>
        <w:t>二、網站與新聞</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Pr="00EB2BFC">
        <w:rPr>
          <w:rFonts w:ascii="Times New Roman" w:eastAsia="標楷體" w:hAnsi="Times New Roman"/>
          <w:sz w:val="28"/>
          <w:szCs w:val="28"/>
        </w:rPr>
        <w:t>5</w:t>
      </w:r>
      <w:r w:rsidR="00EB2BFC" w:rsidRPr="00EB2BFC">
        <w:rPr>
          <w:rFonts w:ascii="Times New Roman" w:eastAsia="標楷體" w:hAnsi="Times New Roman"/>
          <w:sz w:val="28"/>
          <w:szCs w:val="28"/>
        </w:rPr>
        <w:t>1</w:t>
      </w:r>
    </w:p>
    <w:p w:rsidR="00B81511" w:rsidRPr="00EB2BFC" w:rsidRDefault="00B81511"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玖、活動文宣品</w:t>
      </w:r>
      <w:r w:rsidR="005E5B56" w:rsidRPr="00EB2BFC">
        <w:rPr>
          <w:rFonts w:ascii="Times New Roman" w:eastAsia="標楷體" w:hAnsi="Times New Roman"/>
          <w:b/>
          <w:sz w:val="28"/>
          <w:szCs w:val="28"/>
        </w:rPr>
        <w:t>…</w:t>
      </w:r>
      <w:proofErr w:type="gramStart"/>
      <w:r w:rsidR="005E5B56" w:rsidRPr="00EB2BFC">
        <w:rPr>
          <w:rFonts w:ascii="Times New Roman" w:eastAsia="標楷體" w:hAnsi="Times New Roman"/>
          <w:b/>
          <w:sz w:val="28"/>
          <w:szCs w:val="28"/>
        </w:rPr>
        <w:t>……………………………………………………</w:t>
      </w:r>
      <w:proofErr w:type="gramEnd"/>
      <w:r w:rsidR="005E5B56" w:rsidRPr="00EB2BFC">
        <w:rPr>
          <w:rFonts w:ascii="Times New Roman" w:eastAsia="標楷體" w:hAnsi="Times New Roman"/>
          <w:b/>
          <w:sz w:val="28"/>
          <w:szCs w:val="28"/>
        </w:rPr>
        <w:t>…</w:t>
      </w:r>
      <w:r w:rsidR="00E8628C" w:rsidRPr="00EB2BFC">
        <w:rPr>
          <w:rFonts w:ascii="Times New Roman" w:eastAsia="標楷體" w:hAnsi="Times New Roman"/>
          <w:b/>
          <w:sz w:val="28"/>
          <w:szCs w:val="28"/>
        </w:rPr>
        <w:t>...</w:t>
      </w:r>
      <w:r w:rsidR="005E5B56" w:rsidRPr="00EB2BFC">
        <w:rPr>
          <w:rFonts w:ascii="Times New Roman" w:eastAsia="標楷體" w:hAnsi="Times New Roman"/>
          <w:b/>
          <w:sz w:val="28"/>
          <w:szCs w:val="28"/>
        </w:rPr>
        <w:t>5</w:t>
      </w:r>
      <w:r w:rsidR="00EB2BFC" w:rsidRPr="00EB2BFC">
        <w:rPr>
          <w:rFonts w:ascii="Times New Roman" w:eastAsia="標楷體" w:hAnsi="Times New Roman"/>
          <w:b/>
          <w:sz w:val="28"/>
          <w:szCs w:val="28"/>
        </w:rPr>
        <w:t>2</w:t>
      </w:r>
    </w:p>
    <w:p w:rsidR="00B81511" w:rsidRPr="00EB2BFC" w:rsidRDefault="00EB2BFC" w:rsidP="00EB2BFC">
      <w:pPr>
        <w:spacing w:line="440" w:lineRule="exact"/>
        <w:jc w:val="both"/>
        <w:rPr>
          <w:rFonts w:ascii="Times New Roman" w:eastAsia="標楷體" w:hAnsi="Times New Roman"/>
          <w:b/>
          <w:sz w:val="28"/>
          <w:szCs w:val="28"/>
        </w:rPr>
      </w:pPr>
      <w:r w:rsidRPr="00EB2BFC">
        <w:rPr>
          <w:rFonts w:ascii="Times New Roman" w:eastAsia="標楷體" w:hAnsi="Times New Roman"/>
          <w:b/>
          <w:sz w:val="28"/>
          <w:szCs w:val="28"/>
        </w:rPr>
        <w:t>壹</w:t>
      </w:r>
      <w:r w:rsidR="00B81511" w:rsidRPr="00EB2BFC">
        <w:rPr>
          <w:rFonts w:ascii="Times New Roman" w:eastAsia="標楷體" w:hAnsi="Times New Roman"/>
          <w:b/>
          <w:sz w:val="28"/>
          <w:szCs w:val="28"/>
        </w:rPr>
        <w:t>拾、附錄</w:t>
      </w:r>
      <w:r w:rsidR="00907C68" w:rsidRPr="00EB2BFC">
        <w:rPr>
          <w:rFonts w:ascii="Times New Roman" w:eastAsia="標楷體" w:hAnsi="Times New Roman"/>
          <w:b/>
          <w:sz w:val="28"/>
          <w:szCs w:val="28"/>
        </w:rPr>
        <w:t>…</w:t>
      </w:r>
      <w:proofErr w:type="gramStart"/>
      <w:r w:rsidR="00907C68" w:rsidRPr="00EB2BFC">
        <w:rPr>
          <w:rFonts w:ascii="Times New Roman" w:eastAsia="標楷體" w:hAnsi="Times New Roman"/>
          <w:b/>
          <w:sz w:val="28"/>
          <w:szCs w:val="28"/>
        </w:rPr>
        <w:t>……………………………………………………</w:t>
      </w:r>
      <w:proofErr w:type="gramEnd"/>
      <w:r w:rsidR="00907C68" w:rsidRPr="00EB2BFC">
        <w:rPr>
          <w:rFonts w:ascii="Times New Roman" w:eastAsia="標楷體" w:hAnsi="Times New Roman"/>
          <w:b/>
          <w:sz w:val="28"/>
          <w:szCs w:val="28"/>
        </w:rPr>
        <w:t>………</w:t>
      </w:r>
      <w:r w:rsidR="00E8628C" w:rsidRPr="00EB2BFC">
        <w:rPr>
          <w:rFonts w:ascii="Times New Roman" w:eastAsia="標楷體" w:hAnsi="Times New Roman"/>
          <w:b/>
          <w:sz w:val="28"/>
          <w:szCs w:val="28"/>
        </w:rPr>
        <w:t>...</w:t>
      </w:r>
      <w:r w:rsidR="00907C68" w:rsidRPr="00EB2BFC">
        <w:rPr>
          <w:rFonts w:ascii="Times New Roman" w:eastAsia="標楷體" w:hAnsi="Times New Roman"/>
          <w:b/>
          <w:sz w:val="28"/>
          <w:szCs w:val="28"/>
        </w:rPr>
        <w:t>5</w:t>
      </w:r>
      <w:r w:rsidRPr="00EB2BFC">
        <w:rPr>
          <w:rFonts w:ascii="Times New Roman" w:eastAsia="標楷體" w:hAnsi="Times New Roman"/>
          <w:b/>
          <w:sz w:val="28"/>
          <w:szCs w:val="28"/>
        </w:rPr>
        <w:t>4</w:t>
      </w:r>
    </w:p>
    <w:p w:rsidR="005E39CC" w:rsidRPr="00EB2BFC" w:rsidRDefault="004E0483"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一、讀書會產出之文章</w:t>
      </w:r>
      <w:r w:rsidR="005E39CC" w:rsidRPr="00EB2BFC">
        <w:rPr>
          <w:rFonts w:ascii="Times New Roman" w:eastAsia="標楷體" w:hAnsi="Times New Roman"/>
          <w:sz w:val="28"/>
          <w:szCs w:val="28"/>
        </w:rPr>
        <w:t>…</w:t>
      </w:r>
      <w:proofErr w:type="gramStart"/>
      <w:r w:rsidR="005E39CC"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005E39CC" w:rsidRPr="00EB2BFC">
        <w:rPr>
          <w:rFonts w:ascii="Times New Roman" w:eastAsia="標楷體" w:hAnsi="Times New Roman"/>
          <w:sz w:val="28"/>
          <w:szCs w:val="28"/>
        </w:rPr>
        <w:t>5</w:t>
      </w:r>
      <w:r w:rsidR="00EB2BFC" w:rsidRPr="00EB2BFC">
        <w:rPr>
          <w:rFonts w:ascii="Times New Roman" w:eastAsia="標楷體" w:hAnsi="Times New Roman"/>
          <w:sz w:val="28"/>
          <w:szCs w:val="28"/>
        </w:rPr>
        <w:t>4</w:t>
      </w:r>
    </w:p>
    <w:p w:rsidR="005E39CC" w:rsidRPr="00EB2BFC" w:rsidRDefault="005E39CC"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二、會議紀錄</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Pr="00EB2BFC">
        <w:rPr>
          <w:rFonts w:ascii="Times New Roman" w:eastAsia="標楷體" w:hAnsi="Times New Roman"/>
          <w:sz w:val="28"/>
          <w:szCs w:val="28"/>
        </w:rPr>
        <w:t>…</w:t>
      </w:r>
      <w:r w:rsidR="00E8628C" w:rsidRPr="00EB2BFC">
        <w:rPr>
          <w:rFonts w:ascii="Times New Roman" w:eastAsia="標楷體" w:hAnsi="Times New Roman"/>
          <w:sz w:val="28"/>
          <w:szCs w:val="28"/>
        </w:rPr>
        <w:t>...</w:t>
      </w:r>
      <w:r w:rsidR="00DC6D37" w:rsidRPr="00EB2BFC">
        <w:rPr>
          <w:rFonts w:ascii="Times New Roman" w:eastAsia="標楷體" w:hAnsi="Times New Roman"/>
          <w:sz w:val="28"/>
          <w:szCs w:val="28"/>
        </w:rPr>
        <w:t>7</w:t>
      </w:r>
      <w:r w:rsidR="00EB2BFC" w:rsidRPr="00EB2BFC">
        <w:rPr>
          <w:rFonts w:ascii="Times New Roman" w:eastAsia="標楷體" w:hAnsi="Times New Roman"/>
          <w:sz w:val="28"/>
          <w:szCs w:val="28"/>
        </w:rPr>
        <w:t>8</w:t>
      </w:r>
    </w:p>
    <w:p w:rsidR="005E39CC" w:rsidRPr="00EB2BFC" w:rsidRDefault="005E39CC"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三、</w:t>
      </w:r>
      <w:proofErr w:type="gramStart"/>
      <w:r w:rsidR="004E0483" w:rsidRPr="00EB2BFC">
        <w:rPr>
          <w:rFonts w:ascii="Times New Roman" w:eastAsia="標楷體" w:hAnsi="Times New Roman"/>
          <w:sz w:val="28"/>
          <w:szCs w:val="28"/>
        </w:rPr>
        <w:t>線上回饋</w:t>
      </w:r>
      <w:proofErr w:type="gramEnd"/>
      <w:r w:rsidR="004E0483" w:rsidRPr="00EB2BFC">
        <w:rPr>
          <w:rFonts w:ascii="Times New Roman" w:eastAsia="標楷體" w:hAnsi="Times New Roman"/>
          <w:sz w:val="28"/>
          <w:szCs w:val="28"/>
        </w:rPr>
        <w:t>問卷統計分析圖</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00DE6362" w:rsidRPr="00EB2BFC">
        <w:rPr>
          <w:rFonts w:ascii="Times New Roman" w:eastAsia="標楷體" w:hAnsi="Times New Roman"/>
          <w:sz w:val="28"/>
          <w:szCs w:val="28"/>
        </w:rPr>
        <w:t>8</w:t>
      </w:r>
      <w:r w:rsidR="00EB2BFC" w:rsidRPr="00EB2BFC">
        <w:rPr>
          <w:rFonts w:ascii="Times New Roman" w:eastAsia="標楷體" w:hAnsi="Times New Roman"/>
          <w:sz w:val="28"/>
          <w:szCs w:val="28"/>
        </w:rPr>
        <w:t>8</w:t>
      </w:r>
    </w:p>
    <w:p w:rsidR="005E39CC" w:rsidRPr="00EB2BFC" w:rsidRDefault="005E39CC" w:rsidP="00EB2BFC">
      <w:pPr>
        <w:spacing w:line="440" w:lineRule="exact"/>
        <w:jc w:val="both"/>
        <w:rPr>
          <w:rFonts w:ascii="Times New Roman" w:eastAsia="標楷體" w:hAnsi="Times New Roman"/>
          <w:sz w:val="28"/>
          <w:szCs w:val="28"/>
        </w:rPr>
      </w:pPr>
      <w:r w:rsidRPr="00EB2BFC">
        <w:rPr>
          <w:rFonts w:ascii="Times New Roman" w:eastAsia="標楷體" w:hAnsi="Times New Roman"/>
          <w:sz w:val="28"/>
          <w:szCs w:val="28"/>
        </w:rPr>
        <w:t xml:space="preserve">　四、</w:t>
      </w:r>
      <w:r w:rsidR="004E0483" w:rsidRPr="00EB2BFC">
        <w:rPr>
          <w:rFonts w:ascii="Times New Roman" w:eastAsia="標楷體" w:hAnsi="Times New Roman"/>
          <w:sz w:val="28"/>
          <w:szCs w:val="28"/>
        </w:rPr>
        <w:t>回饋問卷滿意度統計表</w:t>
      </w:r>
      <w:r w:rsidRPr="00EB2BFC">
        <w:rPr>
          <w:rFonts w:ascii="Times New Roman" w:eastAsia="標楷體" w:hAnsi="Times New Roman"/>
          <w:sz w:val="28"/>
          <w:szCs w:val="28"/>
        </w:rPr>
        <w:t>…</w:t>
      </w:r>
      <w:proofErr w:type="gramStart"/>
      <w:r w:rsidRPr="00EB2BFC">
        <w:rPr>
          <w:rFonts w:ascii="Times New Roman" w:eastAsia="標楷體" w:hAnsi="Times New Roman"/>
          <w:sz w:val="28"/>
          <w:szCs w:val="28"/>
        </w:rPr>
        <w:t>………………………………………</w:t>
      </w:r>
      <w:proofErr w:type="gramEnd"/>
      <w:r w:rsidR="00E8628C" w:rsidRPr="00EB2BFC">
        <w:rPr>
          <w:rFonts w:ascii="Times New Roman" w:eastAsia="標楷體" w:hAnsi="Times New Roman"/>
          <w:sz w:val="28"/>
          <w:szCs w:val="28"/>
        </w:rPr>
        <w:t>...</w:t>
      </w:r>
      <w:r w:rsidR="00FD4EA7" w:rsidRPr="00EB2BFC">
        <w:rPr>
          <w:rFonts w:ascii="Times New Roman" w:eastAsia="標楷體" w:hAnsi="Times New Roman"/>
          <w:sz w:val="28"/>
          <w:szCs w:val="28"/>
        </w:rPr>
        <w:t>9</w:t>
      </w:r>
      <w:r w:rsidR="00EB2BFC" w:rsidRPr="00EB2BFC">
        <w:rPr>
          <w:rFonts w:ascii="Times New Roman" w:eastAsia="標楷體" w:hAnsi="Times New Roman"/>
          <w:sz w:val="28"/>
          <w:szCs w:val="28"/>
        </w:rPr>
        <w:t>5</w:t>
      </w:r>
    </w:p>
    <w:p w:rsidR="008E79D9" w:rsidRDefault="008E79D9" w:rsidP="008E79D9">
      <w:pPr>
        <w:spacing w:line="440" w:lineRule="exact"/>
        <w:jc w:val="both"/>
        <w:rPr>
          <w:rFonts w:ascii="Times New Roman" w:eastAsia="標楷體" w:hAnsi="Times New Roman"/>
          <w:sz w:val="28"/>
          <w:szCs w:val="28"/>
        </w:rPr>
      </w:pPr>
    </w:p>
    <w:p w:rsidR="00BF0296" w:rsidRPr="004E0483" w:rsidRDefault="004E0483" w:rsidP="00402E5E">
      <w:pPr>
        <w:pStyle w:val="a5"/>
        <w:numPr>
          <w:ilvl w:val="0"/>
          <w:numId w:val="49"/>
        </w:numPr>
        <w:spacing w:afterLines="50" w:after="180"/>
        <w:ind w:leftChars="0"/>
        <w:rPr>
          <w:rFonts w:ascii="標楷體" w:eastAsia="標楷體" w:hAnsi="標楷體"/>
          <w:b/>
          <w:sz w:val="32"/>
          <w:szCs w:val="32"/>
        </w:rPr>
      </w:pPr>
      <w:r>
        <w:rPr>
          <w:rFonts w:ascii="標楷體" w:eastAsia="標楷體" w:hAnsi="標楷體" w:hint="eastAsia"/>
          <w:b/>
          <w:sz w:val="32"/>
          <w:szCs w:val="32"/>
        </w:rPr>
        <w:lastRenderedPageBreak/>
        <w:t xml:space="preserve">　</w:t>
      </w:r>
      <w:r w:rsidR="00BF0296" w:rsidRPr="004E0483">
        <w:rPr>
          <w:rFonts w:ascii="標楷體" w:eastAsia="標楷體" w:hAnsi="標楷體" w:hint="eastAsia"/>
          <w:b/>
          <w:sz w:val="32"/>
          <w:szCs w:val="32"/>
        </w:rPr>
        <w:t>活動目標</w:t>
      </w:r>
    </w:p>
    <w:p w:rsidR="00BF0296" w:rsidRPr="00BF0296" w:rsidRDefault="00BF0296" w:rsidP="00402E5E">
      <w:pPr>
        <w:adjustRightInd w:val="0"/>
        <w:spacing w:afterLines="50" w:after="180"/>
        <w:jc w:val="both"/>
        <w:rPr>
          <w:rFonts w:ascii="Times New Roman" w:eastAsia="標楷體" w:hAnsi="Times New Roman"/>
          <w:color w:val="000000"/>
          <w:szCs w:val="24"/>
        </w:rPr>
      </w:pPr>
      <w:r w:rsidRPr="00BF0296">
        <w:rPr>
          <w:rFonts w:ascii="Times New Roman" w:eastAsia="標楷體" w:hAnsi="Times New Roman" w:hint="eastAsia"/>
          <w:color w:val="000000"/>
          <w:szCs w:val="24"/>
        </w:rPr>
        <w:t xml:space="preserve">    </w:t>
      </w:r>
      <w:r w:rsidRPr="00BF0296">
        <w:rPr>
          <w:rFonts w:ascii="Times New Roman" w:eastAsia="標楷體" w:hAnsi="Times New Roman" w:hint="eastAsia"/>
          <w:color w:val="000000"/>
          <w:szCs w:val="24"/>
        </w:rPr>
        <w:t>教育部為使我國現代公民核心能力養成與通識教育實施獲得更多理論上的支持及實踐上的引導，引</w:t>
      </w:r>
      <w:proofErr w:type="gramStart"/>
      <w:r w:rsidRPr="00BF0296">
        <w:rPr>
          <w:rFonts w:ascii="Times New Roman" w:eastAsia="標楷體" w:hAnsi="Times New Roman" w:hint="eastAsia"/>
          <w:color w:val="000000"/>
          <w:szCs w:val="24"/>
        </w:rPr>
        <w:t>介</w:t>
      </w:r>
      <w:proofErr w:type="gramEnd"/>
      <w:r w:rsidRPr="00BF0296">
        <w:rPr>
          <w:rFonts w:ascii="Times New Roman" w:eastAsia="標楷體" w:hAnsi="Times New Roman" w:hint="eastAsia"/>
          <w:color w:val="000000"/>
          <w:szCs w:val="24"/>
        </w:rPr>
        <w:t>了國外影響深遠之通識教育理論經典著作，集結成</w:t>
      </w:r>
      <w:r w:rsidRPr="00895EFC">
        <w:rPr>
          <w:rFonts w:ascii="Times New Roman" w:eastAsia="標楷體" w:hAnsi="Times New Roman" w:hint="eastAsia"/>
          <w:b/>
          <w:color w:val="000000"/>
          <w:szCs w:val="24"/>
        </w:rPr>
        <w:t>《教育部通識教育譯著系列叢書》</w:t>
      </w:r>
      <w:r w:rsidRPr="00BF0296">
        <w:rPr>
          <w:rFonts w:ascii="Times New Roman" w:eastAsia="標楷體" w:hAnsi="Times New Roman" w:hint="eastAsia"/>
          <w:color w:val="000000"/>
          <w:szCs w:val="24"/>
        </w:rPr>
        <w:t>出版。</w:t>
      </w:r>
      <w:r w:rsidRPr="00402E5E">
        <w:rPr>
          <w:rFonts w:ascii="Times New Roman" w:eastAsia="標楷體" w:hAnsi="Times New Roman" w:hint="eastAsia"/>
          <w:b/>
          <w:color w:val="000000"/>
          <w:szCs w:val="24"/>
        </w:rPr>
        <w:t>公民核心能力推廣子計畫</w:t>
      </w:r>
      <w:r w:rsidRPr="00BF0296">
        <w:rPr>
          <w:rFonts w:ascii="Times New Roman" w:eastAsia="標楷體" w:hAnsi="Times New Roman" w:hint="eastAsia"/>
          <w:color w:val="000000"/>
          <w:szCs w:val="24"/>
        </w:rPr>
        <w:t>曾於</w:t>
      </w:r>
      <w:r w:rsidRPr="00BF0296">
        <w:rPr>
          <w:rFonts w:ascii="Times New Roman" w:eastAsia="標楷體" w:hAnsi="Times New Roman" w:hint="eastAsia"/>
          <w:color w:val="000000"/>
          <w:szCs w:val="24"/>
        </w:rPr>
        <w:t>100</w:t>
      </w:r>
      <w:r w:rsidRPr="00BF0296">
        <w:rPr>
          <w:rFonts w:ascii="Times New Roman" w:eastAsia="標楷體" w:hAnsi="Times New Roman" w:hint="eastAsia"/>
          <w:color w:val="000000"/>
          <w:szCs w:val="24"/>
        </w:rPr>
        <w:t>年時辦理「公民核心</w:t>
      </w:r>
      <w:proofErr w:type="gramStart"/>
      <w:r w:rsidRPr="00BF0296">
        <w:rPr>
          <w:rFonts w:ascii="Times New Roman" w:eastAsia="標楷體" w:hAnsi="Times New Roman" w:hint="eastAsia"/>
          <w:color w:val="000000"/>
          <w:szCs w:val="24"/>
        </w:rPr>
        <w:t>能力暨通識</w:t>
      </w:r>
      <w:proofErr w:type="gramEnd"/>
      <w:r w:rsidRPr="00BF0296">
        <w:rPr>
          <w:rFonts w:ascii="Times New Roman" w:eastAsia="標楷體" w:hAnsi="Times New Roman" w:hint="eastAsia"/>
          <w:color w:val="000000"/>
          <w:szCs w:val="24"/>
        </w:rPr>
        <w:t>教育經典譯著讀書會」，目的即在於持續推廣《教育部通識教育譯著系列叢書》、培訓公民核心能力養成課程之種子教師，並期望建立專業社群、提供專業與通識教師對話平台、進而促成校際聯盟。</w:t>
      </w:r>
    </w:p>
    <w:p w:rsidR="00BF0296" w:rsidRPr="00BF0296" w:rsidRDefault="00BF0296" w:rsidP="00402E5E">
      <w:pPr>
        <w:adjustRightInd w:val="0"/>
        <w:spacing w:afterLines="50" w:after="180"/>
        <w:jc w:val="both"/>
        <w:rPr>
          <w:rFonts w:ascii="Times New Roman" w:eastAsia="標楷體" w:hAnsi="Times New Roman"/>
          <w:color w:val="000000"/>
          <w:szCs w:val="24"/>
        </w:rPr>
      </w:pPr>
      <w:r w:rsidRPr="00BF0296">
        <w:rPr>
          <w:rFonts w:ascii="Times New Roman" w:eastAsia="標楷體" w:hAnsi="Times New Roman" w:hint="eastAsia"/>
          <w:color w:val="000000"/>
          <w:szCs w:val="24"/>
        </w:rPr>
        <w:t xml:space="preserve">    100-102</w:t>
      </w:r>
      <w:r w:rsidRPr="00BF0296">
        <w:rPr>
          <w:rFonts w:ascii="Times New Roman" w:eastAsia="標楷體" w:hAnsi="Times New Roman" w:hint="eastAsia"/>
          <w:color w:val="000000"/>
          <w:szCs w:val="24"/>
        </w:rPr>
        <w:t>年計畫執行，透過公民核心</w:t>
      </w:r>
      <w:proofErr w:type="gramStart"/>
      <w:r w:rsidRPr="00BF0296">
        <w:rPr>
          <w:rFonts w:ascii="Times New Roman" w:eastAsia="標楷體" w:hAnsi="Times New Roman" w:hint="eastAsia"/>
          <w:color w:val="000000"/>
          <w:szCs w:val="24"/>
        </w:rPr>
        <w:t>能力暨通識</w:t>
      </w:r>
      <w:proofErr w:type="gramEnd"/>
      <w:r w:rsidRPr="00BF0296">
        <w:rPr>
          <w:rFonts w:ascii="Times New Roman" w:eastAsia="標楷體" w:hAnsi="Times New Roman" w:hint="eastAsia"/>
          <w:color w:val="000000"/>
          <w:szCs w:val="24"/>
        </w:rPr>
        <w:t>教育經典譯著讀書會、教師社群讀書會之辦理，除讓《教育部通識教育譯著系列叢書》得以持續推廣傳播外，成功培訓公民核心能力養成課程種子教師，建立專業社群、提供專業與通識教師對話平台、進而促成校際聯盟。</w:t>
      </w:r>
    </w:p>
    <w:p w:rsidR="00BF0296" w:rsidRPr="00BF0296" w:rsidRDefault="00BF0296" w:rsidP="00402E5E">
      <w:pPr>
        <w:adjustRightInd w:val="0"/>
        <w:spacing w:afterLines="50" w:after="180"/>
        <w:jc w:val="both"/>
        <w:rPr>
          <w:rFonts w:ascii="Times New Roman" w:eastAsia="標楷體" w:hAnsi="Times New Roman"/>
          <w:color w:val="000000"/>
          <w:szCs w:val="24"/>
        </w:rPr>
      </w:pPr>
      <w:r w:rsidRPr="00BF0296">
        <w:rPr>
          <w:rFonts w:ascii="Times New Roman" w:eastAsia="標楷體" w:hAnsi="Times New Roman" w:hint="eastAsia"/>
          <w:color w:val="000000"/>
          <w:szCs w:val="24"/>
        </w:rPr>
        <w:t xml:space="preserve">    </w:t>
      </w:r>
      <w:r w:rsidRPr="00BF0296">
        <w:rPr>
          <w:rFonts w:ascii="Times New Roman" w:eastAsia="標楷體" w:hAnsi="Times New Roman" w:hint="eastAsia"/>
          <w:color w:val="000000"/>
          <w:szCs w:val="24"/>
        </w:rPr>
        <w:t>為加強讀書會之永續經營、擴大影響層面並深化教師專業社群之經營、推廣與運作，</w:t>
      </w:r>
      <w:proofErr w:type="gramStart"/>
      <w:r w:rsidRPr="00895EFC">
        <w:rPr>
          <w:rFonts w:ascii="Times New Roman" w:eastAsia="標楷體" w:hAnsi="Times New Roman" w:hint="eastAsia"/>
          <w:b/>
          <w:color w:val="000000"/>
          <w:szCs w:val="24"/>
        </w:rPr>
        <w:t>103</w:t>
      </w:r>
      <w:proofErr w:type="gramEnd"/>
      <w:r w:rsidRPr="00895EFC">
        <w:rPr>
          <w:rFonts w:ascii="Times New Roman" w:eastAsia="標楷體" w:hAnsi="Times New Roman" w:hint="eastAsia"/>
          <w:b/>
          <w:color w:val="000000"/>
          <w:szCs w:val="24"/>
        </w:rPr>
        <w:t>年度全面採取「教師社群」</w:t>
      </w:r>
      <w:r w:rsidRPr="00895EFC">
        <w:rPr>
          <w:rFonts w:ascii="標楷體" w:eastAsia="標楷體" w:hAnsi="標楷體" w:hint="eastAsia"/>
          <w:b/>
          <w:color w:val="000000"/>
          <w:szCs w:val="24"/>
        </w:rPr>
        <w:t>（</w:t>
      </w:r>
      <w:r w:rsidRPr="00895EFC">
        <w:rPr>
          <w:rFonts w:ascii="Times New Roman" w:eastAsia="標楷體" w:hAnsi="Times New Roman" w:hint="eastAsia"/>
          <w:b/>
          <w:color w:val="000000"/>
          <w:szCs w:val="24"/>
        </w:rPr>
        <w:t>讀書會</w:t>
      </w:r>
      <w:r w:rsidRPr="00895EFC">
        <w:rPr>
          <w:rFonts w:ascii="標楷體" w:eastAsia="標楷體" w:hAnsi="標楷體" w:hint="eastAsia"/>
          <w:b/>
          <w:color w:val="000000"/>
          <w:szCs w:val="24"/>
        </w:rPr>
        <w:t>）</w:t>
      </w:r>
      <w:r w:rsidRPr="00895EFC">
        <w:rPr>
          <w:rFonts w:ascii="Times New Roman" w:eastAsia="標楷體" w:hAnsi="Times New Roman" w:hint="eastAsia"/>
          <w:b/>
          <w:color w:val="000000"/>
          <w:szCs w:val="24"/>
        </w:rPr>
        <w:t>之活動模式</w:t>
      </w:r>
      <w:r w:rsidRPr="00BF0296">
        <w:rPr>
          <w:rFonts w:ascii="Times New Roman" w:eastAsia="標楷體" w:hAnsi="Times New Roman" w:hint="eastAsia"/>
          <w:color w:val="000000"/>
          <w:szCs w:val="24"/>
        </w:rPr>
        <w:t>，分區邀請種子教師於所屬大專校院持續籌組辦理教師社群讀書會，深入閱讀譯著系列叢書，並積極融入現代公民核心能力養成課程理念，群聚學習、分享探究，以達大學教育理念之開展與共識之凝聚。</w:t>
      </w:r>
    </w:p>
    <w:p w:rsidR="00BF0296" w:rsidRPr="00F528C4" w:rsidRDefault="00BF0296" w:rsidP="00402E5E">
      <w:pPr>
        <w:adjustRightInd w:val="0"/>
        <w:spacing w:afterLines="50" w:after="180"/>
        <w:jc w:val="both"/>
        <w:rPr>
          <w:rFonts w:ascii="Times New Roman" w:eastAsia="標楷體" w:hAnsi="Times New Roman"/>
          <w:szCs w:val="24"/>
        </w:rPr>
      </w:pPr>
      <w:r w:rsidRPr="00BF0296">
        <w:rPr>
          <w:rFonts w:ascii="Times New Roman" w:eastAsia="標楷體" w:hAnsi="Times New Roman" w:hint="eastAsia"/>
          <w:color w:val="000000"/>
          <w:szCs w:val="24"/>
        </w:rPr>
        <w:t xml:space="preserve">    </w:t>
      </w:r>
      <w:r w:rsidRPr="00F528C4">
        <w:rPr>
          <w:rFonts w:ascii="Times New Roman" w:eastAsia="標楷體" w:hAnsi="Times New Roman" w:hint="eastAsia"/>
          <w:szCs w:val="24"/>
        </w:rPr>
        <w:t>具體而言，本活動的目標有二：</w:t>
      </w:r>
    </w:p>
    <w:p w:rsidR="006B6C65" w:rsidRDefault="00BF0296" w:rsidP="00402E5E">
      <w:pPr>
        <w:adjustRightInd w:val="0"/>
        <w:spacing w:afterLines="50" w:after="180"/>
        <w:jc w:val="both"/>
        <w:rPr>
          <w:rFonts w:ascii="Times New Roman" w:eastAsia="標楷體" w:hAnsi="Times New Roman"/>
          <w:color w:val="000000"/>
          <w:szCs w:val="24"/>
        </w:rPr>
      </w:pPr>
      <w:r w:rsidRPr="00BF0296">
        <w:rPr>
          <w:rFonts w:ascii="Times New Roman" w:eastAsia="標楷體" w:hAnsi="Times New Roman" w:hint="eastAsia"/>
          <w:color w:val="000000"/>
          <w:szCs w:val="24"/>
        </w:rPr>
        <w:t xml:space="preserve">    </w:t>
      </w:r>
      <w:r w:rsidRPr="00BF0296">
        <w:rPr>
          <w:rFonts w:ascii="Times New Roman" w:eastAsia="標楷體" w:hAnsi="Times New Roman" w:hint="eastAsia"/>
          <w:color w:val="000000"/>
          <w:szCs w:val="24"/>
        </w:rPr>
        <w:t>一、</w:t>
      </w:r>
      <w:r w:rsidRPr="00BF0296">
        <w:rPr>
          <w:rFonts w:ascii="Times New Roman" w:eastAsia="標楷體" w:hAnsi="Times New Roman"/>
          <w:color w:val="000000"/>
          <w:szCs w:val="24"/>
        </w:rPr>
        <w:t>藉此公民核心能力推廣子計畫，辦理「公民核心</w:t>
      </w:r>
      <w:proofErr w:type="gramStart"/>
      <w:r w:rsidRPr="00BF0296">
        <w:rPr>
          <w:rFonts w:ascii="Times New Roman" w:eastAsia="標楷體" w:hAnsi="Times New Roman"/>
          <w:color w:val="000000"/>
          <w:szCs w:val="24"/>
        </w:rPr>
        <w:t>能力暨通識</w:t>
      </w:r>
      <w:proofErr w:type="gramEnd"/>
      <w:r w:rsidRPr="00BF0296">
        <w:rPr>
          <w:rFonts w:ascii="Times New Roman" w:eastAsia="標楷體" w:hAnsi="Times New Roman"/>
          <w:color w:val="000000"/>
          <w:szCs w:val="24"/>
        </w:rPr>
        <w:t>教育經典譯著讀書會」，目的在於持續推廣《教育部通識教育譯著系列叢書》，希望培訓公民核心能力養成課程之種子教師，讓參與之教師社群成員獲得更多理論上的支持及實踐上的引導，並能利用此對話平台意見交流，讀書心得或經驗分享，甚或對通識教育提出建議。</w:t>
      </w:r>
    </w:p>
    <w:p w:rsidR="00BF0296" w:rsidRPr="00BF0296" w:rsidRDefault="00BF0296" w:rsidP="00402E5E">
      <w:pPr>
        <w:adjustRightInd w:val="0"/>
        <w:spacing w:afterLines="50" w:after="180"/>
        <w:jc w:val="both"/>
        <w:rPr>
          <w:rFonts w:ascii="Times New Roman" w:eastAsia="標楷體" w:hAnsi="Times New Roman"/>
          <w:color w:val="000000"/>
          <w:szCs w:val="24"/>
        </w:rPr>
      </w:pPr>
      <w:r w:rsidRPr="00BF0296">
        <w:rPr>
          <w:rFonts w:ascii="Times New Roman" w:eastAsia="標楷體" w:hAnsi="Times New Roman" w:hint="eastAsia"/>
          <w:color w:val="000000"/>
          <w:szCs w:val="24"/>
        </w:rPr>
        <w:t xml:space="preserve">    </w:t>
      </w:r>
      <w:r w:rsidRPr="00BF0296">
        <w:rPr>
          <w:rFonts w:ascii="Times New Roman" w:eastAsia="標楷體" w:hAnsi="Times New Roman" w:hint="eastAsia"/>
          <w:color w:val="000000"/>
          <w:szCs w:val="24"/>
        </w:rPr>
        <w:t>二、</w:t>
      </w:r>
      <w:proofErr w:type="gramStart"/>
      <w:r w:rsidRPr="00BF0296">
        <w:rPr>
          <w:rFonts w:ascii="Times New Roman" w:eastAsia="標楷體" w:hAnsi="Times New Roman"/>
          <w:color w:val="000000"/>
          <w:szCs w:val="24"/>
        </w:rPr>
        <w:t>103</w:t>
      </w:r>
      <w:proofErr w:type="gramEnd"/>
      <w:r w:rsidRPr="00BF0296">
        <w:rPr>
          <w:rFonts w:ascii="Times New Roman" w:eastAsia="標楷體" w:hAnsi="Times New Roman"/>
          <w:color w:val="000000"/>
          <w:szCs w:val="24"/>
        </w:rPr>
        <w:t>年度指定其中二本為讀書會導讀書單，</w:t>
      </w:r>
      <w:r w:rsidRPr="00BF0296">
        <w:rPr>
          <w:rFonts w:ascii="Times New Roman" w:eastAsia="標楷體" w:hAnsi="Times New Roman" w:hint="eastAsia"/>
          <w:color w:val="000000"/>
          <w:szCs w:val="24"/>
        </w:rPr>
        <w:t>並選讀一本討論在地教育議題的書籍，</w:t>
      </w:r>
      <w:r w:rsidRPr="00BF0296">
        <w:rPr>
          <w:rFonts w:ascii="Times New Roman" w:eastAsia="標楷體" w:hAnsi="Times New Roman"/>
          <w:color w:val="000000"/>
          <w:szCs w:val="24"/>
        </w:rPr>
        <w:t>於教師社群</w:t>
      </w:r>
      <w:r w:rsidRPr="00BF0296">
        <w:rPr>
          <w:rFonts w:ascii="Times New Roman" w:eastAsia="標楷體" w:hAnsi="Times New Roman"/>
          <w:color w:val="000000"/>
          <w:szCs w:val="24"/>
        </w:rPr>
        <w:t>5</w:t>
      </w:r>
      <w:r w:rsidRPr="00BF0296">
        <w:rPr>
          <w:rFonts w:ascii="Times New Roman" w:eastAsia="標楷體" w:hAnsi="Times New Roman"/>
          <w:color w:val="000000"/>
          <w:szCs w:val="24"/>
        </w:rPr>
        <w:t>場次之讀書會活動中逐步分次完成閱讀與討論。指定選讀之經典譯著</w:t>
      </w:r>
      <w:r w:rsidRPr="00BF0296">
        <w:rPr>
          <w:rFonts w:ascii="Times New Roman" w:eastAsia="標楷體" w:hAnsi="Times New Roman" w:hint="eastAsia"/>
          <w:color w:val="000000"/>
          <w:szCs w:val="24"/>
        </w:rPr>
        <w:t>與書籍</w:t>
      </w:r>
      <w:r w:rsidRPr="00BF0296">
        <w:rPr>
          <w:rFonts w:ascii="Times New Roman" w:eastAsia="標楷體" w:hAnsi="Times New Roman"/>
          <w:color w:val="000000"/>
          <w:szCs w:val="24"/>
        </w:rPr>
        <w:t>如下：</w:t>
      </w:r>
    </w:p>
    <w:p w:rsidR="00BF0296" w:rsidRPr="00B618AE" w:rsidRDefault="00BF0296" w:rsidP="00402E5E">
      <w:pPr>
        <w:adjustRightInd w:val="0"/>
        <w:spacing w:after="50"/>
        <w:ind w:left="518"/>
        <w:jc w:val="both"/>
        <w:rPr>
          <w:rFonts w:ascii="Times New Roman" w:eastAsia="標楷體" w:hAnsi="Times New Roman"/>
          <w:b/>
          <w:color w:val="000000"/>
          <w:szCs w:val="24"/>
        </w:rPr>
      </w:pPr>
      <w:r w:rsidRPr="00B618AE">
        <w:rPr>
          <w:rFonts w:ascii="Times New Roman" w:eastAsia="標楷體" w:hAnsi="Times New Roman"/>
          <w:b/>
          <w:color w:val="000000"/>
          <w:szCs w:val="24"/>
        </w:rPr>
        <w:t>1.</w:t>
      </w:r>
      <w:r w:rsidRPr="00B618AE">
        <w:rPr>
          <w:rFonts w:ascii="Times New Roman" w:eastAsia="標楷體" w:hAnsi="Times New Roman"/>
          <w:b/>
          <w:color w:val="000000"/>
          <w:szCs w:val="24"/>
        </w:rPr>
        <w:t>《大學的功用》</w:t>
      </w:r>
      <w:r w:rsidRPr="00B618AE">
        <w:rPr>
          <w:rFonts w:ascii="Times New Roman" w:eastAsia="標楷體" w:hAnsi="Times New Roman" w:hint="eastAsia"/>
          <w:b/>
          <w:color w:val="000000"/>
          <w:szCs w:val="24"/>
        </w:rPr>
        <w:t>。</w:t>
      </w:r>
    </w:p>
    <w:p w:rsidR="00BF0296" w:rsidRPr="00B618AE" w:rsidRDefault="00BF0296" w:rsidP="00402E5E">
      <w:pPr>
        <w:adjustRightInd w:val="0"/>
        <w:spacing w:after="50"/>
        <w:ind w:left="518"/>
        <w:jc w:val="both"/>
        <w:rPr>
          <w:rFonts w:ascii="Times New Roman" w:eastAsia="標楷體" w:hAnsi="Times New Roman"/>
          <w:b/>
          <w:color w:val="000000"/>
          <w:szCs w:val="24"/>
        </w:rPr>
      </w:pPr>
      <w:r w:rsidRPr="00B618AE">
        <w:rPr>
          <w:rFonts w:ascii="Times New Roman" w:eastAsia="標楷體" w:hAnsi="Times New Roman"/>
          <w:b/>
          <w:color w:val="000000"/>
          <w:szCs w:val="24"/>
        </w:rPr>
        <w:t>2.</w:t>
      </w:r>
      <w:r w:rsidRPr="00B618AE">
        <w:rPr>
          <w:rFonts w:ascii="Times New Roman" w:eastAsia="標楷體" w:hAnsi="Times New Roman"/>
          <w:b/>
          <w:color w:val="000000"/>
          <w:szCs w:val="24"/>
        </w:rPr>
        <w:t>《社會科學的通識教育》</w:t>
      </w:r>
      <w:r w:rsidRPr="00B618AE">
        <w:rPr>
          <w:rFonts w:ascii="Times New Roman" w:eastAsia="標楷體" w:hAnsi="Times New Roman" w:hint="eastAsia"/>
          <w:b/>
          <w:color w:val="000000"/>
          <w:szCs w:val="24"/>
        </w:rPr>
        <w:t>。</w:t>
      </w:r>
    </w:p>
    <w:p w:rsidR="00BF0296" w:rsidRPr="00B618AE" w:rsidRDefault="00BF0296" w:rsidP="00402E5E">
      <w:pPr>
        <w:adjustRightInd w:val="0"/>
        <w:spacing w:afterLines="50" w:after="180"/>
        <w:ind w:left="518"/>
        <w:jc w:val="both"/>
        <w:rPr>
          <w:rFonts w:ascii="Times New Roman" w:eastAsia="標楷體" w:hAnsi="Times New Roman"/>
          <w:b/>
          <w:color w:val="000000"/>
          <w:szCs w:val="24"/>
        </w:rPr>
      </w:pPr>
      <w:r w:rsidRPr="00B618AE">
        <w:rPr>
          <w:rFonts w:ascii="Times New Roman" w:eastAsia="標楷體" w:hAnsi="Times New Roman" w:hint="eastAsia"/>
          <w:b/>
          <w:color w:val="000000"/>
          <w:szCs w:val="24"/>
        </w:rPr>
        <w:t>3.</w:t>
      </w:r>
      <w:proofErr w:type="gramStart"/>
      <w:r w:rsidRPr="00B618AE">
        <w:rPr>
          <w:rFonts w:ascii="Times New Roman" w:eastAsia="標楷體" w:hAnsi="Times New Roman"/>
          <w:b/>
          <w:color w:val="000000"/>
          <w:szCs w:val="24"/>
        </w:rPr>
        <w:t>《</w:t>
      </w:r>
      <w:proofErr w:type="gramEnd"/>
      <w:r w:rsidRPr="00B618AE">
        <w:rPr>
          <w:rFonts w:ascii="Arial" w:eastAsia="標楷體" w:hAnsi="Arial" w:cs="Arial"/>
          <w:b/>
          <w:color w:val="000000"/>
          <w:szCs w:val="24"/>
        </w:rPr>
        <w:t>翻轉教育：未來的學習，未來的學校，未來的孩子</w:t>
      </w:r>
      <w:proofErr w:type="gramStart"/>
      <w:r w:rsidRPr="00B618AE">
        <w:rPr>
          <w:rFonts w:ascii="Times New Roman" w:eastAsia="標楷體" w:hAnsi="Times New Roman"/>
          <w:b/>
          <w:color w:val="000000"/>
          <w:szCs w:val="24"/>
        </w:rPr>
        <w:t>》</w:t>
      </w:r>
      <w:proofErr w:type="gramEnd"/>
      <w:r w:rsidRPr="00B618AE">
        <w:rPr>
          <w:rFonts w:ascii="Times New Roman" w:eastAsia="標楷體" w:hAnsi="Times New Roman" w:hint="eastAsia"/>
          <w:b/>
          <w:color w:val="000000"/>
          <w:szCs w:val="24"/>
        </w:rPr>
        <w:t>。</w:t>
      </w:r>
    </w:p>
    <w:p w:rsidR="00B81511" w:rsidRPr="00BF0296" w:rsidRDefault="00BF0296" w:rsidP="00402E5E">
      <w:pPr>
        <w:spacing w:afterLines="50" w:after="180"/>
        <w:jc w:val="both"/>
        <w:rPr>
          <w:rFonts w:ascii="標楷體" w:eastAsia="標楷體" w:hAnsi="標楷體"/>
        </w:rPr>
      </w:pPr>
      <w:r w:rsidRPr="00BF0296">
        <w:rPr>
          <w:rFonts w:hint="eastAsia"/>
        </w:rPr>
        <w:t xml:space="preserve">    </w:t>
      </w:r>
      <w:r w:rsidRPr="00BF0296">
        <w:rPr>
          <w:rFonts w:ascii="標楷體" w:eastAsia="標楷體" w:hAnsi="標楷體" w:hint="eastAsia"/>
        </w:rPr>
        <w:t>綜上，</w:t>
      </w:r>
      <w:r w:rsidRPr="00B618AE">
        <w:rPr>
          <w:rFonts w:ascii="標楷體" w:eastAsia="標楷體" w:hAnsi="標楷體" w:hint="eastAsia"/>
        </w:rPr>
        <w:t>國立</w:t>
      </w:r>
      <w:proofErr w:type="gramStart"/>
      <w:r w:rsidRPr="00B618AE">
        <w:rPr>
          <w:rFonts w:ascii="標楷體" w:eastAsia="標楷體" w:hAnsi="標楷體" w:hint="eastAsia"/>
        </w:rPr>
        <w:t>臺</w:t>
      </w:r>
      <w:proofErr w:type="gramEnd"/>
      <w:r w:rsidRPr="00B618AE">
        <w:rPr>
          <w:rFonts w:ascii="標楷體" w:eastAsia="標楷體" w:hAnsi="標楷體" w:hint="eastAsia"/>
        </w:rPr>
        <w:t>中科技大學作為「</w:t>
      </w:r>
      <w:r w:rsidRPr="00402E5E">
        <w:rPr>
          <w:rFonts w:ascii="標楷體" w:eastAsia="標楷體" w:hAnsi="標楷體" w:hint="eastAsia"/>
          <w:b/>
        </w:rPr>
        <w:t>中區社群讀書會</w:t>
      </w:r>
      <w:r w:rsidRPr="00B618AE">
        <w:rPr>
          <w:rFonts w:ascii="標楷體" w:eastAsia="標楷體" w:hAnsi="標楷體" w:hint="eastAsia"/>
        </w:rPr>
        <w:t>」主辦學校，延續去年承辦經驗，</w:t>
      </w:r>
      <w:r w:rsidRPr="00B618AE">
        <w:rPr>
          <w:rFonts w:ascii="標楷體" w:eastAsia="標楷體" w:hAnsi="標楷體" w:hint="eastAsia"/>
          <w:b/>
        </w:rPr>
        <w:t>今年以「傳承</w:t>
      </w:r>
      <w:proofErr w:type="gramStart"/>
      <w:r w:rsidRPr="00B618AE">
        <w:rPr>
          <w:rFonts w:ascii="標楷體" w:eastAsia="標楷體" w:hAnsi="標楷體" w:hint="eastAsia"/>
          <w:b/>
        </w:rPr>
        <w:t>˙</w:t>
      </w:r>
      <w:proofErr w:type="gramEnd"/>
      <w:r w:rsidRPr="00B618AE">
        <w:rPr>
          <w:rFonts w:ascii="標楷體" w:eastAsia="標楷體" w:hAnsi="標楷體" w:hint="eastAsia"/>
          <w:b/>
        </w:rPr>
        <w:t>擴散」作為活動辦理主題與精神</w:t>
      </w:r>
      <w:r w:rsidRPr="00BF0296">
        <w:rPr>
          <w:rFonts w:ascii="標楷體" w:eastAsia="標楷體" w:hAnsi="標楷體" w:hint="eastAsia"/>
        </w:rPr>
        <w:t>，希冀在過去三年累積的基礎上，擴大讀書會運作成效，同時也廣邀中區各校教師夥伴參與，</w:t>
      </w:r>
      <w:r w:rsidRPr="00BF0296">
        <w:rPr>
          <w:rFonts w:ascii="標楷體" w:eastAsia="標楷體" w:hAnsi="標楷體"/>
        </w:rPr>
        <w:t>讓</w:t>
      </w:r>
      <w:r w:rsidRPr="00BF0296">
        <w:rPr>
          <w:rFonts w:ascii="標楷體" w:eastAsia="標楷體" w:hAnsi="標楷體" w:hint="eastAsia"/>
        </w:rPr>
        <w:t>「</w:t>
      </w:r>
      <w:r w:rsidRPr="00BF0296">
        <w:rPr>
          <w:rFonts w:ascii="標楷體" w:eastAsia="標楷體" w:hAnsi="標楷體"/>
        </w:rPr>
        <w:t>舊雨新知</w:t>
      </w:r>
      <w:r w:rsidRPr="00BF0296">
        <w:rPr>
          <w:rFonts w:ascii="標楷體" w:eastAsia="標楷體" w:hAnsi="標楷體" w:hint="eastAsia"/>
        </w:rPr>
        <w:t>」共襄盛舉</w:t>
      </w:r>
      <w:proofErr w:type="gramStart"/>
      <w:r w:rsidRPr="00BF0296">
        <w:rPr>
          <w:rFonts w:ascii="標楷體" w:eastAsia="標楷體" w:hAnsi="標楷體" w:hint="eastAsia"/>
        </w:rPr>
        <w:t>──</w:t>
      </w:r>
      <w:proofErr w:type="gramEnd"/>
      <w:r w:rsidRPr="00BF0296">
        <w:rPr>
          <w:rFonts w:ascii="標楷體" w:eastAsia="標楷體" w:hAnsi="標楷體"/>
        </w:rPr>
        <w:t>舊成員回娘家，</w:t>
      </w:r>
      <w:r w:rsidRPr="00BF0296">
        <w:rPr>
          <w:rFonts w:ascii="標楷體" w:eastAsia="標楷體" w:hAnsi="標楷體" w:hint="eastAsia"/>
        </w:rPr>
        <w:t>並</w:t>
      </w:r>
      <w:r w:rsidRPr="00BF0296">
        <w:rPr>
          <w:rFonts w:ascii="標楷體" w:eastAsia="標楷體" w:hAnsi="標楷體"/>
        </w:rPr>
        <w:t>廣邀新成員參與</w:t>
      </w:r>
      <w:r w:rsidRPr="00BF0296">
        <w:rPr>
          <w:rFonts w:ascii="標楷體" w:eastAsia="標楷體" w:hAnsi="標楷體" w:hint="eastAsia"/>
        </w:rPr>
        <w:t>，共同</w:t>
      </w:r>
      <w:proofErr w:type="gramStart"/>
      <w:r w:rsidRPr="00BF0296">
        <w:rPr>
          <w:rFonts w:ascii="標楷體" w:eastAsia="標楷體" w:hAnsi="標楷體" w:hint="eastAsia"/>
        </w:rPr>
        <w:t>研</w:t>
      </w:r>
      <w:proofErr w:type="gramEnd"/>
      <w:r w:rsidRPr="00BF0296">
        <w:rPr>
          <w:rFonts w:ascii="標楷體" w:eastAsia="標楷體" w:hAnsi="標楷體" w:hint="eastAsia"/>
        </w:rPr>
        <w:t>讀與討論，以落實</w:t>
      </w:r>
      <w:r w:rsidRPr="00BF0296">
        <w:rPr>
          <w:rFonts w:ascii="標楷體" w:eastAsia="標楷體" w:hAnsi="標楷體"/>
        </w:rPr>
        <w:t>深根在地，永續經營，成為</w:t>
      </w:r>
      <w:r w:rsidRPr="00BF0296">
        <w:rPr>
          <w:rFonts w:ascii="標楷體" w:eastAsia="標楷體" w:hAnsi="標楷體" w:hint="eastAsia"/>
        </w:rPr>
        <w:t>中區</w:t>
      </w:r>
      <w:r w:rsidRPr="00BF0296">
        <w:rPr>
          <w:rFonts w:ascii="標楷體" w:eastAsia="標楷體" w:hAnsi="標楷體"/>
        </w:rPr>
        <w:t>常設性教師論壇</w:t>
      </w:r>
      <w:r w:rsidRPr="00BF0296">
        <w:rPr>
          <w:rFonts w:ascii="標楷體" w:eastAsia="標楷體" w:hAnsi="標楷體" w:hint="eastAsia"/>
        </w:rPr>
        <w:t>為目標</w:t>
      </w:r>
      <w:r w:rsidRPr="00BF0296">
        <w:rPr>
          <w:rFonts w:ascii="標楷體" w:eastAsia="標楷體" w:hAnsi="標楷體"/>
        </w:rPr>
        <w:t>。</w:t>
      </w:r>
    </w:p>
    <w:p w:rsidR="00BF0296" w:rsidRPr="00BF0296" w:rsidRDefault="00336260" w:rsidP="00402E5E">
      <w:pPr>
        <w:spacing w:afterLines="50" w:after="180"/>
        <w:rPr>
          <w:rFonts w:ascii="標楷體" w:eastAsia="標楷體" w:hAnsi="標楷體"/>
          <w:b/>
          <w:sz w:val="32"/>
          <w:szCs w:val="32"/>
        </w:rPr>
      </w:pPr>
      <w:r>
        <w:rPr>
          <w:rFonts w:ascii="標楷體" w:eastAsia="標楷體" w:hAnsi="標楷體" w:hint="eastAsia"/>
          <w:b/>
          <w:sz w:val="32"/>
          <w:szCs w:val="32"/>
        </w:rPr>
        <w:lastRenderedPageBreak/>
        <w:t>貳、</w:t>
      </w:r>
      <w:r w:rsidR="004E0483">
        <w:rPr>
          <w:rFonts w:ascii="標楷體" w:eastAsia="標楷體" w:hAnsi="標楷體" w:hint="eastAsia"/>
          <w:b/>
          <w:sz w:val="32"/>
          <w:szCs w:val="32"/>
        </w:rPr>
        <w:t xml:space="preserve">　</w:t>
      </w:r>
      <w:r w:rsidR="00B618AE" w:rsidRPr="00B618AE">
        <w:rPr>
          <w:rFonts w:ascii="標楷體" w:eastAsia="標楷體" w:hAnsi="標楷體" w:hint="eastAsia"/>
          <w:b/>
          <w:sz w:val="16"/>
          <w:szCs w:val="16"/>
        </w:rPr>
        <w:t xml:space="preserve"> </w:t>
      </w:r>
      <w:r w:rsidR="00BF0296" w:rsidRPr="00BF0296">
        <w:rPr>
          <w:rFonts w:ascii="標楷體" w:eastAsia="標楷體" w:hAnsi="標楷體" w:hint="eastAsia"/>
          <w:b/>
          <w:sz w:val="32"/>
          <w:szCs w:val="32"/>
        </w:rPr>
        <w:t>活動內容</w:t>
      </w:r>
    </w:p>
    <w:p w:rsidR="00BF0296" w:rsidRPr="00BF0296" w:rsidRDefault="00BF0296" w:rsidP="00402E5E">
      <w:pPr>
        <w:numPr>
          <w:ilvl w:val="1"/>
          <w:numId w:val="1"/>
        </w:numPr>
        <w:spacing w:afterLines="50" w:after="180"/>
        <w:ind w:left="964" w:hanging="482"/>
        <w:rPr>
          <w:rFonts w:ascii="標楷體" w:eastAsia="標楷體" w:hAnsi="標楷體"/>
          <w:sz w:val="28"/>
          <w:szCs w:val="28"/>
        </w:rPr>
      </w:pPr>
      <w:r w:rsidRPr="00BF0296">
        <w:rPr>
          <w:rFonts w:ascii="標楷體" w:eastAsia="標楷體" w:hAnsi="標楷體" w:hint="eastAsia"/>
          <w:b/>
          <w:sz w:val="28"/>
          <w:szCs w:val="28"/>
        </w:rPr>
        <w:t>工作執行前置作業</w:t>
      </w:r>
    </w:p>
    <w:p w:rsidR="0088156C" w:rsidRDefault="0088156C" w:rsidP="00402E5E">
      <w:pPr>
        <w:spacing w:afterLines="50" w:after="180"/>
        <w:ind w:firstLineChars="200" w:firstLine="480"/>
        <w:jc w:val="both"/>
        <w:rPr>
          <w:rFonts w:ascii="標楷體" w:eastAsia="標楷體" w:hAnsi="標楷體"/>
          <w:b/>
          <w:szCs w:val="24"/>
        </w:rPr>
      </w:pPr>
      <w:r w:rsidRPr="00DC7E32">
        <w:rPr>
          <w:rFonts w:ascii="標楷體" w:eastAsia="標楷體" w:hAnsi="標楷體" w:hint="eastAsia"/>
          <w:b/>
          <w:szCs w:val="24"/>
        </w:rPr>
        <w:t>（一）</w:t>
      </w:r>
      <w:r>
        <w:rPr>
          <w:rFonts w:ascii="標楷體" w:eastAsia="標楷體" w:hAnsi="標楷體" w:hint="eastAsia"/>
          <w:b/>
          <w:szCs w:val="24"/>
        </w:rPr>
        <w:t>前言</w:t>
      </w:r>
    </w:p>
    <w:p w:rsidR="00BF0296" w:rsidRDefault="00F528C4" w:rsidP="00BF0296">
      <w:pPr>
        <w:spacing w:afterLines="50" w:after="180"/>
        <w:jc w:val="both"/>
        <w:rPr>
          <w:rFonts w:ascii="標楷體" w:eastAsia="標楷體" w:hAnsi="標楷體"/>
          <w:szCs w:val="24"/>
        </w:rPr>
      </w:pPr>
      <w:r>
        <w:rPr>
          <w:rFonts w:ascii="標楷體" w:eastAsia="標楷體" w:hAnsi="標楷體" w:cstheme="minorBidi" w:hint="eastAsia"/>
          <w:bCs/>
          <w:kern w:val="24"/>
          <w:szCs w:val="24"/>
        </w:rPr>
        <w:t xml:space="preserve">    </w:t>
      </w:r>
      <w:r w:rsidR="00BF0296" w:rsidRPr="00BF0296">
        <w:rPr>
          <w:rFonts w:ascii="標楷體" w:eastAsia="標楷體" w:hAnsi="標楷體" w:hint="eastAsia"/>
          <w:szCs w:val="24"/>
        </w:rPr>
        <w:t>中區社群於計畫</w:t>
      </w:r>
      <w:r w:rsidR="00B618AE">
        <w:rPr>
          <w:rFonts w:ascii="標楷體" w:eastAsia="標楷體" w:hAnsi="標楷體" w:hint="eastAsia"/>
          <w:szCs w:val="24"/>
        </w:rPr>
        <w:t>審核</w:t>
      </w:r>
      <w:r w:rsidR="00BF0296" w:rsidRPr="00BF0296">
        <w:rPr>
          <w:rFonts w:ascii="標楷體" w:eastAsia="標楷體" w:hAnsi="標楷體" w:hint="eastAsia"/>
          <w:szCs w:val="24"/>
        </w:rPr>
        <w:t>通過後，由</w:t>
      </w:r>
      <w:r w:rsidR="00402E5E">
        <w:rPr>
          <w:rFonts w:ascii="標楷體" w:eastAsia="標楷體" w:hAnsi="標楷體" w:hint="eastAsia"/>
          <w:szCs w:val="24"/>
        </w:rPr>
        <w:t>通識教育中心</w:t>
      </w:r>
      <w:r w:rsidR="00BF0296" w:rsidRPr="00BF0296">
        <w:rPr>
          <w:rFonts w:ascii="標楷體" w:eastAsia="標楷體" w:hAnsi="標楷體" w:hint="eastAsia"/>
          <w:szCs w:val="24"/>
        </w:rPr>
        <w:t>陳閔翔助理教授擔任召集人，隨即聘請應用中文系</w:t>
      </w:r>
      <w:proofErr w:type="gramStart"/>
      <w:r w:rsidR="00BF0296" w:rsidRPr="00BF0296">
        <w:rPr>
          <w:rFonts w:ascii="標楷體" w:eastAsia="標楷體" w:hAnsi="標楷體" w:hint="eastAsia"/>
          <w:szCs w:val="24"/>
        </w:rPr>
        <w:t>三</w:t>
      </w:r>
      <w:proofErr w:type="gramEnd"/>
      <w:r w:rsidR="00BF0296" w:rsidRPr="00BF0296">
        <w:rPr>
          <w:rFonts w:ascii="標楷體" w:eastAsia="標楷體" w:hAnsi="標楷體" w:hint="eastAsia"/>
          <w:szCs w:val="24"/>
        </w:rPr>
        <w:t>年級陳品翰同學作為計畫助理，協助各項行政事務的推行</w:t>
      </w:r>
      <w:r w:rsidR="008F5E04">
        <w:rPr>
          <w:rFonts w:ascii="標楷體" w:eastAsia="標楷體" w:hAnsi="標楷體" w:hint="eastAsia"/>
          <w:szCs w:val="24"/>
        </w:rPr>
        <w:t>及前置作業</w:t>
      </w:r>
      <w:r w:rsidR="00BF0296" w:rsidRPr="00BF0296">
        <w:rPr>
          <w:rFonts w:ascii="標楷體" w:eastAsia="標楷體" w:hAnsi="標楷體" w:hint="eastAsia"/>
          <w:szCs w:val="24"/>
        </w:rPr>
        <w:t>。有</w:t>
      </w:r>
      <w:proofErr w:type="gramStart"/>
      <w:r w:rsidR="00BF0296" w:rsidRPr="00BF0296">
        <w:rPr>
          <w:rFonts w:ascii="標楷體" w:eastAsia="標楷體" w:hAnsi="標楷體" w:hint="eastAsia"/>
          <w:szCs w:val="24"/>
        </w:rPr>
        <w:t>鑑</w:t>
      </w:r>
      <w:proofErr w:type="gramEnd"/>
      <w:r w:rsidR="00BF0296" w:rsidRPr="00BF0296">
        <w:rPr>
          <w:rFonts w:ascii="標楷體" w:eastAsia="標楷體" w:hAnsi="標楷體" w:hint="eastAsia"/>
          <w:szCs w:val="24"/>
        </w:rPr>
        <w:t>於本校主計經費處理核銷較為嚴謹，</w:t>
      </w:r>
      <w:r w:rsidR="008F5E04">
        <w:rPr>
          <w:rFonts w:ascii="標楷體" w:eastAsia="標楷體" w:hAnsi="標楷體" w:hint="eastAsia"/>
          <w:szCs w:val="24"/>
        </w:rPr>
        <w:t>另</w:t>
      </w:r>
      <w:r w:rsidR="00BF0296" w:rsidRPr="00BF0296">
        <w:rPr>
          <w:rFonts w:ascii="標楷體" w:eastAsia="標楷體" w:hAnsi="標楷體" w:hint="eastAsia"/>
          <w:szCs w:val="24"/>
        </w:rPr>
        <w:t>分別聘請應用中文系</w:t>
      </w:r>
      <w:proofErr w:type="gramStart"/>
      <w:r w:rsidR="00BF0296" w:rsidRPr="00BF0296">
        <w:rPr>
          <w:rFonts w:ascii="標楷體" w:eastAsia="標楷體" w:hAnsi="標楷體" w:hint="eastAsia"/>
          <w:szCs w:val="24"/>
        </w:rPr>
        <w:t>三</w:t>
      </w:r>
      <w:proofErr w:type="gramEnd"/>
      <w:r w:rsidR="00BF0296" w:rsidRPr="00BF0296">
        <w:rPr>
          <w:rFonts w:ascii="標楷體" w:eastAsia="標楷體" w:hAnsi="標楷體" w:hint="eastAsia"/>
          <w:szCs w:val="24"/>
        </w:rPr>
        <w:t>年級張佑安同學、流通管理系三年級吳佩芳同學協助經費</w:t>
      </w:r>
      <w:r w:rsidR="001D3348">
        <w:rPr>
          <w:rFonts w:ascii="標楷體" w:eastAsia="標楷體" w:hAnsi="標楷體" w:hint="eastAsia"/>
          <w:szCs w:val="24"/>
        </w:rPr>
        <w:t>管理與</w:t>
      </w:r>
      <w:proofErr w:type="gramStart"/>
      <w:r w:rsidR="00BF0296" w:rsidRPr="00BF0296">
        <w:rPr>
          <w:rFonts w:ascii="標楷體" w:eastAsia="標楷體" w:hAnsi="標楷體" w:hint="eastAsia"/>
          <w:szCs w:val="24"/>
        </w:rPr>
        <w:t>報帳</w:t>
      </w:r>
      <w:proofErr w:type="gramEnd"/>
      <w:r w:rsidR="00BF0296" w:rsidRPr="00BF0296">
        <w:rPr>
          <w:rFonts w:ascii="標楷體" w:eastAsia="標楷體" w:hAnsi="標楷體" w:hint="eastAsia"/>
          <w:szCs w:val="24"/>
        </w:rPr>
        <w:t>。在計畫</w:t>
      </w:r>
      <w:proofErr w:type="gramStart"/>
      <w:r w:rsidR="00BF0296" w:rsidRPr="00BF0296">
        <w:rPr>
          <w:rFonts w:ascii="標楷體" w:eastAsia="標楷體" w:hAnsi="標楷體" w:hint="eastAsia"/>
          <w:szCs w:val="24"/>
        </w:rPr>
        <w:t>期間，</w:t>
      </w:r>
      <w:proofErr w:type="gramEnd"/>
      <w:r w:rsidR="00BF0296" w:rsidRPr="00BF0296">
        <w:rPr>
          <w:rFonts w:ascii="標楷體" w:eastAsia="標楷體" w:hAnsi="標楷體" w:hint="eastAsia"/>
          <w:szCs w:val="24"/>
        </w:rPr>
        <w:t>計畫主持人與助理密切聯繫與隨時溝通，以便為讀書會做最佳的</w:t>
      </w:r>
      <w:r w:rsidR="008F5E04">
        <w:rPr>
          <w:rFonts w:ascii="標楷體" w:eastAsia="標楷體" w:hAnsi="標楷體" w:hint="eastAsia"/>
          <w:szCs w:val="24"/>
        </w:rPr>
        <w:t>準</w:t>
      </w:r>
      <w:r w:rsidR="00BF0296" w:rsidRPr="00BF0296">
        <w:rPr>
          <w:rFonts w:ascii="標楷體" w:eastAsia="標楷體" w:hAnsi="標楷體" w:hint="eastAsia"/>
          <w:szCs w:val="24"/>
        </w:rPr>
        <w:t>備。</w:t>
      </w:r>
      <w:proofErr w:type="gramStart"/>
      <w:r w:rsidR="00BF0296" w:rsidRPr="00BF0296">
        <w:rPr>
          <w:rFonts w:ascii="標楷體" w:eastAsia="標楷體" w:hAnsi="標楷體" w:hint="eastAsia"/>
          <w:szCs w:val="24"/>
        </w:rPr>
        <w:t>此外，</w:t>
      </w:r>
      <w:proofErr w:type="gramEnd"/>
      <w:r w:rsidR="00BF0296" w:rsidRPr="00BF0296">
        <w:rPr>
          <w:rFonts w:ascii="標楷體" w:eastAsia="標楷體" w:hAnsi="標楷體" w:hint="eastAsia"/>
          <w:szCs w:val="24"/>
        </w:rPr>
        <w:t>前置</w:t>
      </w:r>
      <w:r w:rsidR="008F5E04">
        <w:rPr>
          <w:rFonts w:ascii="標楷體" w:eastAsia="標楷體" w:hAnsi="標楷體" w:hint="eastAsia"/>
          <w:szCs w:val="24"/>
        </w:rPr>
        <w:t>籌備</w:t>
      </w:r>
      <w:proofErr w:type="gramStart"/>
      <w:r w:rsidR="00402E5E">
        <w:rPr>
          <w:rFonts w:ascii="標楷體" w:eastAsia="標楷體" w:hAnsi="標楷體" w:hint="eastAsia"/>
          <w:szCs w:val="24"/>
        </w:rPr>
        <w:t>期間</w:t>
      </w:r>
      <w:r w:rsidR="00BF0296" w:rsidRPr="00BF0296">
        <w:rPr>
          <w:rFonts w:ascii="標楷體" w:eastAsia="標楷體" w:hAnsi="標楷體" w:hint="eastAsia"/>
          <w:szCs w:val="24"/>
        </w:rPr>
        <w:t>，也敦</w:t>
      </w:r>
      <w:proofErr w:type="gramEnd"/>
      <w:r w:rsidR="00BF0296" w:rsidRPr="00BF0296">
        <w:rPr>
          <w:rFonts w:ascii="標楷體" w:eastAsia="標楷體" w:hAnsi="標楷體" w:hint="eastAsia"/>
          <w:szCs w:val="24"/>
        </w:rPr>
        <w:t>聘本校通識教育中心魏嚴堅主任、</w:t>
      </w:r>
      <w:r w:rsidR="00402E5E">
        <w:rPr>
          <w:rFonts w:ascii="標楷體" w:eastAsia="標楷體" w:hAnsi="標楷體" w:hint="eastAsia"/>
          <w:szCs w:val="24"/>
        </w:rPr>
        <w:t>上一期</w:t>
      </w:r>
      <w:r w:rsidR="00BF0296" w:rsidRPr="00BF0296">
        <w:rPr>
          <w:rFonts w:ascii="標楷體" w:eastAsia="標楷體" w:hAnsi="標楷體" w:hint="eastAsia"/>
          <w:szCs w:val="24"/>
        </w:rPr>
        <w:t>中區</w:t>
      </w:r>
      <w:r w:rsidR="008F5E04">
        <w:rPr>
          <w:rFonts w:ascii="標楷體" w:eastAsia="標楷體" w:hAnsi="標楷體" w:hint="eastAsia"/>
          <w:szCs w:val="24"/>
        </w:rPr>
        <w:t>社群</w:t>
      </w:r>
      <w:r w:rsidR="00BF0296" w:rsidRPr="00BF0296">
        <w:rPr>
          <w:rFonts w:ascii="標楷體" w:eastAsia="標楷體" w:hAnsi="標楷體" w:hint="eastAsia"/>
          <w:szCs w:val="24"/>
        </w:rPr>
        <w:t>召集人</w:t>
      </w:r>
      <w:r w:rsidR="0066794A">
        <w:rPr>
          <w:rFonts w:ascii="標楷體" w:eastAsia="標楷體" w:hAnsi="標楷體" w:hint="eastAsia"/>
          <w:szCs w:val="24"/>
        </w:rPr>
        <w:t>本校</w:t>
      </w:r>
      <w:r w:rsidR="00BF0296" w:rsidRPr="00BF0296">
        <w:rPr>
          <w:rFonts w:ascii="標楷體" w:eastAsia="標楷體" w:hAnsi="標楷體" w:hint="eastAsia"/>
          <w:szCs w:val="24"/>
        </w:rPr>
        <w:t>通識教育中心何昕家助理教授、以及中區</w:t>
      </w:r>
      <w:r w:rsidR="00402E5E">
        <w:rPr>
          <w:rFonts w:ascii="標楷體" w:eastAsia="標楷體" w:hAnsi="標楷體" w:hint="eastAsia"/>
          <w:szCs w:val="24"/>
        </w:rPr>
        <w:t>社群成員</w:t>
      </w:r>
      <w:r w:rsidR="00BF0296" w:rsidRPr="00BF0296">
        <w:rPr>
          <w:rFonts w:ascii="標楷體" w:eastAsia="標楷體" w:hAnsi="標楷體" w:hint="eastAsia"/>
          <w:szCs w:val="24"/>
        </w:rPr>
        <w:t>同時也是公民核心能力推廣計畫協同主持人的中山醫學大學通識教育中心蕭宏恩教授擔任諮詢顧問。</w:t>
      </w:r>
    </w:p>
    <w:p w:rsidR="0081287A" w:rsidRPr="00BF0296" w:rsidRDefault="0081287A" w:rsidP="0081287A">
      <w:pPr>
        <w:spacing w:afterLines="50" w:after="180"/>
        <w:ind w:firstLineChars="200" w:firstLine="480"/>
        <w:jc w:val="both"/>
        <w:rPr>
          <w:rFonts w:ascii="標楷體" w:eastAsia="標楷體" w:hAnsi="標楷體"/>
          <w:szCs w:val="24"/>
        </w:rPr>
      </w:pPr>
      <w:r w:rsidRPr="00BF0296">
        <w:rPr>
          <w:rFonts w:ascii="Times New Roman" w:eastAsia="標楷體" w:hAnsi="Times New Roman"/>
          <w:szCs w:val="24"/>
        </w:rPr>
        <w:t>中區</w:t>
      </w:r>
      <w:r w:rsidR="008F5E04">
        <w:rPr>
          <w:rFonts w:ascii="Times New Roman" w:eastAsia="標楷體" w:hAnsi="Times New Roman" w:hint="eastAsia"/>
          <w:szCs w:val="24"/>
        </w:rPr>
        <w:t>社群</w:t>
      </w:r>
      <w:r w:rsidRPr="00BF0296">
        <w:rPr>
          <w:rFonts w:ascii="Times New Roman" w:eastAsia="標楷體" w:hAnsi="Times New Roman"/>
          <w:szCs w:val="24"/>
        </w:rPr>
        <w:t>服務團隊配合計畫</w:t>
      </w:r>
      <w:r>
        <w:rPr>
          <w:rFonts w:ascii="Times New Roman" w:eastAsia="標楷體" w:hAnsi="Times New Roman" w:hint="eastAsia"/>
          <w:szCs w:val="24"/>
        </w:rPr>
        <w:t>辦公室</w:t>
      </w:r>
      <w:r w:rsidRPr="00BF0296">
        <w:rPr>
          <w:rFonts w:ascii="Times New Roman" w:eastAsia="標楷體" w:hAnsi="Times New Roman"/>
          <w:szCs w:val="24"/>
        </w:rPr>
        <w:t>籌備，分別於</w:t>
      </w:r>
      <w:r w:rsidRPr="00BF0296">
        <w:rPr>
          <w:rFonts w:ascii="Times New Roman" w:eastAsia="標楷體" w:hAnsi="Times New Roman"/>
          <w:szCs w:val="24"/>
        </w:rPr>
        <w:t>7</w:t>
      </w:r>
      <w:r w:rsidRPr="00BF0296">
        <w:rPr>
          <w:rFonts w:ascii="Times New Roman" w:eastAsia="標楷體" w:hAnsi="Times New Roman"/>
          <w:szCs w:val="24"/>
        </w:rPr>
        <w:t>月</w:t>
      </w:r>
      <w:r w:rsidRPr="00BF0296">
        <w:rPr>
          <w:rFonts w:ascii="Times New Roman" w:eastAsia="標楷體" w:hAnsi="Times New Roman"/>
          <w:szCs w:val="24"/>
        </w:rPr>
        <w:t>18</w:t>
      </w:r>
      <w:r w:rsidRPr="00BF0296">
        <w:rPr>
          <w:rFonts w:ascii="Times New Roman" w:eastAsia="標楷體" w:hAnsi="Times New Roman"/>
          <w:szCs w:val="24"/>
        </w:rPr>
        <w:t>日、</w:t>
      </w:r>
      <w:r w:rsidRPr="00BF0296">
        <w:rPr>
          <w:rFonts w:ascii="Times New Roman" w:eastAsia="標楷體" w:hAnsi="Times New Roman"/>
          <w:szCs w:val="24"/>
        </w:rPr>
        <w:t>10</w:t>
      </w:r>
      <w:r w:rsidRPr="00BF0296">
        <w:rPr>
          <w:rFonts w:ascii="Times New Roman" w:eastAsia="標楷體" w:hAnsi="Times New Roman"/>
          <w:szCs w:val="24"/>
        </w:rPr>
        <w:t>月</w:t>
      </w:r>
      <w:r w:rsidRPr="00BF0296">
        <w:rPr>
          <w:rFonts w:ascii="Times New Roman" w:eastAsia="標楷體" w:hAnsi="Times New Roman"/>
          <w:szCs w:val="24"/>
        </w:rPr>
        <w:t>4</w:t>
      </w:r>
      <w:r w:rsidRPr="00BF0296">
        <w:rPr>
          <w:rFonts w:ascii="Times New Roman" w:eastAsia="標楷體" w:hAnsi="Times New Roman"/>
          <w:szCs w:val="24"/>
        </w:rPr>
        <w:t>日與</w:t>
      </w:r>
      <w:r w:rsidRPr="00BF0296">
        <w:rPr>
          <w:rFonts w:ascii="Times New Roman" w:eastAsia="標楷體" w:hAnsi="Times New Roman"/>
          <w:szCs w:val="24"/>
        </w:rPr>
        <w:t>12</w:t>
      </w:r>
      <w:r w:rsidRPr="00BF0296">
        <w:rPr>
          <w:rFonts w:ascii="Times New Roman" w:eastAsia="標楷體" w:hAnsi="Times New Roman"/>
          <w:szCs w:val="24"/>
        </w:rPr>
        <w:t>月</w:t>
      </w:r>
      <w:r w:rsidRPr="00BF0296">
        <w:rPr>
          <w:rFonts w:ascii="Times New Roman" w:eastAsia="標楷體" w:hAnsi="Times New Roman"/>
          <w:szCs w:val="24"/>
        </w:rPr>
        <w:t>20</w:t>
      </w:r>
      <w:r w:rsidRPr="00BF0296">
        <w:rPr>
          <w:rFonts w:ascii="Times New Roman" w:eastAsia="標楷體" w:hAnsi="Times New Roman"/>
          <w:szCs w:val="24"/>
        </w:rPr>
        <w:t>日前往文藻外語大學參</w:t>
      </w:r>
      <w:r w:rsidR="00402E5E">
        <w:rPr>
          <w:rFonts w:ascii="Times New Roman" w:eastAsia="標楷體" w:hAnsi="Times New Roman" w:hint="eastAsia"/>
          <w:szCs w:val="24"/>
        </w:rPr>
        <w:t>加</w:t>
      </w:r>
      <w:r w:rsidRPr="00BF0296">
        <w:rPr>
          <w:rFonts w:ascii="Times New Roman" w:eastAsia="標楷體" w:hAnsi="Times New Roman"/>
          <w:szCs w:val="24"/>
        </w:rPr>
        <w:t>進度報告</w:t>
      </w:r>
      <w:r>
        <w:rPr>
          <w:rFonts w:ascii="Times New Roman" w:eastAsia="標楷體" w:hAnsi="Times New Roman" w:hint="eastAsia"/>
          <w:szCs w:val="24"/>
        </w:rPr>
        <w:t>、</w:t>
      </w:r>
      <w:r w:rsidRPr="00BF0296">
        <w:rPr>
          <w:rFonts w:ascii="Times New Roman" w:eastAsia="標楷體" w:hAnsi="Times New Roman"/>
          <w:szCs w:val="24"/>
        </w:rPr>
        <w:t>助理會議</w:t>
      </w:r>
      <w:r>
        <w:rPr>
          <w:rFonts w:ascii="Times New Roman" w:eastAsia="標楷體" w:hAnsi="Times New Roman" w:hint="eastAsia"/>
          <w:szCs w:val="24"/>
        </w:rPr>
        <w:t>與檢討會議</w:t>
      </w:r>
      <w:r w:rsidRPr="00BF0296">
        <w:rPr>
          <w:rFonts w:ascii="Times New Roman" w:eastAsia="標楷體" w:hAnsi="Times New Roman" w:hint="eastAsia"/>
          <w:szCs w:val="24"/>
        </w:rPr>
        <w:t>。其中，</w:t>
      </w:r>
      <w:r w:rsidRPr="00BF0296">
        <w:rPr>
          <w:rFonts w:ascii="Times New Roman" w:eastAsia="標楷體" w:hAnsi="Times New Roman"/>
          <w:szCs w:val="24"/>
        </w:rPr>
        <w:t>7</w:t>
      </w:r>
      <w:r w:rsidRPr="00BF0296">
        <w:rPr>
          <w:rFonts w:ascii="Times New Roman" w:eastAsia="標楷體" w:hAnsi="Times New Roman"/>
          <w:szCs w:val="24"/>
        </w:rPr>
        <w:t>月</w:t>
      </w:r>
      <w:r w:rsidRPr="00BF0296">
        <w:rPr>
          <w:rFonts w:ascii="Times New Roman" w:eastAsia="標楷體" w:hAnsi="Times New Roman"/>
          <w:szCs w:val="24"/>
        </w:rPr>
        <w:t>18</w:t>
      </w:r>
      <w:r w:rsidRPr="00BF0296">
        <w:rPr>
          <w:rFonts w:ascii="Times New Roman" w:eastAsia="標楷體" w:hAnsi="Times New Roman"/>
          <w:szCs w:val="24"/>
        </w:rPr>
        <w:t>日</w:t>
      </w:r>
      <w:r w:rsidRPr="00BF0296">
        <w:rPr>
          <w:rFonts w:ascii="Times New Roman" w:eastAsia="標楷體" w:hAnsi="Times New Roman" w:hint="eastAsia"/>
          <w:szCs w:val="24"/>
        </w:rPr>
        <w:t>第一次進度報告由陳閔翔助理教授、陳品翰助理、張佑安助理出席。</w:t>
      </w:r>
      <w:r w:rsidRPr="00BF0296">
        <w:rPr>
          <w:rFonts w:ascii="Times New Roman" w:eastAsia="標楷體" w:hAnsi="Times New Roman"/>
          <w:szCs w:val="24"/>
        </w:rPr>
        <w:t>10</w:t>
      </w:r>
      <w:r w:rsidRPr="00BF0296">
        <w:rPr>
          <w:rFonts w:ascii="Times New Roman" w:eastAsia="標楷體" w:hAnsi="Times New Roman"/>
          <w:szCs w:val="24"/>
        </w:rPr>
        <w:t>月</w:t>
      </w:r>
      <w:r w:rsidRPr="00BF0296">
        <w:rPr>
          <w:rFonts w:ascii="Times New Roman" w:eastAsia="標楷體" w:hAnsi="Times New Roman"/>
          <w:szCs w:val="24"/>
        </w:rPr>
        <w:t>4</w:t>
      </w:r>
      <w:r w:rsidRPr="00BF0296">
        <w:rPr>
          <w:rFonts w:ascii="Times New Roman" w:eastAsia="標楷體" w:hAnsi="Times New Roman"/>
          <w:szCs w:val="24"/>
        </w:rPr>
        <w:t>日</w:t>
      </w:r>
      <w:r w:rsidRPr="00BF0296">
        <w:rPr>
          <w:rFonts w:ascii="Times New Roman" w:eastAsia="標楷體" w:hAnsi="Times New Roman" w:hint="eastAsia"/>
          <w:szCs w:val="24"/>
        </w:rPr>
        <w:t>第二次進度報告由陳閔翔助理教授出席。</w:t>
      </w:r>
      <w:r w:rsidRPr="00BF0296">
        <w:rPr>
          <w:rFonts w:ascii="Times New Roman" w:eastAsia="標楷體" w:hAnsi="Times New Roman"/>
          <w:szCs w:val="24"/>
        </w:rPr>
        <w:t>12</w:t>
      </w:r>
      <w:r w:rsidRPr="00BF0296">
        <w:rPr>
          <w:rFonts w:ascii="Times New Roman" w:eastAsia="標楷體" w:hAnsi="Times New Roman"/>
          <w:szCs w:val="24"/>
        </w:rPr>
        <w:t>月</w:t>
      </w:r>
      <w:r w:rsidRPr="00BF0296">
        <w:rPr>
          <w:rFonts w:ascii="Times New Roman" w:eastAsia="標楷體" w:hAnsi="Times New Roman"/>
          <w:szCs w:val="24"/>
        </w:rPr>
        <w:t>20</w:t>
      </w:r>
      <w:r w:rsidRPr="00BF0296">
        <w:rPr>
          <w:rFonts w:ascii="Times New Roman" w:eastAsia="標楷體" w:hAnsi="Times New Roman"/>
          <w:szCs w:val="24"/>
        </w:rPr>
        <w:t>日</w:t>
      </w:r>
      <w:r w:rsidRPr="00BF0296">
        <w:rPr>
          <w:rFonts w:ascii="Times New Roman" w:eastAsia="標楷體" w:hAnsi="Times New Roman" w:hint="eastAsia"/>
          <w:szCs w:val="24"/>
        </w:rPr>
        <w:t>檢討會議由陳閔翔助理教授、陳品翰助理、吳佩芳助理出席。</w:t>
      </w:r>
    </w:p>
    <w:p w:rsidR="006B4A1F" w:rsidRDefault="00BF0296" w:rsidP="0081287A">
      <w:pPr>
        <w:spacing w:afterLines="50" w:after="180"/>
        <w:jc w:val="both"/>
        <w:rPr>
          <w:rFonts w:ascii="標楷體" w:eastAsia="標楷體" w:hAnsi="標楷體"/>
          <w:szCs w:val="24"/>
        </w:rPr>
      </w:pPr>
      <w:r w:rsidRPr="00BF0296">
        <w:rPr>
          <w:rFonts w:ascii="標楷體" w:eastAsia="標楷體" w:hAnsi="標楷體" w:hint="eastAsia"/>
          <w:szCs w:val="24"/>
        </w:rPr>
        <w:t xml:space="preserve">   </w:t>
      </w:r>
      <w:r w:rsidRPr="00BF0296">
        <w:rPr>
          <w:rFonts w:ascii="Times New Roman" w:eastAsia="標楷體" w:hAnsi="Times New Roman"/>
          <w:szCs w:val="24"/>
        </w:rPr>
        <w:t xml:space="preserve"> </w:t>
      </w:r>
      <w:r w:rsidRPr="00BF0296">
        <w:rPr>
          <w:rFonts w:ascii="Times New Roman" w:eastAsia="標楷體" w:hAnsi="Times New Roman" w:hint="eastAsia"/>
          <w:szCs w:val="24"/>
        </w:rPr>
        <w:t>中區召集人於</w:t>
      </w:r>
      <w:r w:rsidRPr="00050CDF">
        <w:rPr>
          <w:rFonts w:ascii="Times New Roman" w:eastAsia="標楷體" w:hAnsi="Times New Roman"/>
          <w:b/>
          <w:szCs w:val="24"/>
        </w:rPr>
        <w:t>5</w:t>
      </w:r>
      <w:r w:rsidRPr="00050CDF">
        <w:rPr>
          <w:rFonts w:ascii="Times New Roman" w:eastAsia="標楷體" w:hAnsi="Times New Roman"/>
          <w:b/>
          <w:szCs w:val="24"/>
        </w:rPr>
        <w:t>月</w:t>
      </w:r>
      <w:r w:rsidR="00050CDF" w:rsidRPr="00050CDF">
        <w:rPr>
          <w:rFonts w:ascii="Times New Roman" w:eastAsia="標楷體" w:hAnsi="Times New Roman" w:hint="eastAsia"/>
          <w:b/>
          <w:szCs w:val="24"/>
        </w:rPr>
        <w:t>18</w:t>
      </w:r>
      <w:r w:rsidR="00050CDF" w:rsidRPr="00050CDF">
        <w:rPr>
          <w:rFonts w:ascii="Times New Roman" w:eastAsia="標楷體" w:hAnsi="Times New Roman" w:hint="eastAsia"/>
          <w:b/>
          <w:szCs w:val="24"/>
        </w:rPr>
        <w:t>日</w:t>
      </w:r>
      <w:r w:rsidR="00590DA3">
        <w:rPr>
          <w:rFonts w:ascii="Times New Roman" w:eastAsia="標楷體" w:hAnsi="Times New Roman" w:hint="eastAsia"/>
          <w:b/>
          <w:szCs w:val="24"/>
        </w:rPr>
        <w:t>以電子郵件</w:t>
      </w:r>
      <w:r w:rsidRPr="00050CDF">
        <w:rPr>
          <w:rFonts w:ascii="Times New Roman" w:eastAsia="標楷體" w:hAnsi="Times New Roman"/>
          <w:b/>
          <w:szCs w:val="24"/>
        </w:rPr>
        <w:t>發出「導讀人邀請函」，</w:t>
      </w:r>
      <w:r w:rsidRPr="00050CDF">
        <w:rPr>
          <w:rFonts w:ascii="Times New Roman" w:eastAsia="標楷體" w:hAnsi="Times New Roman"/>
          <w:b/>
          <w:szCs w:val="24"/>
        </w:rPr>
        <w:t>6</w:t>
      </w:r>
      <w:r w:rsidRPr="00050CDF">
        <w:rPr>
          <w:rFonts w:ascii="Times New Roman" w:eastAsia="標楷體" w:hAnsi="Times New Roman"/>
          <w:b/>
          <w:szCs w:val="24"/>
        </w:rPr>
        <w:t>月</w:t>
      </w:r>
      <w:r w:rsidR="00050CDF" w:rsidRPr="00050CDF">
        <w:rPr>
          <w:rFonts w:ascii="Times New Roman" w:eastAsia="標楷體" w:hAnsi="Times New Roman" w:hint="eastAsia"/>
          <w:b/>
          <w:szCs w:val="24"/>
        </w:rPr>
        <w:t>9</w:t>
      </w:r>
      <w:r w:rsidR="00050CDF" w:rsidRPr="00050CDF">
        <w:rPr>
          <w:rFonts w:ascii="Times New Roman" w:eastAsia="標楷體" w:hAnsi="Times New Roman" w:hint="eastAsia"/>
          <w:b/>
          <w:szCs w:val="24"/>
        </w:rPr>
        <w:t>日</w:t>
      </w:r>
      <w:r w:rsidRPr="00050CDF">
        <w:rPr>
          <w:rFonts w:ascii="Times New Roman" w:eastAsia="標楷體" w:hAnsi="Times New Roman"/>
          <w:b/>
          <w:szCs w:val="24"/>
        </w:rPr>
        <w:t>發出「</w:t>
      </w:r>
      <w:r w:rsidRPr="00050CDF">
        <w:rPr>
          <w:rFonts w:ascii="Times New Roman" w:eastAsia="標楷體" w:hAnsi="Times New Roman" w:hint="eastAsia"/>
          <w:b/>
          <w:szCs w:val="24"/>
        </w:rPr>
        <w:t>成員</w:t>
      </w:r>
      <w:r w:rsidRPr="00050CDF">
        <w:rPr>
          <w:rFonts w:ascii="Times New Roman" w:eastAsia="標楷體" w:hAnsi="Times New Roman"/>
          <w:b/>
          <w:szCs w:val="24"/>
        </w:rPr>
        <w:t>邀請函」</w:t>
      </w:r>
      <w:r w:rsidRPr="00BF0296">
        <w:rPr>
          <w:rFonts w:ascii="Times New Roman" w:eastAsia="標楷體" w:hAnsi="Times New Roman" w:hint="eastAsia"/>
          <w:szCs w:val="24"/>
        </w:rPr>
        <w:t>，</w:t>
      </w:r>
      <w:r w:rsidRPr="00BF0296">
        <w:rPr>
          <w:rFonts w:ascii="標楷體" w:eastAsia="標楷體" w:hAnsi="標楷體" w:hint="eastAsia"/>
          <w:szCs w:val="24"/>
        </w:rPr>
        <w:t>期透過堅強的導讀陣容吸引新成員的興趣，並廣為宣傳。</w:t>
      </w:r>
      <w:r w:rsidRPr="00BF0296">
        <w:rPr>
          <w:rFonts w:ascii="Times New Roman" w:eastAsia="標楷體" w:hAnsi="Times New Roman" w:hint="eastAsia"/>
          <w:szCs w:val="24"/>
        </w:rPr>
        <w:t>而</w:t>
      </w:r>
      <w:r w:rsidR="00AF1A6D">
        <w:rPr>
          <w:rFonts w:ascii="Times New Roman" w:eastAsia="標楷體" w:hAnsi="Times New Roman" w:hint="eastAsia"/>
          <w:szCs w:val="24"/>
        </w:rPr>
        <w:t>成員邀請校內教師</w:t>
      </w:r>
      <w:r w:rsidR="00AF1A6D">
        <w:rPr>
          <w:rFonts w:ascii="Times New Roman" w:eastAsia="標楷體" w:hAnsi="Times New Roman" w:hint="eastAsia"/>
          <w:szCs w:val="24"/>
        </w:rPr>
        <w:t>4-5</w:t>
      </w:r>
      <w:r w:rsidR="00AF1A6D">
        <w:rPr>
          <w:rFonts w:ascii="Times New Roman" w:eastAsia="標楷體" w:hAnsi="Times New Roman" w:hint="eastAsia"/>
          <w:szCs w:val="24"/>
        </w:rPr>
        <w:t>人，校</w:t>
      </w:r>
      <w:r w:rsidR="005B5249">
        <w:rPr>
          <w:rFonts w:ascii="Times New Roman" w:eastAsia="標楷體" w:hAnsi="Times New Roman" w:hint="eastAsia"/>
          <w:szCs w:val="24"/>
        </w:rPr>
        <w:t>外</w:t>
      </w:r>
      <w:r w:rsidR="00AF1A6D">
        <w:rPr>
          <w:rFonts w:ascii="Times New Roman" w:eastAsia="標楷體" w:hAnsi="Times New Roman" w:hint="eastAsia"/>
          <w:szCs w:val="24"/>
        </w:rPr>
        <w:t>4-5</w:t>
      </w:r>
      <w:r w:rsidR="00AF1A6D">
        <w:rPr>
          <w:rFonts w:ascii="Times New Roman" w:eastAsia="標楷體" w:hAnsi="Times New Roman" w:hint="eastAsia"/>
          <w:szCs w:val="24"/>
        </w:rPr>
        <w:t>人為原則。</w:t>
      </w:r>
      <w:r w:rsidRPr="00BF0296">
        <w:rPr>
          <w:rFonts w:ascii="Times New Roman" w:eastAsia="標楷體" w:hAnsi="Times New Roman" w:hint="eastAsia"/>
          <w:szCs w:val="24"/>
        </w:rPr>
        <w:t>為了讓新</w:t>
      </w:r>
      <w:r w:rsidR="008F5E04">
        <w:rPr>
          <w:rFonts w:ascii="Times New Roman" w:eastAsia="標楷體" w:hAnsi="Times New Roman" w:hint="eastAsia"/>
          <w:szCs w:val="24"/>
        </w:rPr>
        <w:t>舊</w:t>
      </w:r>
      <w:r w:rsidRPr="00BF0296">
        <w:rPr>
          <w:rFonts w:ascii="Times New Roman" w:eastAsia="標楷體" w:hAnsi="Times New Roman" w:hint="eastAsia"/>
          <w:szCs w:val="24"/>
        </w:rPr>
        <w:t>成員更為了解</w:t>
      </w:r>
      <w:r w:rsidR="008F5E04">
        <w:rPr>
          <w:rFonts w:ascii="Times New Roman" w:eastAsia="標楷體" w:hAnsi="Times New Roman" w:hint="eastAsia"/>
          <w:szCs w:val="24"/>
        </w:rPr>
        <w:t>本年度</w:t>
      </w:r>
      <w:r w:rsidRPr="00BF0296">
        <w:rPr>
          <w:rFonts w:ascii="Times New Roman" w:eastAsia="標楷體" w:hAnsi="Times New Roman" w:hint="eastAsia"/>
          <w:szCs w:val="24"/>
        </w:rPr>
        <w:t>讀書會運作方式，中區社群於</w:t>
      </w:r>
      <w:r w:rsidRPr="00BF0296">
        <w:rPr>
          <w:rFonts w:ascii="Times New Roman" w:eastAsia="標楷體" w:hAnsi="Times New Roman" w:hint="eastAsia"/>
          <w:szCs w:val="24"/>
        </w:rPr>
        <w:t>8</w:t>
      </w:r>
      <w:r w:rsidRPr="00BF0296">
        <w:rPr>
          <w:rFonts w:ascii="Times New Roman" w:eastAsia="標楷體" w:hAnsi="Times New Roman"/>
          <w:szCs w:val="24"/>
        </w:rPr>
        <w:t>月</w:t>
      </w:r>
      <w:r w:rsidR="001D3348" w:rsidRPr="001D3348">
        <w:rPr>
          <w:rFonts w:ascii="Times New Roman" w:eastAsia="標楷體" w:hAnsi="Times New Roman" w:hint="eastAsia"/>
          <w:szCs w:val="24"/>
        </w:rPr>
        <w:t>26</w:t>
      </w:r>
      <w:r w:rsidRPr="00BF0296">
        <w:rPr>
          <w:rFonts w:ascii="Times New Roman" w:eastAsia="標楷體" w:hAnsi="Times New Roman"/>
          <w:szCs w:val="24"/>
        </w:rPr>
        <w:t>日</w:t>
      </w:r>
      <w:r w:rsidR="008F5E04">
        <w:rPr>
          <w:rFonts w:ascii="標楷體" w:eastAsia="標楷體" w:hAnsi="標楷體" w:hint="eastAsia"/>
          <w:szCs w:val="24"/>
        </w:rPr>
        <w:t>（星期二）</w:t>
      </w:r>
      <w:r w:rsidR="0007317F">
        <w:rPr>
          <w:rFonts w:ascii="Times New Roman" w:eastAsia="標楷體" w:hAnsi="Times New Roman" w:hint="eastAsia"/>
          <w:szCs w:val="24"/>
        </w:rPr>
        <w:t>下午</w:t>
      </w:r>
      <w:r w:rsidR="00050CDF">
        <w:rPr>
          <w:rFonts w:ascii="Times New Roman" w:eastAsia="標楷體" w:hAnsi="Times New Roman" w:hint="eastAsia"/>
          <w:szCs w:val="24"/>
        </w:rPr>
        <w:t>2</w:t>
      </w:r>
      <w:r w:rsidR="00050CDF">
        <w:rPr>
          <w:rFonts w:ascii="Times New Roman" w:eastAsia="標楷體" w:hAnsi="Times New Roman" w:hint="eastAsia"/>
          <w:szCs w:val="24"/>
        </w:rPr>
        <w:t>時</w:t>
      </w:r>
      <w:r w:rsidR="0007317F">
        <w:rPr>
          <w:rFonts w:ascii="Times New Roman" w:eastAsia="標楷體" w:hAnsi="Times New Roman" w:hint="eastAsia"/>
          <w:szCs w:val="24"/>
        </w:rPr>
        <w:t>假</w:t>
      </w:r>
      <w:r w:rsidR="0066794A">
        <w:rPr>
          <w:rFonts w:ascii="Times New Roman" w:eastAsia="標楷體" w:hAnsi="Times New Roman" w:hint="eastAsia"/>
          <w:szCs w:val="24"/>
        </w:rPr>
        <w:t>本校</w:t>
      </w:r>
      <w:r w:rsidR="0007317F">
        <w:rPr>
          <w:rFonts w:ascii="Times New Roman" w:eastAsia="標楷體" w:hAnsi="Times New Roman" w:hint="eastAsia"/>
          <w:szCs w:val="24"/>
        </w:rPr>
        <w:t>中正大樓</w:t>
      </w:r>
      <w:r w:rsidR="0007317F" w:rsidRPr="00BF0296">
        <w:rPr>
          <w:rFonts w:ascii="Times New Roman" w:eastAsia="標楷體" w:hAnsi="Times New Roman"/>
          <w:szCs w:val="24"/>
        </w:rPr>
        <w:t>3401</w:t>
      </w:r>
      <w:r w:rsidR="0007317F" w:rsidRPr="00BF0296">
        <w:rPr>
          <w:rFonts w:ascii="Times New Roman" w:eastAsia="標楷體" w:hAnsi="Times New Roman"/>
          <w:szCs w:val="24"/>
        </w:rPr>
        <w:t>會議室</w:t>
      </w:r>
      <w:r w:rsidR="008F5E04">
        <w:rPr>
          <w:rFonts w:ascii="標楷體" w:eastAsia="標楷體" w:hAnsi="標楷體" w:hint="eastAsia"/>
          <w:szCs w:val="24"/>
        </w:rPr>
        <w:t>（即讀書會</w:t>
      </w:r>
      <w:r w:rsidR="00050CDF">
        <w:rPr>
          <w:rFonts w:ascii="標楷體" w:eastAsia="標楷體" w:hAnsi="標楷體" w:hint="eastAsia"/>
          <w:szCs w:val="24"/>
        </w:rPr>
        <w:t>舉行</w:t>
      </w:r>
      <w:r w:rsidR="008F5E04">
        <w:rPr>
          <w:rFonts w:ascii="標楷體" w:eastAsia="標楷體" w:hAnsi="標楷體" w:hint="eastAsia"/>
          <w:szCs w:val="24"/>
        </w:rPr>
        <w:t>場地）</w:t>
      </w:r>
      <w:r w:rsidRPr="00BF0296">
        <w:rPr>
          <w:rFonts w:ascii="Times New Roman" w:eastAsia="標楷體" w:hAnsi="Times New Roman" w:hint="eastAsia"/>
          <w:szCs w:val="24"/>
        </w:rPr>
        <w:t>辦理一場</w:t>
      </w:r>
      <w:r w:rsidRPr="00BF0296">
        <w:rPr>
          <w:rFonts w:ascii="標楷體" w:eastAsia="標楷體" w:hAnsi="標楷體" w:hint="eastAsia"/>
          <w:szCs w:val="24"/>
        </w:rPr>
        <w:t>「啟動會議」作為暖身，讓</w:t>
      </w:r>
      <w:r w:rsidR="008F5E04">
        <w:rPr>
          <w:rFonts w:ascii="標楷體" w:eastAsia="標楷體" w:hAnsi="標楷體" w:hint="eastAsia"/>
          <w:szCs w:val="24"/>
        </w:rPr>
        <w:t>今年</w:t>
      </w:r>
      <w:r w:rsidRPr="00BF0296">
        <w:rPr>
          <w:rFonts w:ascii="標楷體" w:eastAsia="標楷體" w:hAnsi="標楷體" w:hint="eastAsia"/>
          <w:szCs w:val="24"/>
        </w:rPr>
        <w:t>受邀參加</w:t>
      </w:r>
      <w:r w:rsidR="008F5E04">
        <w:rPr>
          <w:rFonts w:ascii="標楷體" w:eastAsia="標楷體" w:hAnsi="標楷體" w:hint="eastAsia"/>
          <w:szCs w:val="24"/>
        </w:rPr>
        <w:t>的</w:t>
      </w:r>
      <w:r w:rsidRPr="00BF0296">
        <w:rPr>
          <w:rFonts w:ascii="標楷體" w:eastAsia="標楷體" w:hAnsi="標楷體" w:hint="eastAsia"/>
          <w:szCs w:val="24"/>
        </w:rPr>
        <w:t>夥伴</w:t>
      </w:r>
      <w:r w:rsidR="008F5E04">
        <w:rPr>
          <w:rFonts w:ascii="標楷體" w:eastAsia="標楷體" w:hAnsi="標楷體" w:hint="eastAsia"/>
          <w:szCs w:val="24"/>
        </w:rPr>
        <w:t>教師</w:t>
      </w:r>
      <w:r w:rsidRPr="00BF0296">
        <w:rPr>
          <w:rFonts w:ascii="標楷體" w:eastAsia="標楷體" w:hAnsi="標楷體" w:hint="eastAsia"/>
          <w:szCs w:val="24"/>
        </w:rPr>
        <w:t>能更清楚本活動</w:t>
      </w:r>
      <w:r w:rsidR="00050CDF">
        <w:rPr>
          <w:rFonts w:ascii="標楷體" w:eastAsia="標楷體" w:hAnsi="標楷體" w:hint="eastAsia"/>
          <w:szCs w:val="24"/>
        </w:rPr>
        <w:t>內容與</w:t>
      </w:r>
      <w:r w:rsidRPr="00BF0296">
        <w:rPr>
          <w:rFonts w:ascii="標楷體" w:eastAsia="標楷體" w:hAnsi="標楷體" w:hint="eastAsia"/>
          <w:szCs w:val="24"/>
        </w:rPr>
        <w:t>目標。</w:t>
      </w:r>
      <w:r w:rsidR="0007317F">
        <w:rPr>
          <w:rFonts w:ascii="標楷體" w:eastAsia="標楷體" w:hAnsi="標楷體" w:hint="eastAsia"/>
          <w:szCs w:val="24"/>
        </w:rPr>
        <w:t>會後主持人隨即與助理</w:t>
      </w:r>
      <w:r w:rsidR="008F5E04">
        <w:rPr>
          <w:rFonts w:ascii="標楷體" w:eastAsia="標楷體" w:hAnsi="標楷體" w:hint="eastAsia"/>
          <w:szCs w:val="24"/>
        </w:rPr>
        <w:t>們</w:t>
      </w:r>
      <w:r w:rsidR="0007317F">
        <w:rPr>
          <w:rFonts w:ascii="標楷體" w:eastAsia="標楷體" w:hAnsi="標楷體" w:hint="eastAsia"/>
          <w:szCs w:val="24"/>
        </w:rPr>
        <w:t>進行工作會議，除了檢視</w:t>
      </w:r>
      <w:r w:rsidR="008F5E04">
        <w:rPr>
          <w:rFonts w:ascii="標楷體" w:eastAsia="標楷體" w:hAnsi="標楷體" w:hint="eastAsia"/>
          <w:szCs w:val="24"/>
        </w:rPr>
        <w:t>當</w:t>
      </w:r>
      <w:r w:rsidR="0007317F">
        <w:rPr>
          <w:rFonts w:ascii="標楷體" w:eastAsia="標楷體" w:hAnsi="標楷體" w:hint="eastAsia"/>
          <w:szCs w:val="24"/>
        </w:rPr>
        <w:t>日籌辦整個流程是否還有</w:t>
      </w:r>
      <w:r w:rsidR="008F5E04">
        <w:rPr>
          <w:rFonts w:ascii="標楷體" w:eastAsia="標楷體" w:hAnsi="標楷體" w:hint="eastAsia"/>
          <w:szCs w:val="24"/>
        </w:rPr>
        <w:t>需</w:t>
      </w:r>
      <w:r w:rsidR="0007317F">
        <w:rPr>
          <w:rFonts w:ascii="標楷體" w:eastAsia="標楷體" w:hAnsi="標楷體" w:hint="eastAsia"/>
          <w:szCs w:val="24"/>
        </w:rPr>
        <w:t>改善</w:t>
      </w:r>
      <w:proofErr w:type="gramStart"/>
      <w:r w:rsidR="0007317F">
        <w:rPr>
          <w:rFonts w:ascii="標楷體" w:eastAsia="標楷體" w:hAnsi="標楷體" w:hint="eastAsia"/>
          <w:szCs w:val="24"/>
        </w:rPr>
        <w:t>之處外</w:t>
      </w:r>
      <w:proofErr w:type="gramEnd"/>
      <w:r w:rsidR="0007317F">
        <w:rPr>
          <w:rFonts w:ascii="標楷體" w:eastAsia="標楷體" w:hAnsi="標楷體" w:hint="eastAsia"/>
          <w:szCs w:val="24"/>
        </w:rPr>
        <w:t>，也為下週</w:t>
      </w:r>
      <w:r w:rsidR="008F5E04">
        <w:rPr>
          <w:rFonts w:ascii="標楷體" w:eastAsia="標楷體" w:hAnsi="標楷體" w:hint="eastAsia"/>
          <w:szCs w:val="24"/>
        </w:rPr>
        <w:t>六即將</w:t>
      </w:r>
      <w:r w:rsidR="0007317F">
        <w:rPr>
          <w:rFonts w:ascii="標楷體" w:eastAsia="標楷體" w:hAnsi="標楷體" w:hint="eastAsia"/>
          <w:szCs w:val="24"/>
        </w:rPr>
        <w:t>開始的第一場讀書會做細節上的叮嚀與</w:t>
      </w:r>
      <w:r w:rsidR="00E85285">
        <w:rPr>
          <w:rFonts w:ascii="標楷體" w:eastAsia="標楷體" w:hAnsi="標楷體" w:hint="eastAsia"/>
          <w:szCs w:val="24"/>
        </w:rPr>
        <w:t>工作確認。</w:t>
      </w:r>
    </w:p>
    <w:p w:rsidR="00525151" w:rsidRDefault="006B4A1F" w:rsidP="0081287A">
      <w:pPr>
        <w:spacing w:afterLines="50" w:after="180"/>
        <w:jc w:val="both"/>
        <w:rPr>
          <w:rFonts w:ascii="標楷體" w:eastAsia="標楷體" w:hAnsi="標楷體"/>
          <w:szCs w:val="24"/>
        </w:rPr>
      </w:pPr>
      <w:r>
        <w:rPr>
          <w:rFonts w:ascii="標楷體" w:eastAsia="標楷體" w:hAnsi="標楷體" w:hint="eastAsia"/>
          <w:szCs w:val="24"/>
        </w:rPr>
        <w:t xml:space="preserve">    </w:t>
      </w:r>
      <w:r w:rsidR="0066794A">
        <w:rPr>
          <w:rFonts w:ascii="標楷體" w:eastAsia="標楷體" w:hAnsi="標楷體" w:hint="eastAsia"/>
          <w:szCs w:val="24"/>
        </w:rPr>
        <w:t>綜上所述</w:t>
      </w:r>
      <w:r w:rsidR="00525151">
        <w:rPr>
          <w:rFonts w:ascii="標楷體" w:eastAsia="標楷體" w:hAnsi="標楷體" w:hint="eastAsia"/>
          <w:szCs w:val="24"/>
        </w:rPr>
        <w:t>，本年度籌備</w:t>
      </w:r>
      <w:r w:rsidR="00217BBA">
        <w:rPr>
          <w:rFonts w:ascii="標楷體" w:eastAsia="標楷體" w:hAnsi="標楷體" w:hint="eastAsia"/>
          <w:szCs w:val="24"/>
        </w:rPr>
        <w:t>上</w:t>
      </w:r>
      <w:r w:rsidR="00525151">
        <w:rPr>
          <w:rFonts w:ascii="標楷體" w:eastAsia="標楷體" w:hAnsi="標楷體" w:hint="eastAsia"/>
          <w:szCs w:val="24"/>
        </w:rPr>
        <w:t>有</w:t>
      </w:r>
      <w:r w:rsidR="009844BD">
        <w:rPr>
          <w:rFonts w:ascii="標楷體" w:eastAsia="標楷體" w:hAnsi="標楷體" w:hint="eastAsia"/>
          <w:szCs w:val="24"/>
        </w:rPr>
        <w:t>三</w:t>
      </w:r>
      <w:r w:rsidR="00217BBA">
        <w:rPr>
          <w:rFonts w:ascii="標楷體" w:eastAsia="標楷體" w:hAnsi="標楷體" w:hint="eastAsia"/>
          <w:szCs w:val="24"/>
        </w:rPr>
        <w:t>大</w:t>
      </w:r>
      <w:r w:rsidR="00525151">
        <w:rPr>
          <w:rFonts w:ascii="標楷體" w:eastAsia="標楷體" w:hAnsi="標楷體" w:hint="eastAsia"/>
          <w:szCs w:val="24"/>
        </w:rPr>
        <w:t>特色</w:t>
      </w:r>
      <w:r w:rsidR="0066794A">
        <w:rPr>
          <w:rFonts w:ascii="標楷體" w:eastAsia="標楷體" w:hAnsi="標楷體" w:hint="eastAsia"/>
          <w:szCs w:val="24"/>
        </w:rPr>
        <w:t>與亮點</w:t>
      </w:r>
      <w:r w:rsidR="00525151">
        <w:rPr>
          <w:rFonts w:ascii="標楷體" w:eastAsia="標楷體" w:hAnsi="標楷體" w:hint="eastAsia"/>
          <w:szCs w:val="24"/>
        </w:rPr>
        <w:t>：</w:t>
      </w:r>
    </w:p>
    <w:p w:rsidR="0066794A" w:rsidRDefault="00525151" w:rsidP="007A02D1">
      <w:pPr>
        <w:pStyle w:val="a5"/>
        <w:numPr>
          <w:ilvl w:val="0"/>
          <w:numId w:val="67"/>
        </w:numPr>
        <w:spacing w:afterLines="50" w:after="180"/>
        <w:ind w:leftChars="204" w:left="783" w:hangingChars="122" w:hanging="293"/>
        <w:jc w:val="both"/>
        <w:rPr>
          <w:rFonts w:ascii="標楷體" w:eastAsia="標楷體" w:hAnsi="標楷體"/>
          <w:szCs w:val="24"/>
        </w:rPr>
      </w:pPr>
      <w:r w:rsidRPr="0066794A">
        <w:rPr>
          <w:rFonts w:ascii="標楷體" w:eastAsia="標楷體" w:hAnsi="標楷體" w:hint="eastAsia"/>
          <w:b/>
          <w:szCs w:val="24"/>
        </w:rPr>
        <w:t>導讀人以中區社群資深夥伴擔任</w:t>
      </w:r>
      <w:r w:rsidRPr="0066794A">
        <w:rPr>
          <w:rFonts w:ascii="標楷體" w:eastAsia="標楷體" w:hAnsi="標楷體" w:hint="eastAsia"/>
          <w:szCs w:val="24"/>
        </w:rPr>
        <w:t>：導讀人為讀書會靈魂，</w:t>
      </w:r>
      <w:r w:rsidR="00A819C2" w:rsidRPr="0066794A">
        <w:rPr>
          <w:rFonts w:ascii="標楷體" w:eastAsia="標楷體" w:hAnsi="標楷體" w:hint="eastAsia"/>
          <w:szCs w:val="24"/>
        </w:rPr>
        <w:t>因此主持人在選擇導讀專家時，主要是</w:t>
      </w:r>
      <w:r w:rsidRPr="0066794A">
        <w:rPr>
          <w:rFonts w:ascii="標楷體" w:eastAsia="標楷體" w:hAnsi="標楷體" w:hint="eastAsia"/>
          <w:szCs w:val="24"/>
        </w:rPr>
        <w:t>由</w:t>
      </w:r>
      <w:r w:rsidR="00A819C2" w:rsidRPr="0066794A">
        <w:rPr>
          <w:rFonts w:ascii="標楷體" w:eastAsia="標楷體" w:hAnsi="標楷體" w:hint="eastAsia"/>
          <w:szCs w:val="24"/>
        </w:rPr>
        <w:t>中區</w:t>
      </w:r>
      <w:r w:rsidRPr="0066794A">
        <w:rPr>
          <w:rFonts w:ascii="標楷體" w:eastAsia="標楷體" w:hAnsi="標楷體" w:hint="eastAsia"/>
          <w:szCs w:val="24"/>
        </w:rPr>
        <w:t>歷年讀書會</w:t>
      </w:r>
      <w:r w:rsidR="00A819C2" w:rsidRPr="0066794A">
        <w:rPr>
          <w:rFonts w:ascii="標楷體" w:eastAsia="標楷體" w:hAnsi="標楷體" w:hint="eastAsia"/>
          <w:szCs w:val="24"/>
        </w:rPr>
        <w:t>種子教師中邀請，此也能為社群新舊成員的校際交流提供更多</w:t>
      </w:r>
      <w:r w:rsidR="0066794A" w:rsidRPr="0066794A">
        <w:rPr>
          <w:rFonts w:ascii="標楷體" w:eastAsia="標楷體" w:hAnsi="標楷體" w:hint="eastAsia"/>
          <w:szCs w:val="24"/>
        </w:rPr>
        <w:t>可能性，可激起更多</w:t>
      </w:r>
      <w:r w:rsidR="00A819C2" w:rsidRPr="0066794A">
        <w:rPr>
          <w:rFonts w:ascii="標楷體" w:eastAsia="標楷體" w:hAnsi="標楷體" w:hint="eastAsia"/>
          <w:szCs w:val="24"/>
        </w:rPr>
        <w:t>火花。</w:t>
      </w:r>
    </w:p>
    <w:p w:rsidR="00A819C2" w:rsidRDefault="00A819C2" w:rsidP="007A02D1">
      <w:pPr>
        <w:pStyle w:val="a5"/>
        <w:numPr>
          <w:ilvl w:val="0"/>
          <w:numId w:val="67"/>
        </w:numPr>
        <w:spacing w:afterLines="50" w:after="180"/>
        <w:ind w:leftChars="204" w:left="783" w:hangingChars="122" w:hanging="293"/>
        <w:jc w:val="both"/>
        <w:rPr>
          <w:rFonts w:ascii="標楷體" w:eastAsia="標楷體" w:hAnsi="標楷體"/>
          <w:szCs w:val="24"/>
        </w:rPr>
      </w:pPr>
      <w:r w:rsidRPr="0066794A">
        <w:rPr>
          <w:rFonts w:ascii="標楷體" w:eastAsia="標楷體" w:hAnsi="標楷體" w:hint="eastAsia"/>
          <w:b/>
          <w:szCs w:val="24"/>
        </w:rPr>
        <w:t>主持人與引領討論人由</w:t>
      </w:r>
      <w:r w:rsidR="006B6C65" w:rsidRPr="0066794A">
        <w:rPr>
          <w:rFonts w:ascii="標楷體" w:eastAsia="標楷體" w:hAnsi="標楷體" w:hint="eastAsia"/>
          <w:b/>
          <w:szCs w:val="24"/>
        </w:rPr>
        <w:t>社群</w:t>
      </w:r>
      <w:r w:rsidRPr="0066794A">
        <w:rPr>
          <w:rFonts w:ascii="標楷體" w:eastAsia="標楷體" w:hAnsi="標楷體" w:hint="eastAsia"/>
          <w:b/>
          <w:szCs w:val="24"/>
        </w:rPr>
        <w:t>成員中邀請或自願擔任</w:t>
      </w:r>
      <w:r w:rsidRPr="0066794A">
        <w:rPr>
          <w:rFonts w:ascii="標楷體" w:eastAsia="標楷體" w:hAnsi="標楷體" w:hint="eastAsia"/>
          <w:szCs w:val="24"/>
        </w:rPr>
        <w:t>：為增加成員的參與度</w:t>
      </w:r>
      <w:r w:rsidR="0066794A" w:rsidRPr="0066794A">
        <w:rPr>
          <w:rFonts w:ascii="標楷體" w:eastAsia="標楷體" w:hAnsi="標楷體" w:hint="eastAsia"/>
          <w:szCs w:val="24"/>
        </w:rPr>
        <w:t>與認同感</w:t>
      </w:r>
      <w:r w:rsidRPr="0066794A">
        <w:rPr>
          <w:rFonts w:ascii="標楷體" w:eastAsia="標楷體" w:hAnsi="標楷體" w:hint="eastAsia"/>
          <w:szCs w:val="24"/>
        </w:rPr>
        <w:t>，</w:t>
      </w:r>
      <w:r w:rsidR="0066794A" w:rsidRPr="0066794A">
        <w:rPr>
          <w:rFonts w:ascii="標楷體" w:eastAsia="標楷體" w:hAnsi="標楷體" w:hint="eastAsia"/>
          <w:szCs w:val="24"/>
        </w:rPr>
        <w:t>讀書會</w:t>
      </w:r>
      <w:r w:rsidRPr="0066794A">
        <w:rPr>
          <w:rFonts w:ascii="標楷體" w:eastAsia="標楷體" w:hAnsi="標楷體" w:hint="eastAsia"/>
          <w:szCs w:val="24"/>
        </w:rPr>
        <w:t>主持人邀請社群夥伴擔任，五場主持人考量學科背景與性別、</w:t>
      </w:r>
      <w:proofErr w:type="gramStart"/>
      <w:r w:rsidRPr="0066794A">
        <w:rPr>
          <w:rFonts w:ascii="標楷體" w:eastAsia="標楷體" w:hAnsi="標楷體" w:hint="eastAsia"/>
          <w:szCs w:val="24"/>
        </w:rPr>
        <w:t>職級作最</w:t>
      </w:r>
      <w:proofErr w:type="gramEnd"/>
      <w:r w:rsidRPr="0066794A">
        <w:rPr>
          <w:rFonts w:ascii="標楷體" w:eastAsia="標楷體" w:hAnsi="標楷體" w:hint="eastAsia"/>
          <w:szCs w:val="24"/>
        </w:rPr>
        <w:t>適當安排。引領討論人則在啟動會議中，由成員自由</w:t>
      </w:r>
      <w:r w:rsidR="006B6C65" w:rsidRPr="0066794A">
        <w:rPr>
          <w:rFonts w:ascii="標楷體" w:eastAsia="標楷體" w:hAnsi="標楷體" w:hint="eastAsia"/>
          <w:szCs w:val="24"/>
        </w:rPr>
        <w:t>認領</w:t>
      </w:r>
      <w:r w:rsidRPr="0066794A">
        <w:rPr>
          <w:rFonts w:ascii="標楷體" w:eastAsia="標楷體" w:hAnsi="標楷體" w:hint="eastAsia"/>
          <w:szCs w:val="24"/>
        </w:rPr>
        <w:t>擔任。</w:t>
      </w:r>
      <w:r w:rsidR="00217BBA" w:rsidRPr="0066794A">
        <w:rPr>
          <w:rFonts w:ascii="標楷體" w:eastAsia="標楷體" w:hAnsi="標楷體" w:hint="eastAsia"/>
          <w:szCs w:val="24"/>
        </w:rPr>
        <w:t>此安排讓所有成員均至少有一次擔任主持人</w:t>
      </w:r>
      <w:r w:rsidR="006B6C65" w:rsidRPr="0066794A">
        <w:rPr>
          <w:rFonts w:ascii="標楷體" w:eastAsia="標楷體" w:hAnsi="標楷體" w:hint="eastAsia"/>
          <w:szCs w:val="24"/>
        </w:rPr>
        <w:t>或</w:t>
      </w:r>
      <w:r w:rsidR="00217BBA" w:rsidRPr="0066794A">
        <w:rPr>
          <w:rFonts w:ascii="標楷體" w:eastAsia="標楷體" w:hAnsi="標楷體" w:hint="eastAsia"/>
          <w:szCs w:val="24"/>
        </w:rPr>
        <w:t>引領討論人的機會。</w:t>
      </w:r>
    </w:p>
    <w:p w:rsidR="009844BD" w:rsidRPr="006B4A1F" w:rsidRDefault="009844BD" w:rsidP="006B4A1F">
      <w:pPr>
        <w:pStyle w:val="a5"/>
        <w:numPr>
          <w:ilvl w:val="0"/>
          <w:numId w:val="67"/>
        </w:numPr>
        <w:spacing w:afterLines="50" w:after="180"/>
        <w:ind w:leftChars="204" w:left="783" w:hangingChars="122" w:hanging="293"/>
        <w:jc w:val="both"/>
        <w:rPr>
          <w:rFonts w:ascii="標楷體" w:eastAsia="標楷體" w:hAnsi="標楷體"/>
          <w:szCs w:val="24"/>
        </w:rPr>
      </w:pPr>
      <w:r w:rsidRPr="006B4A1F">
        <w:rPr>
          <w:rFonts w:ascii="標楷體" w:eastAsia="標楷體" w:hAnsi="標楷體" w:hint="eastAsia"/>
          <w:b/>
          <w:bCs/>
          <w:szCs w:val="24"/>
        </w:rPr>
        <w:lastRenderedPageBreak/>
        <w:t>手冊增列導讀人簡介</w:t>
      </w:r>
      <w:r w:rsidRPr="006B4A1F">
        <w:rPr>
          <w:rFonts w:ascii="標楷體" w:eastAsia="標楷體" w:hAnsi="標楷體" w:hint="eastAsia"/>
          <w:bCs/>
          <w:szCs w:val="24"/>
        </w:rPr>
        <w:t>：每場手冊有導讀專家</w:t>
      </w:r>
      <w:r w:rsidR="006B4A1F" w:rsidRPr="006B4A1F">
        <w:rPr>
          <w:rFonts w:ascii="標楷體" w:eastAsia="標楷體" w:hAnsi="標楷體" w:hint="eastAsia"/>
          <w:bCs/>
          <w:szCs w:val="24"/>
        </w:rPr>
        <w:t>小</w:t>
      </w:r>
      <w:r w:rsidRPr="006B4A1F">
        <w:rPr>
          <w:rFonts w:ascii="標楷體" w:eastAsia="標楷體" w:hAnsi="標楷體" w:hint="eastAsia"/>
          <w:bCs/>
          <w:szCs w:val="24"/>
        </w:rPr>
        <w:t>檔案介紹，</w:t>
      </w:r>
      <w:r w:rsidR="006B4A1F">
        <w:rPr>
          <w:rFonts w:ascii="標楷體" w:eastAsia="標楷體" w:hAnsi="標楷體" w:hint="eastAsia"/>
          <w:bCs/>
          <w:szCs w:val="24"/>
        </w:rPr>
        <w:t>並將介紹內容事前寄給主持人，</w:t>
      </w:r>
      <w:r w:rsidR="006B4A1F" w:rsidRPr="006B4A1F">
        <w:rPr>
          <w:rFonts w:ascii="標楷體" w:eastAsia="標楷體" w:hAnsi="標楷體" w:hint="eastAsia"/>
          <w:bCs/>
          <w:szCs w:val="24"/>
        </w:rPr>
        <w:t>不僅可讓主持人迅速掌握導讀者背景</w:t>
      </w:r>
      <w:r w:rsidR="006B4A1F">
        <w:rPr>
          <w:rFonts w:ascii="標楷體" w:eastAsia="標楷體" w:hAnsi="標楷體" w:hint="eastAsia"/>
          <w:bCs/>
          <w:szCs w:val="24"/>
        </w:rPr>
        <w:t>、</w:t>
      </w:r>
      <w:r w:rsidR="006B4A1F" w:rsidRPr="006B4A1F">
        <w:rPr>
          <w:rFonts w:ascii="標楷體" w:eastAsia="標楷體" w:hAnsi="標楷體" w:hint="eastAsia"/>
          <w:bCs/>
          <w:szCs w:val="24"/>
        </w:rPr>
        <w:t>專長</w:t>
      </w:r>
      <w:r w:rsidR="006B4A1F">
        <w:rPr>
          <w:rFonts w:ascii="標楷體" w:eastAsia="標楷體" w:hAnsi="標楷體" w:hint="eastAsia"/>
          <w:bCs/>
          <w:szCs w:val="24"/>
        </w:rPr>
        <w:t>及通識資歷</w:t>
      </w:r>
      <w:r w:rsidR="006B4A1F" w:rsidRPr="006B4A1F">
        <w:rPr>
          <w:rFonts w:ascii="標楷體" w:eastAsia="標楷體" w:hAnsi="標楷體" w:hint="eastAsia"/>
          <w:bCs/>
          <w:szCs w:val="24"/>
        </w:rPr>
        <w:t>，也可讓參與者</w:t>
      </w:r>
      <w:r w:rsidR="006B4A1F">
        <w:rPr>
          <w:rFonts w:ascii="標楷體" w:eastAsia="標楷體" w:hAnsi="標楷體" w:hint="eastAsia"/>
          <w:bCs/>
          <w:szCs w:val="24"/>
        </w:rPr>
        <w:t>有</w:t>
      </w:r>
      <w:r w:rsidR="006B4A1F" w:rsidRPr="006B4A1F">
        <w:rPr>
          <w:rFonts w:ascii="標楷體" w:eastAsia="標楷體" w:hAnsi="標楷體" w:hint="eastAsia"/>
          <w:bCs/>
          <w:szCs w:val="24"/>
        </w:rPr>
        <w:t>進一步</w:t>
      </w:r>
      <w:r w:rsidR="006B4A1F">
        <w:rPr>
          <w:rFonts w:ascii="標楷體" w:eastAsia="標楷體" w:hAnsi="標楷體" w:hint="eastAsia"/>
          <w:bCs/>
          <w:szCs w:val="24"/>
        </w:rPr>
        <w:t>的</w:t>
      </w:r>
      <w:r w:rsidR="006B4A1F" w:rsidRPr="006B4A1F">
        <w:rPr>
          <w:rFonts w:ascii="標楷體" w:eastAsia="標楷體" w:hAnsi="標楷體" w:hint="eastAsia"/>
          <w:bCs/>
          <w:szCs w:val="24"/>
        </w:rPr>
        <w:t>聯繫資訊，</w:t>
      </w:r>
      <w:r w:rsidR="006B4A1F">
        <w:rPr>
          <w:rFonts w:ascii="標楷體" w:eastAsia="標楷體" w:hAnsi="標楷體" w:hint="eastAsia"/>
          <w:bCs/>
          <w:szCs w:val="24"/>
        </w:rPr>
        <w:t>可</w:t>
      </w:r>
      <w:r w:rsidRPr="006B4A1F">
        <w:rPr>
          <w:rFonts w:ascii="標楷體" w:eastAsia="標楷體" w:hAnsi="標楷體" w:hint="eastAsia"/>
          <w:bCs/>
          <w:szCs w:val="24"/>
        </w:rPr>
        <w:t>收見賢思齊效果。</w:t>
      </w:r>
    </w:p>
    <w:p w:rsidR="006B4A1F" w:rsidRPr="006B4A1F" w:rsidRDefault="006B4A1F" w:rsidP="006B4A1F">
      <w:pPr>
        <w:jc w:val="both"/>
        <w:rPr>
          <w:rFonts w:ascii="標楷體" w:eastAsia="標楷體" w:hAnsi="標楷體"/>
          <w:szCs w:val="24"/>
        </w:rPr>
      </w:pPr>
    </w:p>
    <w:p w:rsidR="00BF0296" w:rsidRDefault="00590DA3" w:rsidP="001F04C1">
      <w:pPr>
        <w:spacing w:afterLines="50" w:after="180"/>
        <w:rPr>
          <w:rFonts w:ascii="標楷體" w:eastAsia="標楷體" w:hAnsi="標楷體"/>
          <w:b/>
          <w:szCs w:val="24"/>
        </w:rPr>
      </w:pPr>
      <w:r>
        <w:rPr>
          <w:rFonts w:ascii="標楷體" w:eastAsia="標楷體" w:hAnsi="標楷體" w:hint="eastAsia"/>
          <w:b/>
          <w:szCs w:val="24"/>
        </w:rPr>
        <w:t xml:space="preserve">    </w:t>
      </w:r>
      <w:r w:rsidR="00DC7E32" w:rsidRPr="00DC7E32">
        <w:rPr>
          <w:rFonts w:ascii="標楷體" w:eastAsia="標楷體" w:hAnsi="標楷體" w:hint="eastAsia"/>
          <w:b/>
          <w:szCs w:val="24"/>
        </w:rPr>
        <w:t>（</w:t>
      </w:r>
      <w:r w:rsidR="0088156C">
        <w:rPr>
          <w:rFonts w:ascii="標楷體" w:eastAsia="標楷體" w:hAnsi="標楷體" w:hint="eastAsia"/>
          <w:b/>
          <w:szCs w:val="24"/>
        </w:rPr>
        <w:t>二</w:t>
      </w:r>
      <w:r w:rsidR="00DC7E32" w:rsidRPr="00DC7E32">
        <w:rPr>
          <w:rFonts w:ascii="標楷體" w:eastAsia="標楷體" w:hAnsi="標楷體" w:hint="eastAsia"/>
          <w:b/>
          <w:szCs w:val="24"/>
        </w:rPr>
        <w:t>）</w:t>
      </w:r>
      <w:r w:rsidR="00BF0296" w:rsidRPr="00BF0296">
        <w:rPr>
          <w:rFonts w:ascii="標楷體" w:eastAsia="標楷體" w:hAnsi="標楷體" w:hint="eastAsia"/>
          <w:b/>
          <w:szCs w:val="24"/>
        </w:rPr>
        <w:t>導讀人邀請函</w:t>
      </w:r>
    </w:p>
    <w:p w:rsidR="00BF0296" w:rsidRPr="00BF0296" w:rsidRDefault="00BF0296" w:rsidP="006B4A1F">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eastAsia="標楷體" w:hAnsi="Times New Roman"/>
          <w:color w:val="000000"/>
          <w:kern w:val="0"/>
          <w:szCs w:val="24"/>
        </w:rPr>
      </w:pPr>
      <w:r w:rsidRPr="00BF0296">
        <w:rPr>
          <w:rFonts w:ascii="Times New Roman" w:eastAsia="標楷體" w:hAnsi="Times New Roman"/>
          <w:color w:val="000000"/>
          <w:kern w:val="0"/>
          <w:szCs w:val="24"/>
        </w:rPr>
        <w:t>劉柏宏院長</w:t>
      </w:r>
      <w:r w:rsidR="00590DA3" w:rsidRPr="00BF0296">
        <w:rPr>
          <w:rFonts w:ascii="Times New Roman" w:eastAsia="標楷體" w:hAnsi="Times New Roman"/>
          <w:color w:val="000000"/>
          <w:kern w:val="0"/>
          <w:szCs w:val="24"/>
        </w:rPr>
        <w:t>、陳純瑩副教授</w:t>
      </w:r>
      <w:r w:rsidRPr="00BF0296">
        <w:rPr>
          <w:rFonts w:ascii="Times New Roman" w:eastAsia="標楷體" w:hAnsi="Times New Roman"/>
          <w:color w:val="000000"/>
          <w:kern w:val="0"/>
          <w:szCs w:val="24"/>
        </w:rPr>
        <w:t>、林武佐副教授</w:t>
      </w:r>
      <w:r w:rsidR="00B618AE" w:rsidRPr="00BF0296">
        <w:rPr>
          <w:rFonts w:ascii="Times New Roman" w:eastAsia="標楷體" w:hAnsi="Times New Roman"/>
          <w:color w:val="000000"/>
          <w:kern w:val="0"/>
          <w:szCs w:val="24"/>
        </w:rPr>
        <w:t>、</w:t>
      </w:r>
      <w:r w:rsidRPr="00BF0296">
        <w:rPr>
          <w:rFonts w:ascii="Times New Roman" w:eastAsia="標楷體" w:hAnsi="Times New Roman"/>
          <w:color w:val="000000"/>
          <w:kern w:val="0"/>
          <w:szCs w:val="24"/>
        </w:rPr>
        <w:t>楊士奇助理教授</w:t>
      </w:r>
      <w:r w:rsidR="006B4A1F">
        <w:rPr>
          <w:rFonts w:ascii="Times New Roman" w:eastAsia="標楷體" w:hAnsi="Times New Roman" w:hint="eastAsia"/>
          <w:color w:val="000000"/>
          <w:kern w:val="0"/>
          <w:szCs w:val="24"/>
        </w:rPr>
        <w:t>：</w:t>
      </w:r>
    </w:p>
    <w:p w:rsidR="00523A0C" w:rsidRPr="00590DA3" w:rsidRDefault="00523A0C" w:rsidP="006B4A1F">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eastAsia="標楷體" w:hAnsi="Times New Roman"/>
          <w:color w:val="000000"/>
          <w:kern w:val="0"/>
          <w:szCs w:val="24"/>
        </w:rPr>
      </w:pP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各位老師，大家好，好久不見，我是後學閔翔。</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 xml:space="preserve">    </w:t>
      </w:r>
      <w:r w:rsidRPr="00BF0296">
        <w:rPr>
          <w:rFonts w:ascii="Times New Roman" w:eastAsia="標楷體" w:hAnsi="Times New Roman"/>
          <w:color w:val="000000"/>
          <w:kern w:val="0"/>
          <w:szCs w:val="24"/>
        </w:rPr>
        <w:t>很榮幸今（</w:t>
      </w:r>
      <w:r w:rsidRPr="00BF0296">
        <w:rPr>
          <w:rFonts w:ascii="Times New Roman" w:eastAsia="標楷體" w:hAnsi="Times New Roman"/>
          <w:color w:val="000000"/>
          <w:kern w:val="0"/>
          <w:szCs w:val="24"/>
        </w:rPr>
        <w:t>103</w:t>
      </w:r>
      <w:r w:rsidRPr="00BF0296">
        <w:rPr>
          <w:rFonts w:ascii="Times New Roman" w:eastAsia="標楷體" w:hAnsi="Times New Roman"/>
          <w:color w:val="000000"/>
          <w:kern w:val="0"/>
          <w:szCs w:val="24"/>
        </w:rPr>
        <w:t>）年度公民核心能力推廣計畫的「中區讀書會」由我負責服務大家。今年我設定的主題是「</w:t>
      </w:r>
      <w:r w:rsidRPr="00BF0296">
        <w:rPr>
          <w:rFonts w:ascii="Times New Roman" w:eastAsia="標楷體" w:hAnsi="Times New Roman"/>
          <w:b/>
          <w:color w:val="000000"/>
          <w:kern w:val="0"/>
          <w:szCs w:val="24"/>
        </w:rPr>
        <w:t>傳承</w:t>
      </w:r>
      <w:proofErr w:type="gramStart"/>
      <w:r w:rsidRPr="00BF0296">
        <w:rPr>
          <w:rFonts w:ascii="新細明體" w:hAnsi="新細明體" w:cs="新細明體" w:hint="eastAsia"/>
          <w:b/>
          <w:color w:val="000000"/>
          <w:kern w:val="0"/>
          <w:szCs w:val="24"/>
        </w:rPr>
        <w:t>․</w:t>
      </w:r>
      <w:proofErr w:type="gramEnd"/>
      <w:r w:rsidRPr="00BF0296">
        <w:rPr>
          <w:rFonts w:ascii="Times New Roman" w:eastAsia="標楷體" w:hAnsi="Times New Roman"/>
          <w:b/>
          <w:color w:val="000000"/>
          <w:kern w:val="0"/>
          <w:szCs w:val="24"/>
        </w:rPr>
        <w:t>擴散</w:t>
      </w:r>
      <w:r w:rsidRPr="00BF0296">
        <w:rPr>
          <w:rFonts w:ascii="Times New Roman" w:eastAsia="標楷體" w:hAnsi="Times New Roman"/>
          <w:color w:val="000000"/>
          <w:kern w:val="0"/>
          <w:szCs w:val="24"/>
        </w:rPr>
        <w:t>」，我們將以去年主辦經驗，邀請前三年中區主辦學校及曾參與夥伴，包括中教大、中山</w:t>
      </w:r>
      <w:proofErr w:type="gramStart"/>
      <w:r w:rsidRPr="00BF0296">
        <w:rPr>
          <w:rFonts w:ascii="Times New Roman" w:eastAsia="標楷體" w:hAnsi="Times New Roman"/>
          <w:color w:val="000000"/>
          <w:kern w:val="0"/>
          <w:szCs w:val="24"/>
        </w:rPr>
        <w:t>醫</w:t>
      </w:r>
      <w:proofErr w:type="gramEnd"/>
      <w:r w:rsidRPr="00BF0296">
        <w:rPr>
          <w:rFonts w:ascii="Times New Roman" w:eastAsia="標楷體" w:hAnsi="Times New Roman"/>
          <w:color w:val="000000"/>
          <w:kern w:val="0"/>
          <w:szCs w:val="24"/>
        </w:rPr>
        <w:t>、中科大，讓「舊雨新知」共襄盛舉</w:t>
      </w:r>
      <w:proofErr w:type="gramStart"/>
      <w:r w:rsidRPr="00BF0296">
        <w:rPr>
          <w:rFonts w:ascii="Times New Roman" w:eastAsia="標楷體" w:hAnsi="Times New Roman"/>
          <w:color w:val="000000"/>
          <w:kern w:val="0"/>
          <w:szCs w:val="24"/>
        </w:rPr>
        <w:t>——</w:t>
      </w:r>
      <w:proofErr w:type="gramEnd"/>
      <w:r w:rsidRPr="00BF0296">
        <w:rPr>
          <w:rFonts w:ascii="Times New Roman" w:eastAsia="標楷體" w:hAnsi="Times New Roman"/>
          <w:color w:val="000000"/>
          <w:kern w:val="0"/>
          <w:szCs w:val="24"/>
        </w:rPr>
        <w:t>舊成員回娘家，並廣邀新成員參與，共同</w:t>
      </w:r>
      <w:proofErr w:type="gramStart"/>
      <w:r w:rsidRPr="00BF0296">
        <w:rPr>
          <w:rFonts w:ascii="Times New Roman" w:eastAsia="標楷體" w:hAnsi="Times New Roman"/>
          <w:color w:val="000000"/>
          <w:kern w:val="0"/>
          <w:szCs w:val="24"/>
        </w:rPr>
        <w:t>研</w:t>
      </w:r>
      <w:proofErr w:type="gramEnd"/>
      <w:r w:rsidRPr="00BF0296">
        <w:rPr>
          <w:rFonts w:ascii="Times New Roman" w:eastAsia="標楷體" w:hAnsi="Times New Roman"/>
          <w:color w:val="000000"/>
          <w:kern w:val="0"/>
          <w:szCs w:val="24"/>
        </w:rPr>
        <w:t>讀與討論。</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 xml:space="preserve">     </w:t>
      </w:r>
      <w:r w:rsidRPr="00BF0296">
        <w:rPr>
          <w:rFonts w:ascii="Times New Roman" w:eastAsia="標楷體" w:hAnsi="Times New Roman"/>
          <w:color w:val="000000"/>
          <w:kern w:val="0"/>
          <w:szCs w:val="24"/>
        </w:rPr>
        <w:t>今年度的指定書目為：</w:t>
      </w:r>
      <w:r w:rsidRPr="00BF0296">
        <w:rPr>
          <w:rFonts w:ascii="Times New Roman" w:eastAsia="標楷體" w:hAnsi="Times New Roman"/>
          <w:b/>
          <w:color w:val="000000"/>
          <w:kern w:val="0"/>
          <w:szCs w:val="24"/>
        </w:rPr>
        <w:t>《大學的功用》</w:t>
      </w:r>
      <w:r w:rsidRPr="00BF0296">
        <w:rPr>
          <w:rFonts w:ascii="Times New Roman" w:eastAsia="標楷體" w:hAnsi="Times New Roman"/>
          <w:color w:val="000000"/>
          <w:kern w:val="0"/>
          <w:szCs w:val="24"/>
        </w:rPr>
        <w:t>與</w:t>
      </w:r>
      <w:r w:rsidRPr="00BF0296">
        <w:rPr>
          <w:rFonts w:ascii="Times New Roman" w:eastAsia="標楷體" w:hAnsi="Times New Roman"/>
          <w:b/>
          <w:color w:val="000000"/>
          <w:kern w:val="0"/>
          <w:szCs w:val="24"/>
        </w:rPr>
        <w:t>《社會科學的通識教育》</w:t>
      </w:r>
      <w:r w:rsidRPr="00BF0296">
        <w:rPr>
          <w:rFonts w:ascii="Times New Roman" w:eastAsia="標楷體" w:hAnsi="Times New Roman"/>
          <w:color w:val="000000"/>
          <w:kern w:val="0"/>
          <w:szCs w:val="24"/>
        </w:rPr>
        <w:t>，預計自八月底九月初起，每</w:t>
      </w:r>
      <w:proofErr w:type="gramStart"/>
      <w:r w:rsidRPr="00BF0296">
        <w:rPr>
          <w:rFonts w:ascii="Times New Roman" w:eastAsia="標楷體" w:hAnsi="Times New Roman"/>
          <w:color w:val="000000"/>
          <w:kern w:val="0"/>
          <w:szCs w:val="24"/>
        </w:rPr>
        <w:t>個</w:t>
      </w:r>
      <w:proofErr w:type="gramEnd"/>
      <w:r w:rsidRPr="00BF0296">
        <w:rPr>
          <w:rFonts w:ascii="Times New Roman" w:eastAsia="標楷體" w:hAnsi="Times New Roman"/>
          <w:color w:val="000000"/>
          <w:kern w:val="0"/>
          <w:szCs w:val="24"/>
        </w:rPr>
        <w:t>月一次，時間為周六上午</w:t>
      </w:r>
      <w:r w:rsidRPr="00BF0296">
        <w:rPr>
          <w:rFonts w:ascii="Times New Roman" w:eastAsia="標楷體" w:hAnsi="Times New Roman"/>
          <w:color w:val="000000"/>
          <w:kern w:val="0"/>
          <w:szCs w:val="24"/>
        </w:rPr>
        <w:t>9:00</w:t>
      </w:r>
      <w:r w:rsidRPr="00BF0296">
        <w:rPr>
          <w:rFonts w:ascii="Times New Roman" w:eastAsia="標楷體" w:hAnsi="Times New Roman"/>
          <w:color w:val="000000"/>
          <w:kern w:val="0"/>
          <w:szCs w:val="24"/>
        </w:rPr>
        <w:t>或</w:t>
      </w:r>
      <w:r w:rsidRPr="00BF0296">
        <w:rPr>
          <w:rFonts w:ascii="Times New Roman" w:eastAsia="標楷體" w:hAnsi="Times New Roman"/>
          <w:color w:val="000000"/>
          <w:kern w:val="0"/>
          <w:szCs w:val="24"/>
        </w:rPr>
        <w:t>10:00</w:t>
      </w:r>
      <w:r w:rsidRPr="00BF0296">
        <w:rPr>
          <w:rFonts w:ascii="Times New Roman" w:eastAsia="標楷體" w:hAnsi="Times New Roman"/>
          <w:color w:val="000000"/>
          <w:kern w:val="0"/>
          <w:szCs w:val="24"/>
        </w:rPr>
        <w:t>舉行，共四次依序閱讀，地點在台中科技大學。</w:t>
      </w:r>
      <w:proofErr w:type="gramStart"/>
      <w:r w:rsidRPr="00BF0296">
        <w:rPr>
          <w:rFonts w:ascii="Times New Roman" w:eastAsia="標楷體" w:hAnsi="Times New Roman"/>
          <w:color w:val="000000"/>
          <w:kern w:val="0"/>
          <w:szCs w:val="24"/>
        </w:rPr>
        <w:t>（</w:t>
      </w:r>
      <w:proofErr w:type="gramEnd"/>
      <w:r w:rsidRPr="00BF0296">
        <w:rPr>
          <w:rFonts w:ascii="Times New Roman" w:eastAsia="標楷體" w:hAnsi="Times New Roman"/>
          <w:color w:val="000000"/>
          <w:kern w:val="0"/>
          <w:szCs w:val="24"/>
        </w:rPr>
        <w:t>最後一次暫定讀一本在地的書：《</w:t>
      </w:r>
      <w:r w:rsidR="00590DA3">
        <w:rPr>
          <w:rFonts w:ascii="Times New Roman" w:eastAsia="標楷體" w:hAnsi="Times New Roman" w:hint="eastAsia"/>
          <w:color w:val="000000"/>
          <w:kern w:val="0"/>
          <w:szCs w:val="24"/>
        </w:rPr>
        <w:t>翻轉</w:t>
      </w:r>
      <w:r w:rsidRPr="00BF0296">
        <w:rPr>
          <w:rFonts w:ascii="Times New Roman" w:eastAsia="標楷體" w:hAnsi="Times New Roman"/>
          <w:color w:val="000000"/>
          <w:kern w:val="0"/>
          <w:szCs w:val="24"/>
        </w:rPr>
        <w:t>教育》）</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 xml:space="preserve">    </w:t>
      </w:r>
      <w:r w:rsidRPr="00BF0296">
        <w:rPr>
          <w:rFonts w:ascii="Times New Roman" w:eastAsia="標楷體" w:hAnsi="Times New Roman"/>
          <w:color w:val="000000"/>
          <w:kern w:val="0"/>
          <w:szCs w:val="24"/>
        </w:rPr>
        <w:t>讀書會的靈魂人物是導讀人，在此邀請四位中區前輩先進能撥冗擔任本年度的導讀專家，以便我們可以就這兩本書進行導讀分配。煩請您回覆意願，並選擇您想要分享的書與章節進行志願填寫（請填數字</w:t>
      </w:r>
      <w:r w:rsidRPr="00BF0296">
        <w:rPr>
          <w:rFonts w:ascii="Times New Roman" w:eastAsia="標楷體" w:hAnsi="Times New Roman"/>
          <w:color w:val="000000"/>
          <w:kern w:val="0"/>
          <w:szCs w:val="24"/>
        </w:rPr>
        <w:t>1-4</w:t>
      </w:r>
      <w:r w:rsidRPr="00BF0296">
        <w:rPr>
          <w:rFonts w:ascii="Times New Roman" w:eastAsia="標楷體" w:hAnsi="Times New Roman"/>
          <w:color w:val="000000"/>
          <w:kern w:val="0"/>
          <w:szCs w:val="24"/>
        </w:rPr>
        <w:t>）：</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 xml:space="preserve">    </w:t>
      </w:r>
      <w:r w:rsidRPr="00BF0296">
        <w:rPr>
          <w:rFonts w:ascii="標楷體" w:eastAsia="標楷體" w:hAnsi="標楷體"/>
          <w:color w:val="000000"/>
          <w:kern w:val="0"/>
          <w:szCs w:val="24"/>
        </w:rPr>
        <w:t>□</w:t>
      </w:r>
      <w:r w:rsidRPr="00BF0296">
        <w:rPr>
          <w:rFonts w:ascii="Times New Roman" w:eastAsia="標楷體" w:hAnsi="Times New Roman"/>
          <w:color w:val="000000"/>
          <w:kern w:val="0"/>
          <w:szCs w:val="24"/>
        </w:rPr>
        <w:t>A</w:t>
      </w:r>
      <w:r w:rsidRPr="00BF0296">
        <w:rPr>
          <w:rFonts w:ascii="Times New Roman" w:eastAsia="標楷體" w:hAnsi="Times New Roman"/>
          <w:color w:val="000000"/>
          <w:kern w:val="0"/>
          <w:szCs w:val="24"/>
        </w:rPr>
        <w:t>：《大學的功用》</w:t>
      </w:r>
      <w:r w:rsidRPr="00BF0296">
        <w:rPr>
          <w:rFonts w:ascii="Times New Roman" w:eastAsia="標楷體" w:hAnsi="Times New Roman"/>
          <w:color w:val="000000"/>
          <w:kern w:val="0"/>
          <w:szCs w:val="24"/>
        </w:rPr>
        <w:t>1-4</w:t>
      </w:r>
      <w:r w:rsidRPr="00BF0296">
        <w:rPr>
          <w:rFonts w:ascii="Times New Roman" w:eastAsia="標楷體" w:hAnsi="Times New Roman"/>
          <w:color w:val="000000"/>
          <w:kern w:val="0"/>
          <w:szCs w:val="24"/>
        </w:rPr>
        <w:t>章</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 xml:space="preserve">    </w:t>
      </w:r>
      <w:r w:rsidRPr="00BF0296">
        <w:rPr>
          <w:rFonts w:ascii="標楷體" w:eastAsia="標楷體" w:hAnsi="標楷體"/>
          <w:color w:val="000000"/>
          <w:kern w:val="0"/>
          <w:szCs w:val="24"/>
        </w:rPr>
        <w:t>□</w:t>
      </w:r>
      <w:r w:rsidRPr="00BF0296">
        <w:rPr>
          <w:rFonts w:ascii="Times New Roman" w:eastAsia="標楷體" w:hAnsi="Times New Roman"/>
          <w:color w:val="000000"/>
          <w:kern w:val="0"/>
          <w:szCs w:val="24"/>
        </w:rPr>
        <w:t>B</w:t>
      </w:r>
      <w:r w:rsidRPr="00BF0296">
        <w:rPr>
          <w:rFonts w:ascii="Times New Roman" w:eastAsia="標楷體" w:hAnsi="Times New Roman"/>
          <w:color w:val="000000"/>
          <w:kern w:val="0"/>
          <w:szCs w:val="24"/>
        </w:rPr>
        <w:t>：《大學的功用》</w:t>
      </w:r>
      <w:r w:rsidRPr="00BF0296">
        <w:rPr>
          <w:rFonts w:ascii="Times New Roman" w:eastAsia="標楷體" w:hAnsi="Times New Roman"/>
          <w:color w:val="000000"/>
          <w:kern w:val="0"/>
          <w:szCs w:val="24"/>
        </w:rPr>
        <w:t>5-9</w:t>
      </w:r>
      <w:r w:rsidRPr="00BF0296">
        <w:rPr>
          <w:rFonts w:ascii="Times New Roman" w:eastAsia="標楷體" w:hAnsi="Times New Roman"/>
          <w:color w:val="000000"/>
          <w:kern w:val="0"/>
          <w:szCs w:val="24"/>
        </w:rPr>
        <w:t>章</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both"/>
        <w:rPr>
          <w:rFonts w:ascii="Times New Roman" w:eastAsia="標楷體" w:hAnsi="Times New Roman"/>
          <w:color w:val="000000"/>
          <w:kern w:val="0"/>
          <w:szCs w:val="24"/>
        </w:rPr>
      </w:pPr>
      <w:r w:rsidRPr="00BF0296">
        <w:rPr>
          <w:rFonts w:ascii="標楷體" w:eastAsia="標楷體" w:hAnsi="標楷體"/>
          <w:color w:val="000000"/>
          <w:kern w:val="0"/>
          <w:szCs w:val="24"/>
        </w:rPr>
        <w:t>□</w:t>
      </w:r>
      <w:r w:rsidRPr="00BF0296">
        <w:rPr>
          <w:rFonts w:ascii="Times New Roman" w:eastAsia="標楷體" w:hAnsi="Times New Roman"/>
          <w:color w:val="000000"/>
          <w:kern w:val="0"/>
          <w:szCs w:val="24"/>
        </w:rPr>
        <w:t>C</w:t>
      </w:r>
      <w:r w:rsidRPr="00BF0296">
        <w:rPr>
          <w:rFonts w:ascii="Times New Roman" w:eastAsia="標楷體" w:hAnsi="Times New Roman"/>
          <w:color w:val="000000"/>
          <w:kern w:val="0"/>
          <w:szCs w:val="24"/>
        </w:rPr>
        <w:t>：《社會科學的通識教育》</w:t>
      </w:r>
      <w:r w:rsidRPr="00BF0296">
        <w:rPr>
          <w:rFonts w:ascii="Times New Roman" w:eastAsia="標楷體" w:hAnsi="Times New Roman"/>
          <w:color w:val="000000"/>
          <w:kern w:val="0"/>
          <w:szCs w:val="24"/>
        </w:rPr>
        <w:t>1-6</w:t>
      </w:r>
      <w:r w:rsidRPr="00BF0296">
        <w:rPr>
          <w:rFonts w:ascii="Times New Roman" w:eastAsia="標楷體" w:hAnsi="Times New Roman"/>
          <w:color w:val="000000"/>
          <w:kern w:val="0"/>
          <w:szCs w:val="24"/>
        </w:rPr>
        <w:t>章</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ind w:firstLineChars="200" w:firstLine="480"/>
        <w:jc w:val="both"/>
        <w:rPr>
          <w:rFonts w:ascii="Times New Roman" w:eastAsia="標楷體" w:hAnsi="Times New Roman"/>
          <w:color w:val="000000"/>
          <w:kern w:val="0"/>
          <w:szCs w:val="24"/>
        </w:rPr>
      </w:pPr>
      <w:r w:rsidRPr="00BF0296">
        <w:rPr>
          <w:rFonts w:ascii="標楷體" w:eastAsia="標楷體" w:hAnsi="標楷體"/>
          <w:color w:val="000000"/>
          <w:kern w:val="0"/>
          <w:szCs w:val="24"/>
        </w:rPr>
        <w:t>□</w:t>
      </w:r>
      <w:r w:rsidR="0081287A">
        <w:rPr>
          <w:rFonts w:ascii="Times New Roman" w:eastAsia="標楷體" w:hAnsi="Times New Roman" w:hint="eastAsia"/>
          <w:color w:val="000000"/>
          <w:kern w:val="0"/>
          <w:szCs w:val="24"/>
        </w:rPr>
        <w:t>D</w:t>
      </w:r>
      <w:r w:rsidRPr="00BF0296">
        <w:rPr>
          <w:rFonts w:ascii="Times New Roman" w:eastAsia="標楷體" w:hAnsi="Times New Roman"/>
          <w:color w:val="000000"/>
          <w:kern w:val="0"/>
          <w:szCs w:val="24"/>
        </w:rPr>
        <w:t>：《社會科學的通識教育》</w:t>
      </w:r>
      <w:r w:rsidRPr="00BF0296">
        <w:rPr>
          <w:rFonts w:ascii="Times New Roman" w:eastAsia="標楷體" w:hAnsi="Times New Roman"/>
          <w:color w:val="000000"/>
          <w:kern w:val="0"/>
          <w:szCs w:val="24"/>
        </w:rPr>
        <w:t>7-13</w:t>
      </w:r>
      <w:r w:rsidRPr="00BF0296">
        <w:rPr>
          <w:rFonts w:ascii="Times New Roman" w:eastAsia="標楷體" w:hAnsi="Times New Roman"/>
          <w:color w:val="000000"/>
          <w:kern w:val="0"/>
          <w:szCs w:val="24"/>
        </w:rPr>
        <w:t>章</w:t>
      </w:r>
    </w:p>
    <w:p w:rsidR="00BF0296" w:rsidRPr="00BF0296" w:rsidRDefault="00BF0296" w:rsidP="00590DA3">
      <w:pPr>
        <w:pBdr>
          <w:top w:val="single" w:sz="4" w:space="1" w:color="auto"/>
          <w:left w:val="single" w:sz="4" w:space="4" w:color="auto"/>
          <w:bottom w:val="single" w:sz="4" w:space="1" w:color="auto"/>
          <w:right w:val="single" w:sz="4" w:space="4" w:color="auto"/>
        </w:pBdr>
        <w:autoSpaceDE w:val="0"/>
        <w:autoSpaceDN w:val="0"/>
        <w:adjustRightInd w:val="0"/>
        <w:spacing w:afterLines="50" w:after="180"/>
        <w:ind w:firstLineChars="200" w:firstLine="4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我將收到您的回信後，親自電話邀請。若有重複，則進行協調溝通。竭誠歡迎您回娘家，我也會與各位老師保持密切聯繫，以上，若有相關建議，也期待您不吝給予我們的寶貴意見。</w:t>
      </w:r>
      <w:proofErr w:type="gramStart"/>
      <w:r w:rsidRPr="00BF0296">
        <w:rPr>
          <w:rFonts w:ascii="Times New Roman" w:eastAsia="標楷體" w:hAnsi="Times New Roman"/>
          <w:color w:val="000000"/>
          <w:kern w:val="0"/>
          <w:szCs w:val="24"/>
        </w:rPr>
        <w:t>耑</w:t>
      </w:r>
      <w:proofErr w:type="gramEnd"/>
      <w:r w:rsidRPr="00BF0296">
        <w:rPr>
          <w:rFonts w:ascii="Times New Roman" w:eastAsia="標楷體" w:hAnsi="Times New Roman"/>
          <w:color w:val="000000"/>
          <w:kern w:val="0"/>
          <w:szCs w:val="24"/>
        </w:rPr>
        <w:t>此</w:t>
      </w:r>
    </w:p>
    <w:p w:rsidR="00BF0296" w:rsidRPr="00BF0296" w:rsidRDefault="00BF0296" w:rsidP="006B4A1F">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both"/>
        <w:rPr>
          <w:rFonts w:ascii="Times New Roman" w:eastAsia="標楷體" w:hAnsi="Times New Roman"/>
          <w:color w:val="000000"/>
          <w:kern w:val="0"/>
          <w:szCs w:val="24"/>
        </w:rPr>
      </w:pPr>
    </w:p>
    <w:p w:rsidR="00BF0296" w:rsidRPr="00BF0296" w:rsidRDefault="00BF0296" w:rsidP="006B4A1F">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both"/>
        <w:rPr>
          <w:rFonts w:ascii="Times New Roman" w:eastAsia="標楷體" w:hAnsi="Times New Roman"/>
          <w:color w:val="000000"/>
          <w:kern w:val="0"/>
          <w:szCs w:val="24"/>
        </w:rPr>
      </w:pPr>
      <w:r w:rsidRPr="00BF0296">
        <w:rPr>
          <w:rFonts w:ascii="Times New Roman" w:eastAsia="標楷體" w:hAnsi="Times New Roman"/>
          <w:color w:val="000000"/>
          <w:kern w:val="0"/>
          <w:szCs w:val="24"/>
        </w:rPr>
        <w:t>順頌</w:t>
      </w:r>
      <w:r w:rsidRPr="00BF0296">
        <w:rPr>
          <w:rFonts w:ascii="Times New Roman" w:eastAsia="標楷體" w:hAnsi="Times New Roman"/>
          <w:color w:val="000000"/>
          <w:kern w:val="0"/>
          <w:szCs w:val="24"/>
        </w:rPr>
        <w:t xml:space="preserve">   </w:t>
      </w:r>
      <w:r w:rsidRPr="00BF0296">
        <w:rPr>
          <w:rFonts w:ascii="Times New Roman" w:eastAsia="標楷體" w:hAnsi="Times New Roman"/>
          <w:color w:val="000000"/>
          <w:kern w:val="0"/>
          <w:szCs w:val="24"/>
        </w:rPr>
        <w:t>教安</w:t>
      </w:r>
    </w:p>
    <w:p w:rsidR="00BF0296" w:rsidRPr="00BF0296" w:rsidRDefault="00BF0296" w:rsidP="006B4A1F">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both"/>
        <w:rPr>
          <w:rFonts w:ascii="Times New Roman" w:eastAsia="標楷體" w:hAnsi="Times New Roman"/>
          <w:color w:val="000000"/>
          <w:kern w:val="0"/>
          <w:szCs w:val="24"/>
        </w:rPr>
      </w:pPr>
    </w:p>
    <w:p w:rsidR="00BF0296" w:rsidRPr="001F04C1" w:rsidRDefault="00BF0296" w:rsidP="001F04C1">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right"/>
        <w:rPr>
          <w:rFonts w:ascii="Times New Roman" w:eastAsia="標楷體" w:hAnsi="Times New Roman"/>
          <w:color w:val="000000"/>
          <w:kern w:val="0"/>
          <w:szCs w:val="24"/>
        </w:rPr>
      </w:pPr>
      <w:r w:rsidRPr="001F04C1">
        <w:rPr>
          <w:rFonts w:ascii="Times New Roman" w:eastAsia="標楷體" w:hAnsi="Times New Roman"/>
          <w:color w:val="000000"/>
          <w:kern w:val="0"/>
          <w:szCs w:val="24"/>
        </w:rPr>
        <w:t>陳閔翔</w:t>
      </w:r>
      <w:r w:rsidRPr="001F04C1">
        <w:rPr>
          <w:rFonts w:ascii="Times New Roman" w:eastAsia="標楷體" w:hAnsi="Times New Roman"/>
          <w:color w:val="000000"/>
          <w:kern w:val="0"/>
          <w:szCs w:val="24"/>
        </w:rPr>
        <w:t xml:space="preserve">  </w:t>
      </w:r>
      <w:r w:rsidRPr="001F04C1">
        <w:rPr>
          <w:rFonts w:ascii="Times New Roman" w:eastAsia="標楷體" w:hAnsi="Times New Roman"/>
          <w:color w:val="000000"/>
          <w:kern w:val="0"/>
          <w:szCs w:val="24"/>
        </w:rPr>
        <w:t>敬上</w:t>
      </w:r>
    </w:p>
    <w:p w:rsidR="00BF0296" w:rsidRPr="001F04C1" w:rsidRDefault="00BF0296" w:rsidP="001F04C1">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right"/>
        <w:rPr>
          <w:rFonts w:ascii="Times New Roman" w:eastAsia="標楷體" w:hAnsi="Times New Roman"/>
          <w:color w:val="000000"/>
          <w:kern w:val="0"/>
          <w:szCs w:val="24"/>
        </w:rPr>
      </w:pPr>
      <w:r w:rsidRPr="001F04C1">
        <w:rPr>
          <w:rFonts w:ascii="Times New Roman" w:eastAsia="標楷體" w:hAnsi="Times New Roman"/>
          <w:color w:val="000000"/>
          <w:kern w:val="0"/>
          <w:szCs w:val="24"/>
        </w:rPr>
        <w:t>國立</w:t>
      </w:r>
      <w:proofErr w:type="gramStart"/>
      <w:r w:rsidRPr="001F04C1">
        <w:rPr>
          <w:rFonts w:ascii="Times New Roman" w:eastAsia="標楷體" w:hAnsi="Times New Roman"/>
          <w:color w:val="000000"/>
          <w:kern w:val="0"/>
          <w:szCs w:val="24"/>
        </w:rPr>
        <w:t>臺</w:t>
      </w:r>
      <w:proofErr w:type="gramEnd"/>
      <w:r w:rsidRPr="001F04C1">
        <w:rPr>
          <w:rFonts w:ascii="Times New Roman" w:eastAsia="標楷體" w:hAnsi="Times New Roman"/>
          <w:color w:val="000000"/>
          <w:kern w:val="0"/>
          <w:szCs w:val="24"/>
        </w:rPr>
        <w:t>中科技大學通識教育中心助理教授</w:t>
      </w:r>
    </w:p>
    <w:p w:rsidR="00BF0296" w:rsidRPr="001F04C1" w:rsidRDefault="00BF0296" w:rsidP="001F04C1">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right"/>
        <w:rPr>
          <w:rFonts w:ascii="Times New Roman" w:eastAsia="標楷體" w:hAnsi="Times New Roman"/>
          <w:color w:val="000000"/>
          <w:kern w:val="0"/>
          <w:szCs w:val="24"/>
        </w:rPr>
      </w:pPr>
      <w:r w:rsidRPr="001F04C1">
        <w:rPr>
          <w:rFonts w:ascii="Times New Roman" w:eastAsia="標楷體" w:hAnsi="Times New Roman"/>
          <w:color w:val="000000"/>
          <w:kern w:val="0"/>
          <w:szCs w:val="24"/>
        </w:rPr>
        <w:t xml:space="preserve"> </w:t>
      </w:r>
      <w:r w:rsidRPr="001F04C1">
        <w:rPr>
          <w:rFonts w:ascii="Times New Roman" w:eastAsia="標楷體" w:hAnsi="Times New Roman"/>
          <w:color w:val="000000"/>
          <w:kern w:val="0"/>
          <w:szCs w:val="24"/>
        </w:rPr>
        <w:t>教育部</w:t>
      </w:r>
      <w:r w:rsidRPr="001F04C1">
        <w:rPr>
          <w:rFonts w:ascii="Times New Roman" w:eastAsia="標楷體" w:hAnsi="Times New Roman"/>
          <w:color w:val="000000"/>
          <w:kern w:val="0"/>
          <w:szCs w:val="24"/>
        </w:rPr>
        <w:t>103</w:t>
      </w:r>
      <w:r w:rsidRPr="001F04C1">
        <w:rPr>
          <w:rFonts w:ascii="Times New Roman" w:eastAsia="標楷體" w:hAnsi="Times New Roman"/>
          <w:color w:val="000000"/>
          <w:kern w:val="0"/>
          <w:szCs w:val="24"/>
        </w:rPr>
        <w:t>年公民核心能力推廣計畫社群中區讀書會</w:t>
      </w:r>
    </w:p>
    <w:p w:rsidR="001501F7" w:rsidRPr="001F04C1" w:rsidRDefault="001501F7" w:rsidP="001F04C1">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right"/>
        <w:rPr>
          <w:rFonts w:ascii="Times New Roman" w:eastAsia="標楷體" w:hAnsi="Times New Roman"/>
          <w:color w:val="000000"/>
          <w:kern w:val="0"/>
          <w:szCs w:val="24"/>
        </w:rPr>
      </w:pPr>
      <w:r w:rsidRPr="001F04C1">
        <w:rPr>
          <w:rFonts w:ascii="Times New Roman" w:eastAsia="標楷體" w:hAnsi="Times New Roman"/>
          <w:color w:val="000000"/>
          <w:kern w:val="0"/>
          <w:szCs w:val="24"/>
        </w:rPr>
        <w:t>------------------------------------------------------------------------</w:t>
      </w:r>
    </w:p>
    <w:p w:rsidR="001501F7" w:rsidRPr="001F04C1" w:rsidRDefault="001501F7" w:rsidP="001F04C1">
      <w:pPr>
        <w:pBdr>
          <w:top w:val="single" w:sz="4" w:space="1" w:color="auto"/>
          <w:left w:val="single" w:sz="4" w:space="4" w:color="auto"/>
          <w:bottom w:val="single" w:sz="4" w:space="1" w:color="auto"/>
          <w:right w:val="single" w:sz="4" w:space="4" w:color="auto"/>
        </w:pBdr>
        <w:autoSpaceDE w:val="0"/>
        <w:autoSpaceDN w:val="0"/>
        <w:adjustRightInd w:val="0"/>
        <w:ind w:firstLineChars="200" w:firstLine="480"/>
        <w:jc w:val="right"/>
        <w:rPr>
          <w:rFonts w:ascii="Times New Roman" w:eastAsia="標楷體" w:hAnsi="Times New Roman"/>
          <w:color w:val="000000"/>
          <w:kern w:val="0"/>
          <w:szCs w:val="24"/>
        </w:rPr>
      </w:pPr>
      <w:r w:rsidRPr="001F04C1">
        <w:rPr>
          <w:rFonts w:ascii="Times New Roman" w:eastAsia="標楷體" w:hAnsi="Times New Roman"/>
        </w:rPr>
        <w:t>聯絡方式：研究室電話</w:t>
      </w:r>
      <w:r w:rsidRPr="001F04C1">
        <w:rPr>
          <w:rFonts w:ascii="Times New Roman" w:eastAsia="標楷體" w:hAnsi="Times New Roman"/>
        </w:rPr>
        <w:t xml:space="preserve">(04)2219-6662  </w:t>
      </w:r>
      <w:r w:rsidRPr="001F04C1">
        <w:rPr>
          <w:rFonts w:ascii="Times New Roman" w:eastAsia="標楷體" w:hAnsi="Times New Roman"/>
        </w:rPr>
        <w:t>手機</w:t>
      </w:r>
      <w:r w:rsidRPr="001F04C1">
        <w:rPr>
          <w:rFonts w:ascii="Times New Roman" w:eastAsia="標楷體" w:hAnsi="Times New Roman"/>
        </w:rPr>
        <w:t>0960-646259</w:t>
      </w:r>
    </w:p>
    <w:p w:rsidR="0081287A" w:rsidRDefault="00590DA3" w:rsidP="006B4A1F">
      <w:pPr>
        <w:spacing w:afterLines="50" w:after="180"/>
        <w:rPr>
          <w:rFonts w:ascii="標楷體" w:eastAsia="標楷體" w:hAnsi="標楷體"/>
          <w:b/>
          <w:sz w:val="28"/>
          <w:szCs w:val="28"/>
        </w:rPr>
      </w:pPr>
      <w:r>
        <w:rPr>
          <w:rFonts w:ascii="Times New Roman" w:eastAsia="標楷體" w:hAnsi="Times New Roman" w:hint="eastAsia"/>
          <w:color w:val="000000"/>
          <w:kern w:val="0"/>
          <w:szCs w:val="24"/>
        </w:rPr>
        <w:t>備註：第五場讀書會，則直接另函邀請大葉大學賴伯琦助理教授擔任導讀人。</w:t>
      </w:r>
    </w:p>
    <w:p w:rsidR="00BF0296" w:rsidRPr="00BF0296" w:rsidRDefault="0081287A" w:rsidP="001F04C1">
      <w:pPr>
        <w:spacing w:afterLines="50" w:after="180"/>
        <w:ind w:firstLineChars="200" w:firstLine="480"/>
        <w:rPr>
          <w:rFonts w:ascii="標楷體" w:eastAsia="標楷體" w:hAnsi="標楷體"/>
          <w:b/>
          <w:szCs w:val="24"/>
        </w:rPr>
      </w:pPr>
      <w:r w:rsidRPr="00DC7E32">
        <w:rPr>
          <w:rFonts w:ascii="標楷體" w:eastAsia="標楷體" w:hAnsi="標楷體" w:hint="eastAsia"/>
          <w:b/>
          <w:szCs w:val="24"/>
        </w:rPr>
        <w:lastRenderedPageBreak/>
        <w:t>（</w:t>
      </w:r>
      <w:r w:rsidR="0088156C">
        <w:rPr>
          <w:rFonts w:ascii="標楷體" w:eastAsia="標楷體" w:hAnsi="標楷體" w:hint="eastAsia"/>
          <w:b/>
          <w:szCs w:val="24"/>
        </w:rPr>
        <w:t>三</w:t>
      </w:r>
      <w:r w:rsidRPr="00DC7E32">
        <w:rPr>
          <w:rFonts w:ascii="標楷體" w:eastAsia="標楷體" w:hAnsi="標楷體" w:hint="eastAsia"/>
          <w:b/>
          <w:szCs w:val="24"/>
        </w:rPr>
        <w:t>）</w:t>
      </w:r>
      <w:r w:rsidR="00BF0296" w:rsidRPr="00BF0296">
        <w:rPr>
          <w:rFonts w:ascii="標楷體" w:eastAsia="標楷體" w:hAnsi="標楷體" w:hint="eastAsia"/>
          <w:b/>
          <w:szCs w:val="24"/>
        </w:rPr>
        <w:t>讀書會邀請函</w:t>
      </w:r>
    </w:p>
    <w:p w:rsidR="00BF0296" w:rsidRPr="00BF0296" w:rsidRDefault="00BF0296" w:rsidP="00BF0296">
      <w:pPr>
        <w:spacing w:line="400" w:lineRule="exact"/>
        <w:jc w:val="center"/>
        <w:rPr>
          <w:rFonts w:ascii="Times New Roman" w:eastAsia="標楷體" w:hAnsi="Times New Roman"/>
          <w:szCs w:val="24"/>
        </w:rPr>
      </w:pPr>
      <w:r w:rsidRPr="00BF0296">
        <w:rPr>
          <w:rFonts w:ascii="Times New Roman" w:eastAsia="標楷體" w:hAnsi="Times New Roman"/>
          <w:szCs w:val="24"/>
        </w:rPr>
        <w:t>教育部</w:t>
      </w:r>
      <w:proofErr w:type="gramStart"/>
      <w:r w:rsidRPr="00BF0296">
        <w:rPr>
          <w:rFonts w:ascii="Times New Roman" w:eastAsia="標楷體" w:hAnsi="Times New Roman"/>
          <w:szCs w:val="24"/>
        </w:rPr>
        <w:t>103</w:t>
      </w:r>
      <w:proofErr w:type="gramEnd"/>
      <w:r w:rsidRPr="00BF0296">
        <w:rPr>
          <w:rFonts w:ascii="Times New Roman" w:eastAsia="標楷體" w:hAnsi="Times New Roman"/>
          <w:szCs w:val="24"/>
        </w:rPr>
        <w:t>年度公民核心</w:t>
      </w:r>
      <w:proofErr w:type="gramStart"/>
      <w:r w:rsidRPr="00BF0296">
        <w:rPr>
          <w:rFonts w:ascii="Times New Roman" w:eastAsia="標楷體" w:hAnsi="Times New Roman"/>
          <w:szCs w:val="24"/>
        </w:rPr>
        <w:t>能力暨通識</w:t>
      </w:r>
      <w:proofErr w:type="gramEnd"/>
      <w:r w:rsidRPr="00BF0296">
        <w:rPr>
          <w:rFonts w:ascii="Times New Roman" w:eastAsia="標楷體" w:hAnsi="Times New Roman"/>
          <w:szCs w:val="24"/>
        </w:rPr>
        <w:t>教育譯著社群讀書會</w:t>
      </w:r>
    </w:p>
    <w:p w:rsidR="00BF0296" w:rsidRPr="00BF0296" w:rsidRDefault="00BF0296" w:rsidP="00BF0296">
      <w:pPr>
        <w:spacing w:line="400" w:lineRule="exact"/>
        <w:jc w:val="center"/>
        <w:rPr>
          <w:rFonts w:ascii="Times New Roman" w:eastAsia="標楷體" w:hAnsi="Times New Roman"/>
          <w:szCs w:val="24"/>
        </w:rPr>
      </w:pPr>
      <w:r w:rsidRPr="00BF0296">
        <w:rPr>
          <w:rFonts w:ascii="Times New Roman" w:eastAsia="標楷體" w:hAnsi="Times New Roman"/>
          <w:szCs w:val="24"/>
        </w:rPr>
        <w:t>【中區讀書會邀請函】</w:t>
      </w:r>
    </w:p>
    <w:p w:rsidR="00523A0C" w:rsidRDefault="00523A0C" w:rsidP="00523A0C">
      <w:pPr>
        <w:jc w:val="both"/>
        <w:rPr>
          <w:rFonts w:ascii="Times New Roman" w:eastAsia="標楷體" w:hAnsi="Times New Roman"/>
          <w:szCs w:val="24"/>
        </w:rPr>
      </w:pPr>
    </w:p>
    <w:p w:rsidR="00BF0296" w:rsidRPr="00BF0296" w:rsidRDefault="00BF0296" w:rsidP="0081287A">
      <w:pPr>
        <w:spacing w:afterLines="50" w:after="180"/>
        <w:jc w:val="both"/>
        <w:rPr>
          <w:rFonts w:ascii="Times New Roman" w:eastAsia="標楷體" w:hAnsi="Times New Roman"/>
          <w:szCs w:val="24"/>
        </w:rPr>
      </w:pPr>
      <w:r w:rsidRPr="00BF0296">
        <w:rPr>
          <w:rFonts w:ascii="Times New Roman" w:eastAsia="標楷體" w:hAnsi="Times New Roman"/>
          <w:szCs w:val="24"/>
        </w:rPr>
        <w:t>親愛的學術先進您好：</w:t>
      </w:r>
    </w:p>
    <w:p w:rsidR="0081287A" w:rsidRDefault="00BF0296" w:rsidP="0081287A">
      <w:pPr>
        <w:spacing w:afterLines="50" w:after="180"/>
        <w:jc w:val="both"/>
        <w:rPr>
          <w:rFonts w:ascii="Times New Roman" w:eastAsia="標楷體" w:hAnsi="Times New Roman"/>
          <w:szCs w:val="24"/>
        </w:rPr>
      </w:pPr>
      <w:r w:rsidRPr="00BF0296">
        <w:rPr>
          <w:rFonts w:ascii="Times New Roman" w:eastAsia="標楷體" w:hAnsi="Times New Roman"/>
          <w:szCs w:val="24"/>
        </w:rPr>
        <w:t xml:space="preserve">  </w:t>
      </w:r>
      <w:r w:rsidR="0081287A">
        <w:rPr>
          <w:rFonts w:ascii="Times New Roman" w:eastAsia="標楷體" w:hAnsi="Times New Roman" w:hint="eastAsia"/>
          <w:szCs w:val="24"/>
        </w:rPr>
        <w:t xml:space="preserve">  </w:t>
      </w:r>
      <w:r w:rsidRPr="00BF0296">
        <w:rPr>
          <w:rFonts w:ascii="Times New Roman" w:eastAsia="標楷體" w:hAnsi="Times New Roman"/>
          <w:szCs w:val="24"/>
        </w:rPr>
        <w:t>想要跟您介紹教育部現代公民核心能力計畫的「社群讀書會」，這是</w:t>
      </w:r>
      <w:r w:rsidRPr="00BF0296">
        <w:rPr>
          <w:rFonts w:ascii="Times New Roman" w:eastAsia="標楷體" w:hAnsi="Times New Roman"/>
          <w:szCs w:val="24"/>
        </w:rPr>
        <w:t>100-103</w:t>
      </w:r>
      <w:r w:rsidRPr="00BF0296">
        <w:rPr>
          <w:rFonts w:ascii="Times New Roman" w:eastAsia="標楷體" w:hAnsi="Times New Roman"/>
          <w:szCs w:val="24"/>
        </w:rPr>
        <w:t>年教育部中綱計畫的一部分，主要在推動公民及通識教育的改革，是國內目前最重要也是最多人關注的一項大型計畫，它包括</w:t>
      </w:r>
      <w:proofErr w:type="gramStart"/>
      <w:r w:rsidRPr="00BF0296">
        <w:rPr>
          <w:rFonts w:ascii="Times New Roman" w:eastAsia="標楷體" w:hAnsi="Times New Roman"/>
          <w:szCs w:val="24"/>
        </w:rPr>
        <w:t>全校型公民</w:t>
      </w:r>
      <w:proofErr w:type="gramEnd"/>
      <w:r w:rsidRPr="00BF0296">
        <w:rPr>
          <w:rFonts w:ascii="Times New Roman" w:eastAsia="標楷體" w:hAnsi="Times New Roman"/>
          <w:szCs w:val="24"/>
        </w:rPr>
        <w:t>陶塑計畫、公民核心能力課程計畫以及公民核心能力推廣計畫。其中，推廣計畫除了每年舉辦各種研習營、教學工作坊及研習會議外，主要是推動北中南東四區的讀書會社群成立與運作。</w:t>
      </w:r>
    </w:p>
    <w:p w:rsidR="0081287A" w:rsidRDefault="00BF0296" w:rsidP="0081287A">
      <w:pPr>
        <w:spacing w:afterLines="50" w:after="180"/>
        <w:jc w:val="both"/>
        <w:rPr>
          <w:rFonts w:ascii="Times New Roman" w:eastAsia="標楷體" w:hAnsi="Times New Roman"/>
          <w:szCs w:val="24"/>
        </w:rPr>
      </w:pPr>
      <w:r w:rsidRPr="00BF0296">
        <w:rPr>
          <w:rFonts w:ascii="Times New Roman" w:eastAsia="標楷體" w:hAnsi="Times New Roman"/>
          <w:szCs w:val="24"/>
        </w:rPr>
        <w:t xml:space="preserve">  </w:t>
      </w:r>
      <w:r w:rsidR="0081287A">
        <w:rPr>
          <w:rFonts w:ascii="Times New Roman" w:eastAsia="標楷體" w:hAnsi="Times New Roman" w:hint="eastAsia"/>
          <w:szCs w:val="24"/>
        </w:rPr>
        <w:t xml:space="preserve">  </w:t>
      </w:r>
      <w:r w:rsidRPr="00BF0296">
        <w:rPr>
          <w:rFonts w:ascii="Times New Roman" w:eastAsia="標楷體" w:hAnsi="Times New Roman"/>
          <w:szCs w:val="24"/>
        </w:rPr>
        <w:t>很榮幸今年「中區讀書會」由我負責服務大家。今年我們設定的主題是「傳承</w:t>
      </w:r>
      <w:proofErr w:type="gramStart"/>
      <w:r w:rsidRPr="00BF0296">
        <w:rPr>
          <w:rFonts w:ascii="標楷體" w:eastAsia="標楷體" w:hAnsi="標楷體"/>
          <w:szCs w:val="24"/>
        </w:rPr>
        <w:t>˙</w:t>
      </w:r>
      <w:proofErr w:type="gramEnd"/>
      <w:r w:rsidRPr="00BF0296">
        <w:rPr>
          <w:rFonts w:ascii="Times New Roman" w:eastAsia="標楷體" w:hAnsi="Times New Roman"/>
          <w:szCs w:val="24"/>
        </w:rPr>
        <w:t>擴散」，我們將以去年主辦經驗，邀請前三年中區主辦學校及曾參與夥伴，包括中教大、中山</w:t>
      </w:r>
      <w:proofErr w:type="gramStart"/>
      <w:r w:rsidRPr="00BF0296">
        <w:rPr>
          <w:rFonts w:ascii="Times New Roman" w:eastAsia="標楷體" w:hAnsi="Times New Roman"/>
          <w:szCs w:val="24"/>
        </w:rPr>
        <w:t>醫</w:t>
      </w:r>
      <w:proofErr w:type="gramEnd"/>
      <w:r w:rsidRPr="00BF0296">
        <w:rPr>
          <w:rFonts w:ascii="Times New Roman" w:eastAsia="標楷體" w:hAnsi="Times New Roman"/>
          <w:szCs w:val="24"/>
        </w:rPr>
        <w:t>、中科大，讓「舊雨新知」共襄盛舉</w:t>
      </w:r>
      <w:proofErr w:type="gramStart"/>
      <w:r w:rsidRPr="00BF0296">
        <w:rPr>
          <w:rFonts w:ascii="Times New Roman" w:eastAsia="標楷體" w:hAnsi="Times New Roman"/>
          <w:szCs w:val="24"/>
        </w:rPr>
        <w:t>——</w:t>
      </w:r>
      <w:proofErr w:type="gramEnd"/>
      <w:r w:rsidRPr="00BF0296">
        <w:rPr>
          <w:rFonts w:ascii="Times New Roman" w:eastAsia="標楷體" w:hAnsi="Times New Roman"/>
          <w:szCs w:val="24"/>
        </w:rPr>
        <w:t>舊成員回娘家，並廣邀新成員參與，共同</w:t>
      </w:r>
      <w:proofErr w:type="gramStart"/>
      <w:r w:rsidRPr="00BF0296">
        <w:rPr>
          <w:rFonts w:ascii="Times New Roman" w:eastAsia="標楷體" w:hAnsi="Times New Roman"/>
          <w:szCs w:val="24"/>
        </w:rPr>
        <w:t>研</w:t>
      </w:r>
      <w:proofErr w:type="gramEnd"/>
      <w:r w:rsidRPr="00BF0296">
        <w:rPr>
          <w:rFonts w:ascii="Times New Roman" w:eastAsia="標楷體" w:hAnsi="Times New Roman"/>
          <w:szCs w:val="24"/>
        </w:rPr>
        <w:t>讀與討論。</w:t>
      </w:r>
    </w:p>
    <w:p w:rsidR="00BF0296" w:rsidRPr="00BF0296" w:rsidRDefault="00BF0296" w:rsidP="0081287A">
      <w:pPr>
        <w:spacing w:afterLines="50" w:after="180"/>
        <w:jc w:val="both"/>
        <w:rPr>
          <w:rFonts w:ascii="Times New Roman" w:eastAsia="標楷體" w:hAnsi="Times New Roman"/>
          <w:szCs w:val="24"/>
        </w:rPr>
      </w:pPr>
      <w:r w:rsidRPr="00BF0296">
        <w:rPr>
          <w:rFonts w:ascii="Times New Roman" w:eastAsia="標楷體" w:hAnsi="Times New Roman"/>
          <w:szCs w:val="24"/>
        </w:rPr>
        <w:t xml:space="preserve">  </w:t>
      </w:r>
      <w:r w:rsidR="0081287A">
        <w:rPr>
          <w:rFonts w:ascii="Times New Roman" w:eastAsia="標楷體" w:hAnsi="Times New Roman" w:hint="eastAsia"/>
          <w:szCs w:val="24"/>
        </w:rPr>
        <w:t xml:space="preserve">  </w:t>
      </w:r>
      <w:r w:rsidRPr="00BF0296">
        <w:rPr>
          <w:rFonts w:ascii="Times New Roman" w:eastAsia="標楷體" w:hAnsi="Times New Roman"/>
          <w:szCs w:val="24"/>
        </w:rPr>
        <w:t>在此邀請您參與中區讀書會，今年度的指定書目為：《大學的功用》與《社會科學的通識教育》，預計自八月底九月初起，每</w:t>
      </w:r>
      <w:proofErr w:type="gramStart"/>
      <w:r w:rsidRPr="00BF0296">
        <w:rPr>
          <w:rFonts w:ascii="Times New Roman" w:eastAsia="標楷體" w:hAnsi="Times New Roman"/>
          <w:szCs w:val="24"/>
        </w:rPr>
        <w:t>個</w:t>
      </w:r>
      <w:proofErr w:type="gramEnd"/>
      <w:r w:rsidRPr="00BF0296">
        <w:rPr>
          <w:rFonts w:ascii="Times New Roman" w:eastAsia="標楷體" w:hAnsi="Times New Roman"/>
          <w:szCs w:val="24"/>
        </w:rPr>
        <w:t>月一次，時間為週六上午</w:t>
      </w:r>
      <w:r w:rsidRPr="00BF0296">
        <w:rPr>
          <w:rFonts w:ascii="Times New Roman" w:eastAsia="標楷體" w:hAnsi="Times New Roman"/>
          <w:szCs w:val="24"/>
        </w:rPr>
        <w:t xml:space="preserve"> 9:30</w:t>
      </w:r>
      <w:r w:rsidRPr="00BF0296">
        <w:rPr>
          <w:rFonts w:ascii="Times New Roman" w:eastAsia="標楷體" w:hAnsi="Times New Roman"/>
          <w:szCs w:val="24"/>
        </w:rPr>
        <w:t>舉行，共六次，地點預計在本校中正大樓</w:t>
      </w:r>
      <w:r w:rsidRPr="00BF0296">
        <w:rPr>
          <w:rFonts w:ascii="Times New Roman" w:eastAsia="標楷體" w:hAnsi="Times New Roman"/>
          <w:szCs w:val="24"/>
        </w:rPr>
        <w:t>4</w:t>
      </w:r>
      <w:r w:rsidRPr="00BF0296">
        <w:rPr>
          <w:rFonts w:ascii="Times New Roman" w:eastAsia="標楷體" w:hAnsi="Times New Roman"/>
          <w:szCs w:val="24"/>
        </w:rPr>
        <w:t>樓</w:t>
      </w:r>
      <w:r w:rsidRPr="00BF0296">
        <w:rPr>
          <w:rFonts w:ascii="Times New Roman" w:eastAsia="標楷體" w:hAnsi="Times New Roman"/>
          <w:szCs w:val="24"/>
        </w:rPr>
        <w:t>3401</w:t>
      </w:r>
      <w:r w:rsidRPr="00BF0296">
        <w:rPr>
          <w:rFonts w:ascii="Times New Roman" w:eastAsia="標楷體" w:hAnsi="Times New Roman"/>
          <w:szCs w:val="24"/>
        </w:rPr>
        <w:t>會議室。以下是預定日期、書目，及導讀人資料：</w:t>
      </w:r>
    </w:p>
    <w:p w:rsidR="00BF0296" w:rsidRPr="0027636B"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sz w:val="23"/>
          <w:szCs w:val="23"/>
        </w:rPr>
      </w:pPr>
      <w:r w:rsidRPr="001F04C1">
        <w:rPr>
          <w:rFonts w:ascii="Times New Roman" w:eastAsia="標楷體" w:hAnsi="Times New Roman"/>
          <w:sz w:val="23"/>
          <w:szCs w:val="23"/>
        </w:rPr>
        <w:t>第一場</w:t>
      </w:r>
      <w:r w:rsidRPr="001F04C1">
        <w:rPr>
          <w:rFonts w:ascii="Times New Roman" w:eastAsia="標楷體" w:hAnsi="Times New Roman"/>
          <w:sz w:val="23"/>
          <w:szCs w:val="23"/>
        </w:rPr>
        <w:t>09/06(</w:t>
      </w:r>
      <w:r w:rsidRPr="001F04C1">
        <w:rPr>
          <w:rFonts w:ascii="Times New Roman" w:eastAsia="標楷體" w:hAnsi="Times New Roman"/>
          <w:sz w:val="23"/>
          <w:szCs w:val="23"/>
        </w:rPr>
        <w:t>六</w:t>
      </w:r>
      <w:r w:rsidRPr="001F04C1">
        <w:rPr>
          <w:rFonts w:ascii="Times New Roman" w:eastAsia="標楷體" w:hAnsi="Times New Roman"/>
          <w:sz w:val="23"/>
          <w:szCs w:val="23"/>
        </w:rPr>
        <w:t>)</w:t>
      </w:r>
      <w:r w:rsidRPr="001F04C1">
        <w:rPr>
          <w:rFonts w:ascii="Times New Roman" w:eastAsia="標楷體" w:hAnsi="Times New Roman"/>
          <w:sz w:val="23"/>
          <w:szCs w:val="23"/>
        </w:rPr>
        <w:t>《大學的功用》</w:t>
      </w:r>
      <w:r w:rsidRPr="001F04C1">
        <w:rPr>
          <w:rFonts w:ascii="Times New Roman" w:eastAsia="標楷體" w:hAnsi="Times New Roman"/>
          <w:sz w:val="23"/>
          <w:szCs w:val="23"/>
        </w:rPr>
        <w:t>1-4</w:t>
      </w:r>
      <w:r w:rsidRPr="001F04C1">
        <w:rPr>
          <w:rFonts w:ascii="Times New Roman" w:eastAsia="標楷體" w:hAnsi="Times New Roman"/>
          <w:sz w:val="23"/>
          <w:szCs w:val="23"/>
        </w:rPr>
        <w:t>章</w:t>
      </w:r>
      <w:r w:rsidRPr="001F04C1">
        <w:rPr>
          <w:rFonts w:ascii="Times New Roman" w:eastAsia="標楷體" w:hAnsi="Times New Roman"/>
          <w:sz w:val="23"/>
          <w:szCs w:val="23"/>
        </w:rPr>
        <w:t xml:space="preserve">   </w:t>
      </w:r>
      <w:r w:rsidR="0081287A" w:rsidRPr="001F04C1">
        <w:rPr>
          <w:rFonts w:ascii="Times New Roman" w:eastAsia="標楷體" w:hAnsi="Times New Roman" w:hint="eastAsia"/>
          <w:sz w:val="23"/>
          <w:szCs w:val="23"/>
        </w:rPr>
        <w:t xml:space="preserve">  </w:t>
      </w:r>
      <w:r w:rsidR="001F04C1">
        <w:rPr>
          <w:rFonts w:ascii="Times New Roman" w:eastAsia="標楷體" w:hAnsi="Times New Roman" w:hint="eastAsia"/>
          <w:sz w:val="23"/>
          <w:szCs w:val="23"/>
        </w:rPr>
        <w:t xml:space="preserve">  </w:t>
      </w:r>
      <w:r w:rsidRPr="0027636B">
        <w:rPr>
          <w:rFonts w:ascii="Times New Roman" w:eastAsia="標楷體" w:hAnsi="Times New Roman"/>
          <w:sz w:val="23"/>
          <w:szCs w:val="23"/>
        </w:rPr>
        <w:t>導讀人：林武佐</w:t>
      </w:r>
      <w:r w:rsidRPr="0027636B">
        <w:rPr>
          <w:rFonts w:ascii="Times New Roman" w:eastAsia="標楷體" w:hAnsi="Times New Roman"/>
          <w:sz w:val="23"/>
          <w:szCs w:val="23"/>
        </w:rPr>
        <w:t>(</w:t>
      </w:r>
      <w:r w:rsidRPr="0027636B">
        <w:rPr>
          <w:rFonts w:ascii="Times New Roman" w:eastAsia="標楷體" w:hAnsi="Times New Roman"/>
          <w:sz w:val="23"/>
          <w:szCs w:val="23"/>
        </w:rPr>
        <w:t>中</w:t>
      </w:r>
      <w:proofErr w:type="gramStart"/>
      <w:r w:rsidRPr="0027636B">
        <w:rPr>
          <w:rFonts w:ascii="Times New Roman" w:eastAsia="標楷體" w:hAnsi="Times New Roman"/>
          <w:sz w:val="23"/>
          <w:szCs w:val="23"/>
        </w:rPr>
        <w:t>臺</w:t>
      </w:r>
      <w:proofErr w:type="gramEnd"/>
      <w:r w:rsidRPr="0027636B">
        <w:rPr>
          <w:rFonts w:ascii="Times New Roman" w:eastAsia="標楷體" w:hAnsi="Times New Roman"/>
          <w:sz w:val="23"/>
          <w:szCs w:val="23"/>
        </w:rPr>
        <w:t>科大文教所副教授</w:t>
      </w:r>
      <w:r w:rsidRPr="0027636B">
        <w:rPr>
          <w:rFonts w:ascii="Times New Roman" w:eastAsia="標楷體" w:hAnsi="Times New Roman"/>
          <w:sz w:val="23"/>
          <w:szCs w:val="23"/>
        </w:rPr>
        <w:t>)</w:t>
      </w:r>
    </w:p>
    <w:p w:rsidR="00BF0296" w:rsidRPr="0027636B"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sz w:val="23"/>
          <w:szCs w:val="23"/>
        </w:rPr>
      </w:pPr>
      <w:r w:rsidRPr="0027636B">
        <w:rPr>
          <w:rFonts w:ascii="Times New Roman" w:eastAsia="標楷體" w:hAnsi="Times New Roman"/>
          <w:sz w:val="23"/>
          <w:szCs w:val="23"/>
        </w:rPr>
        <w:t>第二場</w:t>
      </w:r>
      <w:r w:rsidRPr="0027636B">
        <w:rPr>
          <w:rFonts w:ascii="Times New Roman" w:eastAsia="標楷體" w:hAnsi="Times New Roman"/>
          <w:sz w:val="23"/>
          <w:szCs w:val="23"/>
        </w:rPr>
        <w:t>09/27(</w:t>
      </w:r>
      <w:r w:rsidRPr="0027636B">
        <w:rPr>
          <w:rFonts w:ascii="Times New Roman" w:eastAsia="標楷體" w:hAnsi="Times New Roman"/>
          <w:sz w:val="23"/>
          <w:szCs w:val="23"/>
        </w:rPr>
        <w:t>六</w:t>
      </w:r>
      <w:r w:rsidRPr="0027636B">
        <w:rPr>
          <w:rFonts w:ascii="Times New Roman" w:eastAsia="標楷體" w:hAnsi="Times New Roman"/>
          <w:sz w:val="23"/>
          <w:szCs w:val="23"/>
        </w:rPr>
        <w:t>)</w:t>
      </w:r>
      <w:r w:rsidRPr="0027636B">
        <w:rPr>
          <w:rFonts w:ascii="Times New Roman" w:eastAsia="標楷體" w:hAnsi="Times New Roman"/>
          <w:sz w:val="23"/>
          <w:szCs w:val="23"/>
        </w:rPr>
        <w:t>《大學的功用》</w:t>
      </w:r>
      <w:r w:rsidRPr="0027636B">
        <w:rPr>
          <w:rFonts w:ascii="Times New Roman" w:eastAsia="標楷體" w:hAnsi="Times New Roman"/>
          <w:sz w:val="23"/>
          <w:szCs w:val="23"/>
        </w:rPr>
        <w:t>5-9</w:t>
      </w:r>
      <w:r w:rsidRPr="0027636B">
        <w:rPr>
          <w:rFonts w:ascii="Times New Roman" w:eastAsia="標楷體" w:hAnsi="Times New Roman"/>
          <w:sz w:val="23"/>
          <w:szCs w:val="23"/>
        </w:rPr>
        <w:t>章</w:t>
      </w:r>
      <w:r w:rsidRPr="0027636B">
        <w:rPr>
          <w:rFonts w:ascii="Times New Roman" w:eastAsia="標楷體" w:hAnsi="Times New Roman"/>
          <w:sz w:val="23"/>
          <w:szCs w:val="23"/>
        </w:rPr>
        <w:t xml:space="preserve">  </w:t>
      </w:r>
      <w:r w:rsidR="001F04C1" w:rsidRPr="0027636B">
        <w:rPr>
          <w:rFonts w:ascii="Times New Roman" w:eastAsia="標楷體" w:hAnsi="Times New Roman" w:hint="eastAsia"/>
          <w:sz w:val="23"/>
          <w:szCs w:val="23"/>
        </w:rPr>
        <w:t xml:space="preserve">   </w:t>
      </w:r>
      <w:r w:rsidRPr="0027636B">
        <w:rPr>
          <w:rFonts w:ascii="Times New Roman" w:eastAsia="標楷體" w:hAnsi="Times New Roman"/>
          <w:sz w:val="23"/>
          <w:szCs w:val="23"/>
        </w:rPr>
        <w:t>導讀人：楊士奇</w:t>
      </w:r>
      <w:r w:rsidRPr="0027636B">
        <w:rPr>
          <w:rFonts w:ascii="Times New Roman" w:eastAsia="標楷體" w:hAnsi="Times New Roman"/>
          <w:sz w:val="23"/>
          <w:szCs w:val="23"/>
        </w:rPr>
        <w:t>(</w:t>
      </w:r>
      <w:r w:rsidRPr="0027636B">
        <w:rPr>
          <w:rFonts w:ascii="Times New Roman" w:eastAsia="標楷體" w:hAnsi="Times New Roman"/>
          <w:sz w:val="23"/>
          <w:szCs w:val="23"/>
        </w:rPr>
        <w:t>弘光</w:t>
      </w:r>
      <w:proofErr w:type="gramStart"/>
      <w:r w:rsidRPr="0027636B">
        <w:rPr>
          <w:rFonts w:ascii="Times New Roman" w:eastAsia="標楷體" w:hAnsi="Times New Roman"/>
          <w:sz w:val="23"/>
          <w:szCs w:val="23"/>
        </w:rPr>
        <w:t>科大文創系</w:t>
      </w:r>
      <w:proofErr w:type="gramEnd"/>
      <w:r w:rsidRPr="0027636B">
        <w:rPr>
          <w:rFonts w:ascii="Times New Roman" w:eastAsia="標楷體" w:hAnsi="Times New Roman"/>
          <w:sz w:val="23"/>
          <w:szCs w:val="23"/>
        </w:rPr>
        <w:t>助理教授</w:t>
      </w:r>
      <w:r w:rsidRPr="0027636B">
        <w:rPr>
          <w:rFonts w:ascii="Times New Roman" w:eastAsia="標楷體" w:hAnsi="Times New Roman"/>
          <w:sz w:val="23"/>
          <w:szCs w:val="23"/>
        </w:rPr>
        <w:t>)</w:t>
      </w:r>
    </w:p>
    <w:p w:rsidR="00BF0296" w:rsidRPr="0027636B"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w w:val="97"/>
          <w:sz w:val="23"/>
          <w:szCs w:val="23"/>
        </w:rPr>
      </w:pPr>
      <w:r w:rsidRPr="0027636B">
        <w:rPr>
          <w:rFonts w:ascii="Times New Roman" w:eastAsia="標楷體" w:hAnsi="Times New Roman"/>
          <w:w w:val="97"/>
          <w:sz w:val="23"/>
          <w:szCs w:val="23"/>
        </w:rPr>
        <w:t>第三場</w:t>
      </w:r>
      <w:r w:rsidRPr="0027636B">
        <w:rPr>
          <w:rFonts w:ascii="Times New Roman" w:eastAsia="標楷體" w:hAnsi="Times New Roman"/>
          <w:w w:val="97"/>
          <w:sz w:val="23"/>
          <w:szCs w:val="23"/>
        </w:rPr>
        <w:t>10/18(</w:t>
      </w:r>
      <w:r w:rsidRPr="0027636B">
        <w:rPr>
          <w:rFonts w:ascii="Times New Roman" w:eastAsia="標楷體" w:hAnsi="Times New Roman"/>
          <w:w w:val="97"/>
          <w:sz w:val="23"/>
          <w:szCs w:val="23"/>
        </w:rPr>
        <w:t>六</w:t>
      </w:r>
      <w:r w:rsidRPr="0027636B">
        <w:rPr>
          <w:rFonts w:ascii="Times New Roman" w:eastAsia="標楷體" w:hAnsi="Times New Roman"/>
          <w:w w:val="97"/>
          <w:sz w:val="23"/>
          <w:szCs w:val="23"/>
        </w:rPr>
        <w:t>)</w:t>
      </w:r>
      <w:r w:rsidRPr="0027636B">
        <w:rPr>
          <w:rFonts w:ascii="Times New Roman" w:eastAsia="標楷體" w:hAnsi="Times New Roman"/>
          <w:w w:val="97"/>
          <w:sz w:val="23"/>
          <w:szCs w:val="23"/>
        </w:rPr>
        <w:t>《社會科學的通識教育》</w:t>
      </w:r>
      <w:r w:rsidRPr="0027636B">
        <w:rPr>
          <w:rFonts w:ascii="Times New Roman" w:eastAsia="標楷體" w:hAnsi="Times New Roman"/>
          <w:w w:val="97"/>
          <w:sz w:val="23"/>
          <w:szCs w:val="23"/>
        </w:rPr>
        <w:t>1-6</w:t>
      </w:r>
      <w:r w:rsidRPr="0027636B">
        <w:rPr>
          <w:rFonts w:ascii="Times New Roman" w:eastAsia="標楷體" w:hAnsi="Times New Roman"/>
          <w:w w:val="97"/>
          <w:sz w:val="23"/>
          <w:szCs w:val="23"/>
        </w:rPr>
        <w:t>章</w:t>
      </w:r>
      <w:r w:rsidRPr="0027636B">
        <w:rPr>
          <w:rFonts w:ascii="Times New Roman" w:eastAsia="標楷體" w:hAnsi="Times New Roman" w:hint="eastAsia"/>
          <w:w w:val="97"/>
          <w:sz w:val="19"/>
          <w:szCs w:val="19"/>
        </w:rPr>
        <w:t xml:space="preserve"> </w:t>
      </w:r>
      <w:r w:rsidR="001F04C1" w:rsidRPr="0027636B">
        <w:rPr>
          <w:rFonts w:ascii="Times New Roman" w:eastAsia="標楷體" w:hAnsi="Times New Roman" w:hint="eastAsia"/>
          <w:w w:val="97"/>
          <w:sz w:val="19"/>
          <w:szCs w:val="19"/>
        </w:rPr>
        <w:t xml:space="preserve"> </w:t>
      </w:r>
      <w:r w:rsidRPr="0027636B">
        <w:rPr>
          <w:rFonts w:ascii="Times New Roman" w:eastAsia="標楷體" w:hAnsi="Times New Roman"/>
          <w:w w:val="97"/>
          <w:sz w:val="23"/>
          <w:szCs w:val="23"/>
        </w:rPr>
        <w:t>導讀人：陳純瑩</w:t>
      </w:r>
      <w:r w:rsidRPr="0027636B">
        <w:rPr>
          <w:rFonts w:ascii="Times New Roman" w:eastAsia="標楷體" w:hAnsi="Times New Roman"/>
          <w:w w:val="97"/>
          <w:sz w:val="23"/>
          <w:szCs w:val="23"/>
        </w:rPr>
        <w:t>(</w:t>
      </w:r>
      <w:r w:rsidRPr="0027636B">
        <w:rPr>
          <w:rFonts w:ascii="Times New Roman" w:eastAsia="標楷體" w:hAnsi="Times New Roman"/>
          <w:w w:val="97"/>
          <w:sz w:val="23"/>
          <w:szCs w:val="23"/>
        </w:rPr>
        <w:t>中教大通識中心副教授</w:t>
      </w:r>
      <w:r w:rsidRPr="0027636B">
        <w:rPr>
          <w:rFonts w:ascii="Times New Roman" w:eastAsia="標楷體" w:hAnsi="Times New Roman"/>
          <w:w w:val="97"/>
          <w:sz w:val="23"/>
          <w:szCs w:val="23"/>
        </w:rPr>
        <w:t>)</w:t>
      </w:r>
    </w:p>
    <w:p w:rsidR="00BF0296" w:rsidRPr="0027636B"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w w:val="98"/>
          <w:sz w:val="23"/>
          <w:szCs w:val="23"/>
        </w:rPr>
      </w:pPr>
      <w:r w:rsidRPr="0027636B">
        <w:rPr>
          <w:rFonts w:ascii="Times New Roman" w:eastAsia="標楷體" w:hAnsi="Times New Roman"/>
          <w:w w:val="98"/>
          <w:sz w:val="23"/>
          <w:szCs w:val="23"/>
        </w:rPr>
        <w:t>第四場</w:t>
      </w:r>
      <w:r w:rsidRPr="0027636B">
        <w:rPr>
          <w:rFonts w:ascii="Times New Roman" w:eastAsia="標楷體" w:hAnsi="Times New Roman"/>
          <w:w w:val="98"/>
          <w:sz w:val="23"/>
          <w:szCs w:val="23"/>
        </w:rPr>
        <w:t>11/08(</w:t>
      </w:r>
      <w:r w:rsidRPr="0027636B">
        <w:rPr>
          <w:rFonts w:ascii="Times New Roman" w:eastAsia="標楷體" w:hAnsi="Times New Roman"/>
          <w:w w:val="98"/>
          <w:sz w:val="23"/>
          <w:szCs w:val="23"/>
        </w:rPr>
        <w:t>六</w:t>
      </w:r>
      <w:r w:rsidRPr="0027636B">
        <w:rPr>
          <w:rFonts w:ascii="Times New Roman" w:eastAsia="標楷體" w:hAnsi="Times New Roman"/>
          <w:w w:val="98"/>
          <w:sz w:val="23"/>
          <w:szCs w:val="23"/>
        </w:rPr>
        <w:t>)</w:t>
      </w:r>
      <w:r w:rsidRPr="0027636B">
        <w:rPr>
          <w:rFonts w:ascii="Times New Roman" w:eastAsia="標楷體" w:hAnsi="Times New Roman"/>
          <w:w w:val="98"/>
          <w:sz w:val="23"/>
          <w:szCs w:val="23"/>
        </w:rPr>
        <w:t>《社會科學的通識教育》</w:t>
      </w:r>
      <w:r w:rsidRPr="0027636B">
        <w:rPr>
          <w:rFonts w:ascii="Times New Roman" w:eastAsia="標楷體" w:hAnsi="Times New Roman"/>
          <w:w w:val="98"/>
          <w:sz w:val="23"/>
          <w:szCs w:val="23"/>
        </w:rPr>
        <w:t>7-13</w:t>
      </w:r>
      <w:r w:rsidRPr="0027636B">
        <w:rPr>
          <w:rFonts w:ascii="Times New Roman" w:eastAsia="標楷體" w:hAnsi="Times New Roman"/>
          <w:w w:val="98"/>
          <w:sz w:val="23"/>
          <w:szCs w:val="23"/>
        </w:rPr>
        <w:t>章</w:t>
      </w:r>
      <w:r w:rsidRPr="0027636B">
        <w:rPr>
          <w:rFonts w:ascii="Times New Roman" w:eastAsia="標楷體" w:hAnsi="Times New Roman" w:hint="eastAsia"/>
          <w:w w:val="98"/>
          <w:sz w:val="23"/>
          <w:szCs w:val="23"/>
        </w:rPr>
        <w:t xml:space="preserve"> </w:t>
      </w:r>
      <w:r w:rsidR="0081287A" w:rsidRPr="0027636B">
        <w:rPr>
          <w:rFonts w:ascii="Times New Roman" w:eastAsia="標楷體" w:hAnsi="Times New Roman" w:hint="eastAsia"/>
          <w:w w:val="98"/>
          <w:sz w:val="23"/>
          <w:szCs w:val="23"/>
        </w:rPr>
        <w:t xml:space="preserve"> </w:t>
      </w:r>
      <w:r w:rsidRPr="0027636B">
        <w:rPr>
          <w:rFonts w:ascii="Times New Roman" w:eastAsia="標楷體" w:hAnsi="Times New Roman"/>
          <w:w w:val="98"/>
          <w:sz w:val="23"/>
          <w:szCs w:val="23"/>
        </w:rPr>
        <w:t>導讀人：劉柏宏</w:t>
      </w:r>
      <w:r w:rsidRPr="0027636B">
        <w:rPr>
          <w:rFonts w:ascii="Times New Roman" w:eastAsia="標楷體" w:hAnsi="Times New Roman"/>
          <w:w w:val="98"/>
          <w:sz w:val="23"/>
          <w:szCs w:val="23"/>
        </w:rPr>
        <w:t>(</w:t>
      </w:r>
      <w:proofErr w:type="gramStart"/>
      <w:r w:rsidRPr="0027636B">
        <w:rPr>
          <w:rFonts w:ascii="Times New Roman" w:eastAsia="標楷體" w:hAnsi="Times New Roman"/>
          <w:w w:val="98"/>
          <w:sz w:val="23"/>
          <w:szCs w:val="23"/>
        </w:rPr>
        <w:t>勤益科大通</w:t>
      </w:r>
      <w:proofErr w:type="gramEnd"/>
      <w:r w:rsidRPr="0027636B">
        <w:rPr>
          <w:rFonts w:ascii="Times New Roman" w:eastAsia="標楷體" w:hAnsi="Times New Roman"/>
          <w:w w:val="98"/>
          <w:sz w:val="23"/>
          <w:szCs w:val="23"/>
        </w:rPr>
        <w:t>識學院長</w:t>
      </w:r>
      <w:r w:rsidRPr="0027636B">
        <w:rPr>
          <w:rFonts w:ascii="Times New Roman" w:eastAsia="標楷體" w:hAnsi="Times New Roman"/>
          <w:w w:val="98"/>
          <w:sz w:val="23"/>
          <w:szCs w:val="23"/>
        </w:rPr>
        <w:t>)</w:t>
      </w:r>
    </w:p>
    <w:p w:rsidR="00BF0296" w:rsidRPr="0027636B"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sz w:val="23"/>
          <w:szCs w:val="23"/>
        </w:rPr>
      </w:pPr>
      <w:r w:rsidRPr="0027636B">
        <w:rPr>
          <w:rFonts w:ascii="Times New Roman" w:eastAsia="標楷體" w:hAnsi="Times New Roman"/>
          <w:sz w:val="23"/>
          <w:szCs w:val="23"/>
        </w:rPr>
        <w:t>第五場</w:t>
      </w:r>
      <w:r w:rsidRPr="0027636B">
        <w:rPr>
          <w:rFonts w:ascii="Times New Roman" w:eastAsia="標楷體" w:hAnsi="Times New Roman"/>
          <w:sz w:val="23"/>
          <w:szCs w:val="23"/>
        </w:rPr>
        <w:t>11/29(</w:t>
      </w:r>
      <w:r w:rsidRPr="0027636B">
        <w:rPr>
          <w:rFonts w:ascii="Times New Roman" w:eastAsia="標楷體" w:hAnsi="Times New Roman"/>
          <w:sz w:val="23"/>
          <w:szCs w:val="23"/>
        </w:rPr>
        <w:t>六</w:t>
      </w:r>
      <w:r w:rsidRPr="0027636B">
        <w:rPr>
          <w:rFonts w:ascii="Times New Roman" w:eastAsia="標楷體" w:hAnsi="Times New Roman"/>
          <w:sz w:val="23"/>
          <w:szCs w:val="23"/>
        </w:rPr>
        <w:t>)</w:t>
      </w:r>
      <w:r w:rsidRPr="0027636B">
        <w:rPr>
          <w:rFonts w:ascii="Times New Roman" w:eastAsia="標楷體" w:hAnsi="Times New Roman"/>
          <w:sz w:val="23"/>
          <w:szCs w:val="23"/>
        </w:rPr>
        <w:t>《翻轉教育》</w:t>
      </w:r>
      <w:r w:rsidRPr="0027636B">
        <w:rPr>
          <w:rFonts w:ascii="Times New Roman" w:eastAsia="標楷體" w:hAnsi="Times New Roman"/>
          <w:sz w:val="23"/>
          <w:szCs w:val="23"/>
        </w:rPr>
        <w:t xml:space="preserve">       </w:t>
      </w:r>
      <w:r w:rsidR="00523A0C" w:rsidRPr="0027636B">
        <w:rPr>
          <w:rFonts w:ascii="Times New Roman" w:eastAsia="標楷體" w:hAnsi="Times New Roman" w:hint="eastAsia"/>
          <w:sz w:val="23"/>
          <w:szCs w:val="23"/>
        </w:rPr>
        <w:t xml:space="preserve"> </w:t>
      </w:r>
      <w:r w:rsidRPr="0027636B">
        <w:rPr>
          <w:rFonts w:ascii="Times New Roman" w:eastAsia="標楷體" w:hAnsi="Times New Roman"/>
          <w:sz w:val="23"/>
          <w:szCs w:val="23"/>
        </w:rPr>
        <w:t xml:space="preserve">  </w:t>
      </w:r>
      <w:r w:rsidR="0081287A" w:rsidRPr="0027636B">
        <w:rPr>
          <w:rFonts w:ascii="Times New Roman" w:eastAsia="標楷體" w:hAnsi="Times New Roman" w:hint="eastAsia"/>
          <w:sz w:val="23"/>
          <w:szCs w:val="23"/>
        </w:rPr>
        <w:t xml:space="preserve"> </w:t>
      </w:r>
      <w:r w:rsidRPr="0027636B">
        <w:rPr>
          <w:rFonts w:ascii="Times New Roman" w:eastAsia="標楷體" w:hAnsi="Times New Roman"/>
          <w:sz w:val="23"/>
          <w:szCs w:val="23"/>
        </w:rPr>
        <w:t>導讀人：賴伯琦</w:t>
      </w:r>
      <w:r w:rsidRPr="0027636B">
        <w:rPr>
          <w:rFonts w:ascii="Times New Roman" w:eastAsia="標楷體" w:hAnsi="Times New Roman"/>
          <w:sz w:val="23"/>
          <w:szCs w:val="23"/>
        </w:rPr>
        <w:t>(</w:t>
      </w:r>
      <w:r w:rsidRPr="0027636B">
        <w:rPr>
          <w:rFonts w:ascii="Times New Roman" w:eastAsia="標楷體" w:hAnsi="Times New Roman"/>
          <w:sz w:val="23"/>
          <w:szCs w:val="23"/>
        </w:rPr>
        <w:t>大葉大學</w:t>
      </w:r>
      <w:proofErr w:type="gramStart"/>
      <w:r w:rsidRPr="0027636B">
        <w:rPr>
          <w:rFonts w:ascii="Times New Roman" w:eastAsia="標楷體" w:hAnsi="Times New Roman"/>
          <w:sz w:val="23"/>
          <w:szCs w:val="23"/>
        </w:rPr>
        <w:t>生資系</w:t>
      </w:r>
      <w:proofErr w:type="gramEnd"/>
      <w:r w:rsidRPr="0027636B">
        <w:rPr>
          <w:rFonts w:ascii="Times New Roman" w:eastAsia="標楷體" w:hAnsi="Times New Roman"/>
          <w:sz w:val="23"/>
          <w:szCs w:val="23"/>
        </w:rPr>
        <w:t>助理教授</w:t>
      </w:r>
      <w:r w:rsidRPr="0027636B">
        <w:rPr>
          <w:rFonts w:ascii="Times New Roman" w:eastAsia="標楷體" w:hAnsi="Times New Roman"/>
          <w:sz w:val="23"/>
          <w:szCs w:val="23"/>
        </w:rPr>
        <w:t>)</w:t>
      </w:r>
    </w:p>
    <w:p w:rsidR="00BF0296" w:rsidRPr="00BF0296" w:rsidRDefault="00BF0296" w:rsidP="0081287A">
      <w:pPr>
        <w:pBdr>
          <w:top w:val="single" w:sz="4" w:space="1" w:color="auto"/>
          <w:left w:val="single" w:sz="4" w:space="4" w:color="auto"/>
          <w:bottom w:val="single" w:sz="4" w:space="1" w:color="auto"/>
          <w:right w:val="single" w:sz="4" w:space="4" w:color="auto"/>
        </w:pBdr>
        <w:ind w:rightChars="-33" w:right="-79"/>
        <w:jc w:val="both"/>
        <w:rPr>
          <w:rFonts w:ascii="Times New Roman" w:eastAsia="標楷體" w:hAnsi="Times New Roman"/>
          <w:szCs w:val="24"/>
        </w:rPr>
      </w:pPr>
      <w:r w:rsidRPr="001F04C1">
        <w:rPr>
          <w:rFonts w:ascii="Times New Roman" w:eastAsia="標楷體" w:hAnsi="Times New Roman"/>
          <w:sz w:val="23"/>
          <w:szCs w:val="23"/>
        </w:rPr>
        <w:t>第六場</w:t>
      </w:r>
      <w:r w:rsidRPr="001F04C1">
        <w:rPr>
          <w:rFonts w:ascii="Times New Roman" w:eastAsia="標楷體" w:hAnsi="Times New Roman"/>
          <w:sz w:val="23"/>
          <w:szCs w:val="23"/>
        </w:rPr>
        <w:t>12/20(</w:t>
      </w:r>
      <w:r w:rsidRPr="001F04C1">
        <w:rPr>
          <w:rFonts w:ascii="Times New Roman" w:eastAsia="標楷體" w:hAnsi="Times New Roman"/>
          <w:sz w:val="23"/>
          <w:szCs w:val="23"/>
        </w:rPr>
        <w:t>六</w:t>
      </w:r>
      <w:r w:rsidRPr="001F04C1">
        <w:rPr>
          <w:rFonts w:ascii="Times New Roman" w:eastAsia="標楷體" w:hAnsi="Times New Roman"/>
          <w:sz w:val="23"/>
          <w:szCs w:val="23"/>
        </w:rPr>
        <w:t xml:space="preserve">) </w:t>
      </w:r>
      <w:r w:rsidRPr="001F04C1">
        <w:rPr>
          <w:rFonts w:ascii="Times New Roman" w:eastAsia="標楷體" w:hAnsi="Times New Roman"/>
          <w:sz w:val="23"/>
          <w:szCs w:val="23"/>
        </w:rPr>
        <w:t>學術成果發表會暨校友回娘家</w:t>
      </w:r>
      <w:r w:rsidRPr="001F04C1">
        <w:rPr>
          <w:rFonts w:ascii="Times New Roman" w:eastAsia="標楷體" w:hAnsi="Times New Roman"/>
          <w:sz w:val="23"/>
          <w:szCs w:val="23"/>
        </w:rPr>
        <w:t xml:space="preserve"> @</w:t>
      </w:r>
      <w:r w:rsidRPr="001F04C1">
        <w:rPr>
          <w:rFonts w:ascii="Times New Roman" w:eastAsia="標楷體" w:hAnsi="Times New Roman"/>
          <w:sz w:val="23"/>
          <w:szCs w:val="23"/>
        </w:rPr>
        <w:t>文藻外語大學</w:t>
      </w:r>
    </w:p>
    <w:p w:rsidR="00BF0296" w:rsidRPr="00BF0296" w:rsidRDefault="00BF0296" w:rsidP="0081287A">
      <w:pPr>
        <w:spacing w:beforeLines="50" w:before="180" w:afterLines="50" w:after="180"/>
        <w:jc w:val="both"/>
        <w:rPr>
          <w:rFonts w:ascii="Times New Roman" w:eastAsia="標楷體" w:hAnsi="Times New Roman"/>
          <w:szCs w:val="24"/>
        </w:rPr>
      </w:pPr>
      <w:r w:rsidRPr="00BF0296">
        <w:rPr>
          <w:rFonts w:ascii="Times New Roman" w:eastAsia="標楷體" w:hAnsi="Times New Roman"/>
          <w:szCs w:val="24"/>
        </w:rPr>
        <w:t xml:space="preserve">  </w:t>
      </w:r>
      <w:r w:rsidR="0081287A">
        <w:rPr>
          <w:rFonts w:ascii="Times New Roman" w:eastAsia="標楷體" w:hAnsi="Times New Roman" w:hint="eastAsia"/>
          <w:szCs w:val="24"/>
        </w:rPr>
        <w:t xml:space="preserve">  </w:t>
      </w:r>
      <w:r w:rsidRPr="00BF0296">
        <w:rPr>
          <w:rFonts w:ascii="Times New Roman" w:eastAsia="標楷體" w:hAnsi="Times New Roman"/>
          <w:szCs w:val="24"/>
        </w:rPr>
        <w:t>由於教育部計畫辦公室規定，社群人數不宜超過</w:t>
      </w:r>
      <w:r w:rsidRPr="00BF0296">
        <w:rPr>
          <w:rFonts w:ascii="Times New Roman" w:eastAsia="標楷體" w:hAnsi="Times New Roman"/>
          <w:szCs w:val="24"/>
        </w:rPr>
        <w:t>10</w:t>
      </w:r>
      <w:r w:rsidRPr="00BF0296">
        <w:rPr>
          <w:rFonts w:ascii="Times New Roman" w:eastAsia="標楷體" w:hAnsi="Times New Roman"/>
          <w:szCs w:val="24"/>
        </w:rPr>
        <w:t>位，並且希望成員固定且盡量每次都能參與，以達討論連貫性。因此，煩請老師們審慎思考您是否能夠全程參與</w:t>
      </w:r>
      <w:r w:rsidRPr="00BF0296">
        <w:rPr>
          <w:rFonts w:ascii="Times New Roman" w:eastAsia="標楷體" w:hAnsi="Times New Roman"/>
          <w:szCs w:val="24"/>
        </w:rPr>
        <w:t>(</w:t>
      </w:r>
      <w:r w:rsidRPr="00BF0296">
        <w:rPr>
          <w:rFonts w:ascii="Times New Roman" w:eastAsia="標楷體" w:hAnsi="Times New Roman"/>
          <w:szCs w:val="24"/>
        </w:rPr>
        <w:t>全程參與可取得讀書會「種子教師」，參與</w:t>
      </w:r>
      <w:r w:rsidRPr="00BF0296">
        <w:rPr>
          <w:rFonts w:ascii="Times New Roman" w:eastAsia="標楷體" w:hAnsi="Times New Roman"/>
          <w:szCs w:val="24"/>
        </w:rPr>
        <w:t>3</w:t>
      </w:r>
      <w:r w:rsidRPr="00BF0296">
        <w:rPr>
          <w:rFonts w:ascii="Times New Roman" w:eastAsia="標楷體" w:hAnsi="Times New Roman"/>
          <w:szCs w:val="24"/>
        </w:rPr>
        <w:t>次以上可獲得研習證書</w:t>
      </w:r>
      <w:r w:rsidRPr="00BF0296">
        <w:rPr>
          <w:rFonts w:ascii="Times New Roman" w:eastAsia="標楷體" w:hAnsi="Times New Roman"/>
          <w:szCs w:val="24"/>
        </w:rPr>
        <w:t>)</w:t>
      </w:r>
      <w:r w:rsidRPr="00BF0296">
        <w:rPr>
          <w:rFonts w:ascii="Times New Roman" w:eastAsia="標楷體" w:hAnsi="Times New Roman"/>
          <w:szCs w:val="24"/>
        </w:rPr>
        <w:t>。當然，這是我們的期望，若有一兩次沒到，並不會有關係，這是自由的讀書討論經驗交流平台，期待大家一起享受美好的讀書饗宴。</w:t>
      </w:r>
      <w:proofErr w:type="gramStart"/>
      <w:r w:rsidRPr="00BF0296">
        <w:rPr>
          <w:rFonts w:ascii="Times New Roman" w:eastAsia="標楷體" w:hAnsi="Times New Roman"/>
          <w:szCs w:val="24"/>
        </w:rPr>
        <w:t>耑</w:t>
      </w:r>
      <w:proofErr w:type="gramEnd"/>
      <w:r w:rsidRPr="00BF0296">
        <w:rPr>
          <w:rFonts w:ascii="Times New Roman" w:eastAsia="標楷體" w:hAnsi="Times New Roman"/>
          <w:szCs w:val="24"/>
        </w:rPr>
        <w:t>此</w:t>
      </w:r>
      <w:r w:rsidRPr="00BF0296">
        <w:rPr>
          <w:rFonts w:ascii="Times New Roman" w:eastAsia="標楷體" w:hAnsi="Times New Roman"/>
          <w:szCs w:val="24"/>
        </w:rPr>
        <w:t xml:space="preserve">    </w:t>
      </w:r>
      <w:r w:rsidRPr="00BF0296">
        <w:rPr>
          <w:rFonts w:ascii="Times New Roman" w:eastAsia="標楷體" w:hAnsi="Times New Roman"/>
          <w:szCs w:val="24"/>
        </w:rPr>
        <w:t>順道</w:t>
      </w:r>
    </w:p>
    <w:p w:rsidR="00BF0296" w:rsidRPr="00BF0296" w:rsidRDefault="00BF0296" w:rsidP="0081287A">
      <w:pPr>
        <w:spacing w:afterLines="50" w:after="180"/>
        <w:jc w:val="both"/>
        <w:rPr>
          <w:rFonts w:ascii="Times New Roman" w:eastAsia="標楷體" w:hAnsi="Times New Roman"/>
          <w:szCs w:val="24"/>
        </w:rPr>
      </w:pPr>
      <w:r w:rsidRPr="00BF0296">
        <w:rPr>
          <w:rFonts w:ascii="Times New Roman" w:eastAsia="標楷體" w:hAnsi="Times New Roman"/>
          <w:szCs w:val="24"/>
        </w:rPr>
        <w:t>暑假愉快，平安喜樂！</w:t>
      </w:r>
    </w:p>
    <w:p w:rsidR="00BF0296" w:rsidRPr="00BF0296" w:rsidRDefault="00BF0296" w:rsidP="0081287A">
      <w:pPr>
        <w:jc w:val="right"/>
        <w:rPr>
          <w:rFonts w:ascii="Times New Roman" w:eastAsia="標楷體" w:hAnsi="Times New Roman"/>
          <w:szCs w:val="24"/>
        </w:rPr>
      </w:pPr>
      <w:r w:rsidRPr="00BF0296">
        <w:rPr>
          <w:rFonts w:ascii="Times New Roman" w:eastAsia="標楷體" w:hAnsi="Times New Roman"/>
          <w:szCs w:val="24"/>
        </w:rPr>
        <w:t>陳閔翔</w:t>
      </w:r>
      <w:r w:rsidRPr="00BF0296">
        <w:rPr>
          <w:rFonts w:ascii="Times New Roman" w:eastAsia="標楷體" w:hAnsi="Times New Roman"/>
          <w:szCs w:val="24"/>
        </w:rPr>
        <w:t xml:space="preserve">  </w:t>
      </w:r>
      <w:r w:rsidRPr="00BF0296">
        <w:rPr>
          <w:rFonts w:ascii="Times New Roman" w:eastAsia="標楷體" w:hAnsi="Times New Roman"/>
          <w:szCs w:val="24"/>
        </w:rPr>
        <w:t>敬上</w:t>
      </w:r>
    </w:p>
    <w:p w:rsidR="00BF0296" w:rsidRPr="00BF0296" w:rsidRDefault="00BF0296" w:rsidP="0081287A">
      <w:pPr>
        <w:jc w:val="right"/>
        <w:rPr>
          <w:rFonts w:ascii="Times New Roman" w:eastAsia="標楷體" w:hAnsi="Times New Roman"/>
          <w:szCs w:val="24"/>
        </w:rPr>
      </w:pPr>
      <w:r w:rsidRPr="00BF0296">
        <w:rPr>
          <w:rFonts w:ascii="Times New Roman" w:eastAsia="標楷體" w:hAnsi="Times New Roman"/>
          <w:szCs w:val="24"/>
        </w:rPr>
        <w:t>國立</w:t>
      </w:r>
      <w:proofErr w:type="gramStart"/>
      <w:r w:rsidRPr="00BF0296">
        <w:rPr>
          <w:rFonts w:ascii="Times New Roman" w:eastAsia="標楷體" w:hAnsi="Times New Roman"/>
          <w:szCs w:val="24"/>
        </w:rPr>
        <w:t>臺</w:t>
      </w:r>
      <w:proofErr w:type="gramEnd"/>
      <w:r w:rsidRPr="00BF0296">
        <w:rPr>
          <w:rFonts w:ascii="Times New Roman" w:eastAsia="標楷體" w:hAnsi="Times New Roman"/>
          <w:szCs w:val="24"/>
        </w:rPr>
        <w:t>中科技大學通識教育中心助理教授</w:t>
      </w:r>
    </w:p>
    <w:p w:rsidR="00BF0296" w:rsidRPr="00BF0296" w:rsidRDefault="00BF0296" w:rsidP="0081287A">
      <w:pPr>
        <w:jc w:val="right"/>
        <w:rPr>
          <w:rFonts w:ascii="Times New Roman" w:eastAsia="標楷體" w:hAnsi="Times New Roman"/>
          <w:szCs w:val="24"/>
        </w:rPr>
      </w:pPr>
      <w:r w:rsidRPr="00BF0296">
        <w:rPr>
          <w:rFonts w:ascii="Times New Roman" w:eastAsia="標楷體" w:hAnsi="Times New Roman"/>
          <w:szCs w:val="24"/>
        </w:rPr>
        <w:t xml:space="preserve"> </w:t>
      </w:r>
      <w:r w:rsidRPr="00BF0296">
        <w:rPr>
          <w:rFonts w:ascii="Times New Roman" w:eastAsia="標楷體" w:hAnsi="Times New Roman"/>
          <w:szCs w:val="24"/>
        </w:rPr>
        <w:t>教育部</w:t>
      </w:r>
      <w:r w:rsidRPr="00BF0296">
        <w:rPr>
          <w:rFonts w:ascii="Times New Roman" w:eastAsia="標楷體" w:hAnsi="Times New Roman"/>
          <w:szCs w:val="24"/>
        </w:rPr>
        <w:t>103</w:t>
      </w:r>
      <w:r w:rsidRPr="00BF0296">
        <w:rPr>
          <w:rFonts w:ascii="Times New Roman" w:eastAsia="標楷體" w:hAnsi="Times New Roman"/>
          <w:szCs w:val="24"/>
        </w:rPr>
        <w:t>年公民核心能力推廣計畫社群中區讀書會召集人</w:t>
      </w:r>
    </w:p>
    <w:p w:rsidR="00BF0296" w:rsidRDefault="0007317F" w:rsidP="00275F7E">
      <w:pPr>
        <w:spacing w:afterLines="50" w:after="180"/>
        <w:ind w:firstLineChars="200" w:firstLine="480"/>
        <w:rPr>
          <w:rFonts w:ascii="標楷體" w:eastAsia="標楷體" w:hAnsi="標楷體"/>
          <w:b/>
          <w:szCs w:val="24"/>
        </w:rPr>
      </w:pPr>
      <w:r w:rsidRPr="00DC7E32">
        <w:rPr>
          <w:rFonts w:ascii="標楷體" w:eastAsia="標楷體" w:hAnsi="標楷體" w:hint="eastAsia"/>
          <w:b/>
          <w:szCs w:val="24"/>
        </w:rPr>
        <w:lastRenderedPageBreak/>
        <w:t>（</w:t>
      </w:r>
      <w:r w:rsidR="0088156C">
        <w:rPr>
          <w:rFonts w:ascii="標楷體" w:eastAsia="標楷體" w:hAnsi="標楷體" w:hint="eastAsia"/>
          <w:b/>
          <w:szCs w:val="24"/>
        </w:rPr>
        <w:t>四</w:t>
      </w:r>
      <w:r w:rsidRPr="00DC7E32">
        <w:rPr>
          <w:rFonts w:ascii="標楷體" w:eastAsia="標楷體" w:hAnsi="標楷體" w:hint="eastAsia"/>
          <w:b/>
          <w:szCs w:val="24"/>
        </w:rPr>
        <w:t>）</w:t>
      </w:r>
      <w:r w:rsidR="00BF0296" w:rsidRPr="00BF0296">
        <w:rPr>
          <w:rFonts w:ascii="標楷體" w:eastAsia="標楷體" w:hAnsi="標楷體" w:hint="eastAsia"/>
          <w:b/>
          <w:szCs w:val="24"/>
        </w:rPr>
        <w:t>啟動會議</w:t>
      </w:r>
      <w:r w:rsidR="00523A0C">
        <w:rPr>
          <w:rFonts w:ascii="標楷體" w:eastAsia="標楷體" w:hAnsi="標楷體" w:hint="eastAsia"/>
          <w:b/>
          <w:szCs w:val="24"/>
        </w:rPr>
        <w:t>之會議</w:t>
      </w:r>
      <w:r w:rsidR="00DD23C0">
        <w:rPr>
          <w:rFonts w:ascii="標楷體" w:eastAsia="標楷體" w:hAnsi="標楷體" w:hint="eastAsia"/>
          <w:b/>
          <w:szCs w:val="24"/>
        </w:rPr>
        <w:t>記錄</w:t>
      </w:r>
      <w:r w:rsidR="00523A0C">
        <w:rPr>
          <w:rFonts w:ascii="標楷體" w:eastAsia="標楷體" w:hAnsi="標楷體" w:hint="eastAsia"/>
          <w:b/>
          <w:szCs w:val="24"/>
        </w:rPr>
        <w:t>及</w:t>
      </w:r>
      <w:r w:rsidR="00DD23C0">
        <w:rPr>
          <w:rFonts w:ascii="標楷體" w:eastAsia="標楷體" w:hAnsi="標楷體" w:hint="eastAsia"/>
          <w:b/>
          <w:szCs w:val="24"/>
        </w:rPr>
        <w:t>簽到表</w:t>
      </w:r>
    </w:p>
    <w:p w:rsidR="00E85285" w:rsidRPr="0007317F" w:rsidRDefault="00E85285" w:rsidP="00304C0E">
      <w:pPr>
        <w:widowControl/>
        <w:rPr>
          <w:rFonts w:ascii="Times New Roman" w:eastAsia="標楷體" w:hAnsi="Times New Roman"/>
          <w:kern w:val="0"/>
        </w:rPr>
      </w:pPr>
      <w:r w:rsidRPr="0007317F">
        <w:rPr>
          <w:rFonts w:ascii="Times New Roman" w:eastAsia="標楷體" w:hAnsi="Times New Roman"/>
          <w:kern w:val="0"/>
        </w:rPr>
        <w:t>時</w:t>
      </w:r>
      <w:r w:rsidRPr="0007317F">
        <w:rPr>
          <w:rFonts w:ascii="Times New Roman" w:eastAsia="標楷體" w:hAnsi="Times New Roman"/>
          <w:kern w:val="0"/>
        </w:rPr>
        <w:t xml:space="preserve">    </w:t>
      </w:r>
      <w:r w:rsidRPr="0007317F">
        <w:rPr>
          <w:rFonts w:ascii="Times New Roman" w:eastAsia="標楷體" w:hAnsi="Times New Roman"/>
          <w:kern w:val="0"/>
        </w:rPr>
        <w:t>間：民國</w:t>
      </w:r>
      <w:r w:rsidRPr="0007317F">
        <w:rPr>
          <w:rFonts w:ascii="Times New Roman" w:eastAsia="標楷體" w:hAnsi="Times New Roman"/>
          <w:kern w:val="0"/>
        </w:rPr>
        <w:t>103</w:t>
      </w:r>
      <w:r w:rsidRPr="0007317F">
        <w:rPr>
          <w:rFonts w:ascii="Times New Roman" w:eastAsia="標楷體" w:hAnsi="Times New Roman"/>
          <w:kern w:val="0"/>
        </w:rPr>
        <w:t>年</w:t>
      </w:r>
      <w:r>
        <w:rPr>
          <w:rFonts w:ascii="Times New Roman" w:eastAsia="標楷體" w:hAnsi="Times New Roman" w:hint="eastAsia"/>
          <w:kern w:val="0"/>
        </w:rPr>
        <w:t>8</w:t>
      </w:r>
      <w:r w:rsidRPr="0007317F">
        <w:rPr>
          <w:rFonts w:ascii="Times New Roman" w:eastAsia="標楷體" w:hAnsi="Times New Roman"/>
          <w:kern w:val="0"/>
        </w:rPr>
        <w:t>月</w:t>
      </w:r>
      <w:r>
        <w:rPr>
          <w:rFonts w:ascii="Times New Roman" w:eastAsia="標楷體" w:hAnsi="Times New Roman" w:hint="eastAsia"/>
          <w:kern w:val="0"/>
        </w:rPr>
        <w:t>26</w:t>
      </w:r>
      <w:r w:rsidRPr="0007317F">
        <w:rPr>
          <w:rFonts w:ascii="Times New Roman" w:eastAsia="標楷體" w:hAnsi="Times New Roman"/>
          <w:kern w:val="0"/>
        </w:rPr>
        <w:t>日</w:t>
      </w:r>
      <w:r>
        <w:rPr>
          <w:rFonts w:ascii="Times New Roman" w:eastAsia="標楷體" w:hAnsi="Times New Roman" w:hint="eastAsia"/>
          <w:kern w:val="0"/>
        </w:rPr>
        <w:t>14</w:t>
      </w:r>
      <w:r w:rsidRPr="0007317F">
        <w:rPr>
          <w:rFonts w:ascii="Times New Roman" w:eastAsia="標楷體" w:hAnsi="Times New Roman"/>
          <w:kern w:val="0"/>
        </w:rPr>
        <w:t>:00</w:t>
      </w:r>
      <w:r w:rsidRPr="0007317F">
        <w:rPr>
          <w:rFonts w:ascii="Times New Roman" w:eastAsia="標楷體" w:hAnsi="Times New Roman"/>
          <w:kern w:val="0"/>
        </w:rPr>
        <w:t>至</w:t>
      </w:r>
      <w:r w:rsidRPr="0007317F">
        <w:rPr>
          <w:rFonts w:ascii="Times New Roman" w:eastAsia="標楷體" w:hAnsi="Times New Roman"/>
          <w:kern w:val="0"/>
        </w:rPr>
        <w:t>1</w:t>
      </w:r>
      <w:r>
        <w:rPr>
          <w:rFonts w:ascii="Times New Roman" w:eastAsia="標楷體" w:hAnsi="Times New Roman" w:hint="eastAsia"/>
          <w:kern w:val="0"/>
        </w:rPr>
        <w:t>6</w:t>
      </w:r>
      <w:r w:rsidRPr="0007317F">
        <w:rPr>
          <w:rFonts w:ascii="Times New Roman" w:eastAsia="標楷體" w:hAnsi="Times New Roman"/>
          <w:kern w:val="0"/>
        </w:rPr>
        <w:t>:00</w:t>
      </w:r>
    </w:p>
    <w:p w:rsidR="00E85285" w:rsidRPr="0007317F" w:rsidRDefault="00E85285" w:rsidP="00304C0E">
      <w:pPr>
        <w:widowControl/>
        <w:ind w:left="1219" w:hangingChars="508" w:hanging="1219"/>
        <w:rPr>
          <w:rFonts w:ascii="Times New Roman" w:eastAsia="標楷體" w:hAnsi="Times New Roman"/>
          <w:kern w:val="0"/>
        </w:rPr>
      </w:pPr>
      <w:r w:rsidRPr="0007317F">
        <w:rPr>
          <w:rFonts w:ascii="Times New Roman" w:eastAsia="標楷體" w:hAnsi="Times New Roman"/>
          <w:kern w:val="0"/>
        </w:rPr>
        <w:t>地</w:t>
      </w:r>
      <w:r w:rsidRPr="0007317F">
        <w:rPr>
          <w:rFonts w:ascii="Times New Roman" w:eastAsia="標楷體" w:hAnsi="Times New Roman"/>
          <w:kern w:val="0"/>
        </w:rPr>
        <w:t xml:space="preserve">    </w:t>
      </w:r>
      <w:r w:rsidRPr="0007317F">
        <w:rPr>
          <w:rFonts w:ascii="Times New Roman" w:eastAsia="標楷體" w:hAnsi="Times New Roman"/>
          <w:kern w:val="0"/>
        </w:rPr>
        <w:t>點：</w:t>
      </w:r>
      <w:r w:rsidRPr="0007317F">
        <w:rPr>
          <w:rFonts w:ascii="Times New Roman" w:eastAsia="標楷體" w:hAnsi="Times New Roman"/>
        </w:rPr>
        <w:t>國立</w:t>
      </w:r>
      <w:proofErr w:type="gramStart"/>
      <w:r w:rsidRPr="0007317F">
        <w:rPr>
          <w:rFonts w:ascii="Times New Roman" w:eastAsia="標楷體" w:hAnsi="Times New Roman"/>
        </w:rPr>
        <w:t>臺</w:t>
      </w:r>
      <w:proofErr w:type="gramEnd"/>
      <w:r w:rsidRPr="0007317F">
        <w:rPr>
          <w:rFonts w:ascii="Times New Roman" w:eastAsia="標楷體" w:hAnsi="Times New Roman"/>
        </w:rPr>
        <w:t>中科技大學中正大樓</w:t>
      </w:r>
      <w:r w:rsidRPr="0007317F">
        <w:rPr>
          <w:rFonts w:ascii="Times New Roman" w:eastAsia="標楷體" w:hAnsi="Times New Roman"/>
        </w:rPr>
        <w:t>4</w:t>
      </w:r>
      <w:r w:rsidRPr="0007317F">
        <w:rPr>
          <w:rFonts w:ascii="Times New Roman" w:eastAsia="標楷體" w:hAnsi="Times New Roman"/>
        </w:rPr>
        <w:t>樓</w:t>
      </w:r>
      <w:r w:rsidRPr="0007317F">
        <w:rPr>
          <w:rFonts w:ascii="Times New Roman" w:eastAsia="標楷體" w:hAnsi="Times New Roman"/>
        </w:rPr>
        <w:t>3401</w:t>
      </w:r>
      <w:r w:rsidRPr="0007317F">
        <w:rPr>
          <w:rFonts w:ascii="Times New Roman" w:eastAsia="標楷體" w:hAnsi="Times New Roman"/>
          <w:color w:val="000000"/>
        </w:rPr>
        <w:t>會議室</w:t>
      </w:r>
    </w:p>
    <w:p w:rsidR="00E85285" w:rsidRDefault="00E85285" w:rsidP="00304C0E">
      <w:pPr>
        <w:widowControl/>
        <w:ind w:left="1147" w:hangingChars="478" w:hanging="1147"/>
        <w:rPr>
          <w:rFonts w:ascii="Times New Roman" w:eastAsia="標楷體" w:hAnsi="Times New Roman"/>
          <w:kern w:val="0"/>
        </w:rPr>
      </w:pPr>
      <w:r>
        <w:rPr>
          <w:rFonts w:ascii="Times New Roman" w:eastAsia="標楷體" w:hAnsi="Times New Roman" w:hint="eastAsia"/>
          <w:kern w:val="0"/>
        </w:rPr>
        <w:t>出席人員</w:t>
      </w:r>
      <w:r w:rsidRPr="0007317F">
        <w:rPr>
          <w:rFonts w:ascii="Times New Roman" w:eastAsia="標楷體" w:hAnsi="Times New Roman"/>
          <w:kern w:val="0"/>
        </w:rPr>
        <w:t>：</w:t>
      </w:r>
      <w:r w:rsidR="0088156C">
        <w:rPr>
          <w:rFonts w:ascii="Times New Roman" w:eastAsia="標楷體" w:hAnsi="Times New Roman" w:hint="eastAsia"/>
          <w:kern w:val="0"/>
        </w:rPr>
        <w:t>校內有</w:t>
      </w:r>
      <w:r w:rsidR="0088156C" w:rsidRPr="004E5570">
        <w:rPr>
          <w:rFonts w:ascii="Times New Roman" w:eastAsia="標楷體" w:hAnsi="Times New Roman"/>
          <w:kern w:val="0"/>
        </w:rPr>
        <w:t>國立</w:t>
      </w:r>
      <w:proofErr w:type="gramStart"/>
      <w:r w:rsidR="0088156C" w:rsidRPr="004E5570">
        <w:rPr>
          <w:rFonts w:ascii="Times New Roman" w:eastAsia="標楷體" w:hAnsi="Times New Roman"/>
          <w:kern w:val="0"/>
        </w:rPr>
        <w:t>臺</w:t>
      </w:r>
      <w:proofErr w:type="gramEnd"/>
      <w:r w:rsidR="0088156C" w:rsidRPr="004E5570">
        <w:rPr>
          <w:rFonts w:ascii="Times New Roman" w:eastAsia="標楷體" w:hAnsi="Times New Roman"/>
          <w:kern w:val="0"/>
        </w:rPr>
        <w:t>中科技大學通識教育中心魏嚴堅主任、陳閔翔助理教授、何昕家助理教授、許明珠助理教授、鄭岳和老師、應用中文系洪錦淳助理教授</w:t>
      </w:r>
      <w:r w:rsidR="0088156C">
        <w:rPr>
          <w:rFonts w:ascii="Times New Roman" w:eastAsia="標楷體" w:hAnsi="Times New Roman" w:hint="eastAsia"/>
          <w:kern w:val="0"/>
        </w:rPr>
        <w:t>6</w:t>
      </w:r>
      <w:r w:rsidR="0088156C">
        <w:rPr>
          <w:rFonts w:ascii="Times New Roman" w:eastAsia="標楷體" w:hAnsi="Times New Roman" w:hint="eastAsia"/>
          <w:kern w:val="0"/>
        </w:rPr>
        <w:t>人。校外有</w:t>
      </w:r>
      <w:r w:rsidRPr="004E5570">
        <w:rPr>
          <w:rFonts w:ascii="Times New Roman" w:eastAsia="標楷體" w:hAnsi="Times New Roman"/>
          <w:kern w:val="0"/>
        </w:rPr>
        <w:t>中山醫學大學通識教育中心蕭宏恩教授、健康餐飲暨產業管理學系沈</w:t>
      </w:r>
      <w:proofErr w:type="gramStart"/>
      <w:r w:rsidRPr="004E5570">
        <w:rPr>
          <w:rFonts w:ascii="Times New Roman" w:eastAsia="標楷體" w:hAnsi="Times New Roman"/>
          <w:kern w:val="0"/>
        </w:rPr>
        <w:t>祐</w:t>
      </w:r>
      <w:proofErr w:type="gramEnd"/>
      <w:r w:rsidRPr="004E5570">
        <w:rPr>
          <w:rFonts w:ascii="Times New Roman" w:eastAsia="標楷體" w:hAnsi="Times New Roman"/>
          <w:kern w:val="0"/>
        </w:rPr>
        <w:t>成助理教授、國立勤益科技大學</w:t>
      </w:r>
      <w:proofErr w:type="gramStart"/>
      <w:r w:rsidRPr="004E5570">
        <w:rPr>
          <w:rFonts w:ascii="Times New Roman" w:eastAsia="標楷體" w:hAnsi="Times New Roman"/>
          <w:kern w:val="0"/>
        </w:rPr>
        <w:t>博雅通識</w:t>
      </w:r>
      <w:proofErr w:type="gramEnd"/>
      <w:r w:rsidRPr="004E5570">
        <w:rPr>
          <w:rFonts w:ascii="Times New Roman" w:eastAsia="標楷體" w:hAnsi="Times New Roman"/>
          <w:kern w:val="0"/>
        </w:rPr>
        <w:t>教育中心蕭瑞棠老師</w:t>
      </w:r>
      <w:r w:rsidR="0088156C">
        <w:rPr>
          <w:rFonts w:ascii="Times New Roman" w:eastAsia="標楷體" w:hAnsi="Times New Roman" w:hint="eastAsia"/>
          <w:kern w:val="0"/>
        </w:rPr>
        <w:t>3</w:t>
      </w:r>
      <w:r w:rsidR="0088156C">
        <w:rPr>
          <w:rFonts w:ascii="Times New Roman" w:eastAsia="標楷體" w:hAnsi="Times New Roman" w:hint="eastAsia"/>
          <w:kern w:val="0"/>
        </w:rPr>
        <w:t>人，合計共</w:t>
      </w:r>
      <w:r>
        <w:rPr>
          <w:rFonts w:ascii="Times New Roman" w:eastAsia="標楷體" w:hAnsi="Times New Roman" w:hint="eastAsia"/>
          <w:kern w:val="0"/>
        </w:rPr>
        <w:t>9</w:t>
      </w:r>
      <w:r>
        <w:rPr>
          <w:rFonts w:ascii="Times New Roman" w:eastAsia="標楷體" w:hAnsi="Times New Roman" w:hint="eastAsia"/>
          <w:kern w:val="0"/>
        </w:rPr>
        <w:t>位</w:t>
      </w:r>
      <w:r w:rsidR="0088156C">
        <w:rPr>
          <w:rFonts w:ascii="Times New Roman" w:eastAsia="標楷體" w:hAnsi="Times New Roman" w:hint="eastAsia"/>
          <w:kern w:val="0"/>
        </w:rPr>
        <w:t>教師</w:t>
      </w:r>
      <w:r>
        <w:rPr>
          <w:rFonts w:ascii="Times New Roman" w:eastAsia="標楷體" w:hAnsi="Times New Roman" w:hint="eastAsia"/>
          <w:kern w:val="0"/>
        </w:rPr>
        <w:t>。</w:t>
      </w:r>
    </w:p>
    <w:p w:rsidR="00E85285" w:rsidRDefault="00E85285" w:rsidP="00304C0E">
      <w:pPr>
        <w:widowControl/>
        <w:spacing w:afterLines="50" w:after="180"/>
        <w:rPr>
          <w:rFonts w:ascii="Times New Roman" w:eastAsia="標楷體" w:hAnsi="Times New Roman"/>
          <w:kern w:val="0"/>
        </w:rPr>
      </w:pPr>
      <w:r>
        <w:rPr>
          <w:rFonts w:ascii="Times New Roman" w:eastAsia="標楷體" w:hAnsi="Times New Roman" w:hint="eastAsia"/>
          <w:kern w:val="0"/>
        </w:rPr>
        <w:t>列席人員：</w:t>
      </w:r>
      <w:r w:rsidRPr="0007317F">
        <w:rPr>
          <w:rFonts w:ascii="Times New Roman" w:eastAsia="標楷體" w:hAnsi="Times New Roman"/>
          <w:kern w:val="0"/>
        </w:rPr>
        <w:t>陳品翰助理</w:t>
      </w:r>
      <w:r>
        <w:rPr>
          <w:rFonts w:ascii="Times New Roman" w:eastAsia="標楷體" w:hAnsi="Times New Roman" w:hint="eastAsia"/>
          <w:kern w:val="0"/>
        </w:rPr>
        <w:t>、張佑安助理</w:t>
      </w:r>
    </w:p>
    <w:p w:rsidR="004F2A80" w:rsidRDefault="00E85285"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kern w:val="0"/>
        </w:rPr>
      </w:pPr>
      <w:r>
        <w:rPr>
          <w:rFonts w:ascii="Times New Roman" w:eastAsia="標楷體" w:hAnsi="Times New Roman" w:hint="eastAsia"/>
          <w:kern w:val="0"/>
        </w:rPr>
        <w:t>主要內容</w:t>
      </w:r>
      <w:r w:rsidR="00275F7E">
        <w:rPr>
          <w:rFonts w:ascii="Times New Roman" w:eastAsia="標楷體" w:hAnsi="Times New Roman" w:hint="eastAsia"/>
          <w:kern w:val="0"/>
        </w:rPr>
        <w:t>與程序</w:t>
      </w:r>
      <w:r>
        <w:rPr>
          <w:rFonts w:ascii="Times New Roman" w:eastAsia="標楷體" w:hAnsi="Times New Roman" w:hint="eastAsia"/>
          <w:kern w:val="0"/>
        </w:rPr>
        <w:t>：</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kern w:val="0"/>
        </w:rPr>
        <w:t xml:space="preserve">    </w:t>
      </w:r>
      <w:r w:rsidR="00E85285" w:rsidRPr="00E85285">
        <w:rPr>
          <w:rFonts w:ascii="Times New Roman" w:eastAsia="標楷體" w:hAnsi="Times New Roman"/>
          <w:bCs/>
          <w:color w:val="000000" w:themeColor="text1"/>
          <w:kern w:val="24"/>
          <w:szCs w:val="24"/>
        </w:rPr>
        <w:t>1.</w:t>
      </w:r>
      <w:r w:rsidR="00E85285" w:rsidRPr="00E85285">
        <w:rPr>
          <w:rFonts w:ascii="Times New Roman" w:eastAsia="標楷體" w:hAnsi="Times New Roman"/>
          <w:bCs/>
          <w:color w:val="000000" w:themeColor="text1"/>
          <w:kern w:val="24"/>
          <w:szCs w:val="24"/>
        </w:rPr>
        <w:t>成員介紹與認識。</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2.</w:t>
      </w:r>
      <w:r w:rsidR="00E85285" w:rsidRPr="00E85285">
        <w:rPr>
          <w:rFonts w:ascii="Times New Roman" w:eastAsia="標楷體" w:hAnsi="Times New Roman"/>
          <w:bCs/>
          <w:color w:val="000000" w:themeColor="text1"/>
          <w:kern w:val="24"/>
          <w:szCs w:val="24"/>
        </w:rPr>
        <w:t>計畫主持人報告中區社群讀書會運作規劃。</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3.</w:t>
      </w:r>
      <w:r w:rsidR="00E85285" w:rsidRPr="00E85285">
        <w:rPr>
          <w:rFonts w:ascii="Times New Roman" w:eastAsia="標楷體" w:hAnsi="Times New Roman"/>
          <w:bCs/>
          <w:color w:val="000000" w:themeColor="text1"/>
          <w:kern w:val="24"/>
          <w:szCs w:val="24"/>
        </w:rPr>
        <w:t>讀本與導讀人介紹。</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4.</w:t>
      </w:r>
      <w:r w:rsidR="00E85285" w:rsidRPr="00E85285">
        <w:rPr>
          <w:rFonts w:ascii="Times New Roman" w:eastAsia="標楷體" w:hAnsi="Times New Roman"/>
          <w:bCs/>
          <w:color w:val="000000" w:themeColor="text1"/>
          <w:kern w:val="24"/>
          <w:szCs w:val="24"/>
        </w:rPr>
        <w:t>讀書會行事曆確認。</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5.</w:t>
      </w:r>
      <w:r w:rsidR="00E85285" w:rsidRPr="00E85285">
        <w:rPr>
          <w:rFonts w:ascii="Times New Roman" w:eastAsia="標楷體" w:hAnsi="Times New Roman"/>
          <w:bCs/>
          <w:color w:val="000000" w:themeColor="text1"/>
          <w:kern w:val="24"/>
          <w:szCs w:val="24"/>
        </w:rPr>
        <w:t>讀書會進行方式討論。</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6.</w:t>
      </w:r>
      <w:proofErr w:type="gramStart"/>
      <w:r w:rsidR="00E85285" w:rsidRPr="00E85285">
        <w:rPr>
          <w:rFonts w:ascii="Times New Roman" w:eastAsia="標楷體" w:hAnsi="Times New Roman"/>
          <w:bCs/>
          <w:color w:val="000000" w:themeColor="text1"/>
          <w:kern w:val="24"/>
          <w:szCs w:val="24"/>
        </w:rPr>
        <w:t>領書</w:t>
      </w:r>
      <w:proofErr w:type="gramEnd"/>
      <w:r w:rsidR="00E85285" w:rsidRPr="00E85285">
        <w:rPr>
          <w:rFonts w:ascii="Times New Roman" w:eastAsia="標楷體" w:hAnsi="Times New Roman"/>
          <w:bCs/>
          <w:color w:val="000000" w:themeColor="text1"/>
          <w:kern w:val="24"/>
          <w:szCs w:val="24"/>
        </w:rPr>
        <w:t>。</w:t>
      </w:r>
    </w:p>
    <w:p w:rsidR="004F2A80"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bCs/>
          <w:color w:val="000000" w:themeColor="text1"/>
          <w:kern w:val="24"/>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7.</w:t>
      </w:r>
      <w:r w:rsidR="00E85285" w:rsidRPr="00E85285">
        <w:rPr>
          <w:rFonts w:ascii="Times New Roman" w:eastAsia="標楷體" w:hAnsi="Times New Roman"/>
          <w:bCs/>
          <w:color w:val="000000" w:themeColor="text1"/>
          <w:kern w:val="24"/>
          <w:szCs w:val="24"/>
        </w:rPr>
        <w:t>意見交流與聯誼。</w:t>
      </w:r>
    </w:p>
    <w:p w:rsidR="00E85285" w:rsidRPr="00E85285" w:rsidRDefault="004F2A80" w:rsidP="0027636B">
      <w:pPr>
        <w:widowControl/>
        <w:pBdr>
          <w:top w:val="single" w:sz="4" w:space="1" w:color="auto"/>
          <w:left w:val="single" w:sz="4" w:space="4" w:color="auto"/>
          <w:bottom w:val="single" w:sz="4" w:space="4" w:color="auto"/>
          <w:right w:val="single" w:sz="4" w:space="4" w:color="auto"/>
        </w:pBdr>
        <w:rPr>
          <w:rFonts w:ascii="Times New Roman" w:eastAsia="標楷體" w:hAnsi="Times New Roman"/>
          <w:szCs w:val="24"/>
        </w:rPr>
      </w:pPr>
      <w:r>
        <w:rPr>
          <w:rFonts w:ascii="Times New Roman" w:eastAsia="標楷體" w:hAnsi="Times New Roman" w:hint="eastAsia"/>
          <w:bCs/>
          <w:color w:val="000000" w:themeColor="text1"/>
          <w:kern w:val="24"/>
          <w:szCs w:val="24"/>
        </w:rPr>
        <w:t xml:space="preserve">    </w:t>
      </w:r>
      <w:r w:rsidR="00E85285" w:rsidRPr="00E85285">
        <w:rPr>
          <w:rFonts w:ascii="Times New Roman" w:eastAsia="標楷體" w:hAnsi="Times New Roman"/>
          <w:bCs/>
          <w:color w:val="000000" w:themeColor="text1"/>
          <w:kern w:val="24"/>
          <w:szCs w:val="24"/>
        </w:rPr>
        <w:t>8.</w:t>
      </w:r>
      <w:r w:rsidR="00E85285" w:rsidRPr="00E85285">
        <w:rPr>
          <w:rFonts w:ascii="Times New Roman" w:eastAsia="標楷體" w:hAnsi="Times New Roman"/>
          <w:bCs/>
          <w:color w:val="000000" w:themeColor="text1"/>
          <w:kern w:val="24"/>
          <w:szCs w:val="24"/>
        </w:rPr>
        <w:t>服務建議改善回饋。</w:t>
      </w:r>
    </w:p>
    <w:p w:rsidR="009522B7" w:rsidRDefault="00DD23C0" w:rsidP="00275F7E">
      <w:pPr>
        <w:spacing w:beforeLines="50" w:before="180"/>
        <w:jc w:val="both"/>
        <w:rPr>
          <w:rFonts w:ascii="Times New Roman" w:eastAsia="標楷體" w:hAnsi="Times New Roman"/>
          <w:kern w:val="0"/>
        </w:rPr>
      </w:pPr>
      <w:r>
        <w:rPr>
          <w:rFonts w:ascii="Times New Roman" w:eastAsia="標楷體" w:hAnsi="Times New Roman" w:hint="eastAsia"/>
          <w:kern w:val="0"/>
        </w:rPr>
        <w:t>成效說明：</w:t>
      </w:r>
    </w:p>
    <w:p w:rsidR="009522B7" w:rsidRDefault="009522B7" w:rsidP="009522B7">
      <w:pPr>
        <w:spacing w:afterLines="50" w:after="180"/>
        <w:jc w:val="both"/>
        <w:rPr>
          <w:rFonts w:ascii="Times New Roman" w:eastAsia="標楷體" w:hAnsi="Times New Roman"/>
          <w:kern w:val="0"/>
        </w:rPr>
      </w:pPr>
      <w:r>
        <w:rPr>
          <w:rFonts w:ascii="Times New Roman" w:eastAsia="標楷體" w:hAnsi="Times New Roman" w:hint="eastAsia"/>
          <w:kern w:val="0"/>
        </w:rPr>
        <w:t xml:space="preserve">    </w:t>
      </w:r>
      <w:r w:rsidR="00DD23C0" w:rsidRPr="00523A0C">
        <w:rPr>
          <w:rFonts w:ascii="Times New Roman" w:eastAsia="標楷體" w:hAnsi="Times New Roman" w:hint="eastAsia"/>
          <w:b/>
          <w:kern w:val="0"/>
        </w:rPr>
        <w:t>啟動會議有說明會性質</w:t>
      </w:r>
      <w:r w:rsidR="00DD23C0">
        <w:rPr>
          <w:rFonts w:ascii="Times New Roman" w:eastAsia="標楷體" w:hAnsi="Times New Roman" w:hint="eastAsia"/>
          <w:kern w:val="0"/>
        </w:rPr>
        <w:t>，</w:t>
      </w:r>
      <w:r w:rsidR="00650156">
        <w:rPr>
          <w:rFonts w:ascii="Times New Roman" w:eastAsia="標楷體" w:hAnsi="Times New Roman" w:hint="eastAsia"/>
          <w:kern w:val="0"/>
        </w:rPr>
        <w:t>可以讓新成員初步了解讀書會運作的目的、</w:t>
      </w:r>
      <w:r w:rsidR="0088156C">
        <w:rPr>
          <w:rFonts w:ascii="Times New Roman" w:eastAsia="標楷體" w:hAnsi="Times New Roman" w:hint="eastAsia"/>
          <w:kern w:val="0"/>
        </w:rPr>
        <w:t>舉辦</w:t>
      </w:r>
      <w:r w:rsidR="00650156">
        <w:rPr>
          <w:rFonts w:ascii="Times New Roman" w:eastAsia="標楷體" w:hAnsi="Times New Roman" w:hint="eastAsia"/>
          <w:kern w:val="0"/>
        </w:rPr>
        <w:t>時間與</w:t>
      </w:r>
      <w:r w:rsidR="0088156C">
        <w:rPr>
          <w:rFonts w:ascii="Times New Roman" w:eastAsia="標楷體" w:hAnsi="Times New Roman" w:hint="eastAsia"/>
          <w:kern w:val="0"/>
        </w:rPr>
        <w:t>進行</w:t>
      </w:r>
      <w:r w:rsidR="00650156">
        <w:rPr>
          <w:rFonts w:ascii="Times New Roman" w:eastAsia="標楷體" w:hAnsi="Times New Roman" w:hint="eastAsia"/>
          <w:kern w:val="0"/>
        </w:rPr>
        <w:t>方式</w:t>
      </w:r>
      <w:r w:rsidR="0088156C">
        <w:rPr>
          <w:rFonts w:ascii="Times New Roman" w:eastAsia="標楷體" w:hAnsi="Times New Roman" w:hint="eastAsia"/>
          <w:kern w:val="0"/>
        </w:rPr>
        <w:t>。</w:t>
      </w:r>
      <w:r w:rsidR="00650156">
        <w:rPr>
          <w:rFonts w:ascii="Times New Roman" w:eastAsia="標楷體" w:hAnsi="Times New Roman" w:hint="eastAsia"/>
          <w:kern w:val="0"/>
        </w:rPr>
        <w:t>本次會議除由主持人陳閔翔</w:t>
      </w:r>
      <w:r w:rsidR="00450728">
        <w:rPr>
          <w:rFonts w:ascii="Times New Roman" w:eastAsia="標楷體" w:hAnsi="Times New Roman" w:hint="eastAsia"/>
          <w:kern w:val="0"/>
        </w:rPr>
        <w:t>老師</w:t>
      </w:r>
      <w:r>
        <w:rPr>
          <w:rFonts w:ascii="Times New Roman" w:eastAsia="標楷體" w:hAnsi="Times New Roman" w:hint="eastAsia"/>
          <w:kern w:val="0"/>
        </w:rPr>
        <w:t>進</w:t>
      </w:r>
      <w:r w:rsidR="00650156">
        <w:rPr>
          <w:rFonts w:ascii="Times New Roman" w:eastAsia="標楷體" w:hAnsi="Times New Roman" w:hint="eastAsia"/>
          <w:kern w:val="0"/>
        </w:rPr>
        <w:t>行本年度社群運作說明、成員介紹外，也藉由資深社群夥伴成員，包括</w:t>
      </w:r>
      <w:r w:rsidR="00650156" w:rsidRPr="004E5570">
        <w:rPr>
          <w:rFonts w:ascii="Times New Roman" w:eastAsia="標楷體" w:hAnsi="Times New Roman"/>
          <w:kern w:val="0"/>
        </w:rPr>
        <w:t>蕭宏恩</w:t>
      </w:r>
      <w:r w:rsidR="00650156">
        <w:rPr>
          <w:rFonts w:ascii="Times New Roman" w:eastAsia="標楷體" w:hAnsi="Times New Roman" w:hint="eastAsia"/>
          <w:kern w:val="0"/>
        </w:rPr>
        <w:t>老師、</w:t>
      </w:r>
      <w:r w:rsidR="00650156" w:rsidRPr="004E5570">
        <w:rPr>
          <w:rFonts w:ascii="Times New Roman" w:eastAsia="標楷體" w:hAnsi="Times New Roman"/>
          <w:kern w:val="0"/>
        </w:rPr>
        <w:t>何昕家</w:t>
      </w:r>
      <w:r w:rsidR="00650156">
        <w:rPr>
          <w:rFonts w:ascii="Times New Roman" w:eastAsia="標楷體" w:hAnsi="Times New Roman" w:hint="eastAsia"/>
          <w:kern w:val="0"/>
        </w:rPr>
        <w:t>老師、以及主辦單位通識中心</w:t>
      </w:r>
      <w:r w:rsidR="00650156" w:rsidRPr="004E5570">
        <w:rPr>
          <w:rFonts w:ascii="Times New Roman" w:eastAsia="標楷體" w:hAnsi="Times New Roman"/>
          <w:kern w:val="0"/>
        </w:rPr>
        <w:t>魏嚴堅主任</w:t>
      </w:r>
      <w:r w:rsidR="00650156">
        <w:rPr>
          <w:rFonts w:ascii="Times New Roman" w:eastAsia="標楷體" w:hAnsi="Times New Roman" w:hint="eastAsia"/>
          <w:kern w:val="0"/>
        </w:rPr>
        <w:t>的經驗分享，讓成員</w:t>
      </w:r>
      <w:r>
        <w:rPr>
          <w:rFonts w:ascii="Times New Roman" w:eastAsia="標楷體" w:hAnsi="Times New Roman" w:hint="eastAsia"/>
          <w:kern w:val="0"/>
        </w:rPr>
        <w:t>更為瞭解讀書會</w:t>
      </w:r>
      <w:r w:rsidR="0088156C">
        <w:rPr>
          <w:rFonts w:ascii="Times New Roman" w:eastAsia="標楷體" w:hAnsi="Times New Roman" w:hint="eastAsia"/>
          <w:kern w:val="0"/>
        </w:rPr>
        <w:t>組成目標</w:t>
      </w:r>
      <w:r>
        <w:rPr>
          <w:rFonts w:ascii="Times New Roman" w:eastAsia="標楷體" w:hAnsi="Times New Roman" w:hint="eastAsia"/>
          <w:kern w:val="0"/>
        </w:rPr>
        <w:t>，讓大家在知識心靈上可以做</w:t>
      </w:r>
      <w:r w:rsidR="00650156">
        <w:rPr>
          <w:rFonts w:ascii="Times New Roman" w:eastAsia="標楷體" w:hAnsi="Times New Roman" w:hint="eastAsia"/>
          <w:kern w:val="0"/>
        </w:rPr>
        <w:t>更好的準備。</w:t>
      </w:r>
    </w:p>
    <w:p w:rsidR="00275F7E" w:rsidRDefault="00450728" w:rsidP="00450728">
      <w:pPr>
        <w:spacing w:afterLines="50" w:after="180"/>
        <w:jc w:val="both"/>
        <w:rPr>
          <w:rFonts w:ascii="Times New Roman" w:eastAsia="標楷體" w:hAnsi="Times New Roman"/>
          <w:kern w:val="0"/>
        </w:rPr>
      </w:pPr>
      <w:r>
        <w:rPr>
          <w:rFonts w:ascii="Times New Roman" w:eastAsia="標楷體" w:hAnsi="Times New Roman" w:hint="eastAsia"/>
          <w:kern w:val="0"/>
        </w:rPr>
        <w:t xml:space="preserve">    </w:t>
      </w:r>
      <w:r>
        <w:rPr>
          <w:rFonts w:ascii="Times New Roman" w:eastAsia="標楷體" w:hAnsi="Times New Roman" w:hint="eastAsia"/>
          <w:kern w:val="0"/>
        </w:rPr>
        <w:t>在籌備階段，召集人將訊息</w:t>
      </w:r>
      <w:proofErr w:type="gramStart"/>
      <w:r>
        <w:rPr>
          <w:rFonts w:ascii="Times New Roman" w:eastAsia="標楷體" w:hAnsi="Times New Roman" w:hint="eastAsia"/>
          <w:kern w:val="0"/>
        </w:rPr>
        <w:t>透過臉書散發</w:t>
      </w:r>
      <w:proofErr w:type="gramEnd"/>
      <w:r>
        <w:rPr>
          <w:rFonts w:ascii="Times New Roman" w:eastAsia="標楷體" w:hAnsi="Times New Roman" w:hint="eastAsia"/>
          <w:kern w:val="0"/>
        </w:rPr>
        <w:t>，希冀將讀書會的觸角延伸到中區各大專院校，包括東海大學、中國醫藥大學等，以人數與校際別作為權衡原則，邀請與詢問人數控制在</w:t>
      </w:r>
      <w:r>
        <w:rPr>
          <w:rFonts w:ascii="Times New Roman" w:eastAsia="標楷體" w:hAnsi="Times New Roman" w:hint="eastAsia"/>
          <w:kern w:val="0"/>
        </w:rPr>
        <w:t>20</w:t>
      </w:r>
      <w:r>
        <w:rPr>
          <w:rFonts w:ascii="Times New Roman" w:eastAsia="標楷體" w:hAnsi="Times New Roman" w:hint="eastAsia"/>
          <w:kern w:val="0"/>
        </w:rPr>
        <w:t>位教師以下，並以啟動會議領到書為分水嶺，作為社群成員的依據</w:t>
      </w:r>
      <w:r w:rsidR="00240A82">
        <w:rPr>
          <w:rFonts w:ascii="Times New Roman" w:eastAsia="標楷體" w:hAnsi="Times New Roman" w:hint="eastAsia"/>
          <w:kern w:val="0"/>
        </w:rPr>
        <w:t>，以免發生拿書卻都未參與的情況發生。</w:t>
      </w:r>
      <w:r w:rsidR="00275F7E">
        <w:rPr>
          <w:rFonts w:ascii="Times New Roman" w:eastAsia="標楷體" w:hAnsi="Times New Roman" w:hint="eastAsia"/>
          <w:kern w:val="0"/>
        </w:rPr>
        <w:t>另一方面，啟動會議在助理工作方面有熱身與試辦的功能，透過助理發布開會通知</w:t>
      </w:r>
      <w:r w:rsidR="006F2C9C">
        <w:rPr>
          <w:rFonts w:ascii="Times New Roman" w:eastAsia="標楷體" w:hAnsi="Times New Roman" w:hint="eastAsia"/>
          <w:kern w:val="0"/>
        </w:rPr>
        <w:t>、</w:t>
      </w:r>
      <w:r w:rsidR="00275F7E">
        <w:rPr>
          <w:rFonts w:ascii="Times New Roman" w:eastAsia="標楷體" w:hAnsi="Times New Roman" w:hint="eastAsia"/>
          <w:kern w:val="0"/>
        </w:rPr>
        <w:t>現場服務</w:t>
      </w:r>
      <w:r w:rsidR="006F2C9C">
        <w:rPr>
          <w:rFonts w:ascii="Times New Roman" w:eastAsia="標楷體" w:hAnsi="Times New Roman" w:hint="eastAsia"/>
          <w:kern w:val="0"/>
        </w:rPr>
        <w:t>與收拾</w:t>
      </w:r>
      <w:r w:rsidR="00275F7E">
        <w:rPr>
          <w:rFonts w:ascii="Times New Roman" w:eastAsia="標楷體" w:hAnsi="Times New Roman" w:hint="eastAsia"/>
          <w:kern w:val="0"/>
        </w:rPr>
        <w:t>的</w:t>
      </w:r>
      <w:r w:rsidR="006F2C9C">
        <w:rPr>
          <w:rFonts w:ascii="Times New Roman" w:eastAsia="標楷體" w:hAnsi="Times New Roman" w:hint="eastAsia"/>
          <w:kern w:val="0"/>
        </w:rPr>
        <w:t>整個</w:t>
      </w:r>
      <w:r w:rsidR="00275F7E">
        <w:rPr>
          <w:rFonts w:ascii="Times New Roman" w:eastAsia="標楷體" w:hAnsi="Times New Roman" w:hint="eastAsia"/>
          <w:kern w:val="0"/>
        </w:rPr>
        <w:t>過程，主持人可以了解助理工作是否有遺漏，以求</w:t>
      </w:r>
      <w:r w:rsidR="006F2C9C">
        <w:rPr>
          <w:rFonts w:ascii="Times New Roman" w:eastAsia="標楷體" w:hAnsi="Times New Roman" w:hint="eastAsia"/>
          <w:kern w:val="0"/>
        </w:rPr>
        <w:t>讀書會正式開始時沒有失誤。</w:t>
      </w:r>
    </w:p>
    <w:p w:rsidR="009522B7" w:rsidRDefault="00240A82" w:rsidP="00450728">
      <w:pPr>
        <w:spacing w:afterLines="50" w:after="180"/>
        <w:jc w:val="both"/>
        <w:rPr>
          <w:rFonts w:ascii="Times New Roman" w:eastAsia="標楷體" w:hAnsi="Times New Roman"/>
          <w:b/>
        </w:rPr>
      </w:pPr>
      <w:r>
        <w:rPr>
          <w:rFonts w:ascii="Times New Roman" w:eastAsia="標楷體" w:hAnsi="Times New Roman" w:hint="eastAsia"/>
          <w:kern w:val="0"/>
        </w:rPr>
        <w:t xml:space="preserve">    </w:t>
      </w:r>
      <w:r>
        <w:rPr>
          <w:rFonts w:ascii="Times New Roman" w:eastAsia="標楷體" w:hAnsi="Times New Roman" w:hint="eastAsia"/>
          <w:kern w:val="0"/>
        </w:rPr>
        <w:t>綜上，</w:t>
      </w:r>
      <w:r w:rsidRPr="00240A82">
        <w:rPr>
          <w:rFonts w:ascii="Times New Roman" w:eastAsia="標楷體" w:hAnsi="Times New Roman" w:hint="eastAsia"/>
          <w:b/>
          <w:kern w:val="0"/>
        </w:rPr>
        <w:t>啟動會議</w:t>
      </w:r>
      <w:r w:rsidR="009522B7" w:rsidRPr="00523A0C">
        <w:rPr>
          <w:rFonts w:ascii="Times New Roman" w:eastAsia="標楷體" w:hAnsi="Times New Roman" w:hint="eastAsia"/>
          <w:b/>
        </w:rPr>
        <w:t>出席人員高達</w:t>
      </w:r>
      <w:r w:rsidR="009522B7" w:rsidRPr="00523A0C">
        <w:rPr>
          <w:rFonts w:ascii="Times New Roman" w:eastAsia="標楷體" w:hAnsi="Times New Roman" w:hint="eastAsia"/>
          <w:b/>
        </w:rPr>
        <w:t>9</w:t>
      </w:r>
      <w:r w:rsidR="009522B7" w:rsidRPr="00523A0C">
        <w:rPr>
          <w:rFonts w:ascii="Times New Roman" w:eastAsia="標楷體" w:hAnsi="Times New Roman" w:hint="eastAsia"/>
          <w:b/>
        </w:rPr>
        <w:t>位</w:t>
      </w:r>
      <w:r w:rsidR="005304AD" w:rsidRPr="00523A0C">
        <w:rPr>
          <w:rFonts w:ascii="標楷體" w:eastAsia="標楷體" w:hAnsi="標楷體" w:hint="eastAsia"/>
          <w:b/>
        </w:rPr>
        <w:t>（</w:t>
      </w:r>
      <w:r w:rsidR="005304AD" w:rsidRPr="00523A0C">
        <w:rPr>
          <w:rFonts w:ascii="Times New Roman" w:eastAsia="標楷體" w:hAnsi="Times New Roman"/>
          <w:b/>
          <w:bCs/>
          <w:color w:val="000000" w:themeColor="text1"/>
          <w:kern w:val="24"/>
        </w:rPr>
        <w:t>校內</w:t>
      </w:r>
      <w:r w:rsidR="005304AD" w:rsidRPr="00523A0C">
        <w:rPr>
          <w:rFonts w:ascii="Times New Roman" w:eastAsia="標楷體" w:hAnsi="Times New Roman"/>
          <w:b/>
          <w:bCs/>
          <w:color w:val="000000" w:themeColor="text1"/>
          <w:kern w:val="24"/>
        </w:rPr>
        <w:t>6</w:t>
      </w:r>
      <w:r w:rsidR="005304AD" w:rsidRPr="00523A0C">
        <w:rPr>
          <w:rFonts w:ascii="Times New Roman" w:eastAsia="標楷體" w:hAnsi="Times New Roman" w:hint="eastAsia"/>
          <w:b/>
          <w:bCs/>
          <w:color w:val="000000" w:themeColor="text1"/>
          <w:kern w:val="24"/>
        </w:rPr>
        <w:t>人，</w:t>
      </w:r>
      <w:r w:rsidR="005304AD" w:rsidRPr="00523A0C">
        <w:rPr>
          <w:rFonts w:ascii="Times New Roman" w:eastAsia="標楷體" w:hAnsi="Times New Roman"/>
          <w:b/>
          <w:bCs/>
          <w:color w:val="000000" w:themeColor="text1"/>
          <w:kern w:val="24"/>
        </w:rPr>
        <w:t>校外</w:t>
      </w:r>
      <w:r w:rsidR="005304AD" w:rsidRPr="00523A0C">
        <w:rPr>
          <w:rFonts w:ascii="Times New Roman" w:eastAsia="標楷體" w:hAnsi="Times New Roman"/>
          <w:b/>
          <w:bCs/>
          <w:color w:val="000000" w:themeColor="text1"/>
          <w:kern w:val="24"/>
        </w:rPr>
        <w:t>3</w:t>
      </w:r>
      <w:r w:rsidR="005304AD" w:rsidRPr="00523A0C">
        <w:rPr>
          <w:rFonts w:ascii="Times New Roman" w:eastAsia="標楷體" w:hAnsi="Times New Roman" w:hint="eastAsia"/>
          <w:b/>
          <w:bCs/>
          <w:color w:val="000000" w:themeColor="text1"/>
          <w:kern w:val="24"/>
        </w:rPr>
        <w:t>人</w:t>
      </w:r>
      <w:r w:rsidR="005304AD" w:rsidRPr="00523A0C">
        <w:rPr>
          <w:rFonts w:ascii="標楷體" w:eastAsia="標楷體" w:hAnsi="標楷體" w:hint="eastAsia"/>
          <w:b/>
          <w:bCs/>
          <w:color w:val="000000" w:themeColor="text1"/>
          <w:kern w:val="24"/>
        </w:rPr>
        <w:t>）</w:t>
      </w:r>
      <w:r w:rsidR="009522B7" w:rsidRPr="00523A0C">
        <w:rPr>
          <w:rFonts w:ascii="Times New Roman" w:eastAsia="標楷體" w:hAnsi="Times New Roman" w:hint="eastAsia"/>
          <w:b/>
        </w:rPr>
        <w:t>，其中有</w:t>
      </w:r>
      <w:r w:rsidR="009522B7" w:rsidRPr="00523A0C">
        <w:rPr>
          <w:rFonts w:ascii="Times New Roman" w:eastAsia="標楷體" w:hAnsi="Times New Roman" w:hint="eastAsia"/>
          <w:b/>
        </w:rPr>
        <w:t>4</w:t>
      </w:r>
      <w:r w:rsidR="009522B7" w:rsidRPr="00523A0C">
        <w:rPr>
          <w:rFonts w:ascii="Times New Roman" w:eastAsia="標楷體" w:hAnsi="Times New Roman" w:hint="eastAsia"/>
          <w:b/>
        </w:rPr>
        <w:t>位新成員透過啟動會議的說明後，從原本還在猶豫是否參與</w:t>
      </w:r>
      <w:r w:rsidR="00AA079E">
        <w:rPr>
          <w:rFonts w:ascii="Times New Roman" w:eastAsia="標楷體" w:hAnsi="Times New Roman" w:hint="eastAsia"/>
          <w:b/>
        </w:rPr>
        <w:t>，或者對讀書會目標不甚</w:t>
      </w:r>
      <w:proofErr w:type="gramStart"/>
      <w:r w:rsidR="00AA079E">
        <w:rPr>
          <w:rFonts w:ascii="Times New Roman" w:eastAsia="標楷體" w:hAnsi="Times New Roman" w:hint="eastAsia"/>
          <w:b/>
        </w:rPr>
        <w:t>清楚</w:t>
      </w:r>
      <w:r w:rsidR="009522B7" w:rsidRPr="00523A0C">
        <w:rPr>
          <w:rFonts w:ascii="Times New Roman" w:eastAsia="標楷體" w:hAnsi="Times New Roman" w:hint="eastAsia"/>
          <w:b/>
        </w:rPr>
        <w:t>，</w:t>
      </w:r>
      <w:proofErr w:type="gramEnd"/>
      <w:r w:rsidR="009522B7" w:rsidRPr="00523A0C">
        <w:rPr>
          <w:rFonts w:ascii="Times New Roman" w:eastAsia="標楷體" w:hAnsi="Times New Roman" w:hint="eastAsia"/>
          <w:b/>
        </w:rPr>
        <w:t>在瞭解過後確認願意參與。</w:t>
      </w:r>
      <w:r w:rsidR="00AA079E">
        <w:rPr>
          <w:rFonts w:ascii="Times New Roman" w:eastAsia="標楷體" w:hAnsi="Times New Roman" w:hint="eastAsia"/>
          <w:b/>
        </w:rPr>
        <w:t>可見，啟動會議發揮了一定招募與宣傳效果。</w:t>
      </w:r>
    </w:p>
    <w:p w:rsidR="00945712" w:rsidRDefault="00945712" w:rsidP="00450728">
      <w:pPr>
        <w:spacing w:afterLines="50" w:after="180"/>
        <w:jc w:val="both"/>
        <w:rPr>
          <w:rFonts w:ascii="Times New Roman" w:eastAsia="標楷體" w:hAnsi="Times New Roman"/>
          <w:b/>
        </w:rPr>
      </w:pPr>
    </w:p>
    <w:p w:rsidR="00DD23C0" w:rsidRDefault="00DD23C0" w:rsidP="00BF0296">
      <w:pPr>
        <w:spacing w:beforeLines="50" w:before="180" w:afterLines="100" w:after="360" w:line="400" w:lineRule="exact"/>
        <w:rPr>
          <w:rFonts w:ascii="標楷體" w:eastAsia="標楷體" w:hAnsi="標楷體"/>
          <w:b/>
          <w:szCs w:val="24"/>
        </w:rPr>
      </w:pPr>
      <w:r>
        <w:rPr>
          <w:rFonts w:ascii="標楷體" w:eastAsia="標楷體" w:hAnsi="標楷體" w:hint="eastAsia"/>
          <w:b/>
          <w:noProof/>
          <w:szCs w:val="24"/>
        </w:rPr>
        <w:lastRenderedPageBreak/>
        <w:drawing>
          <wp:anchor distT="0" distB="0" distL="114300" distR="114300" simplePos="0" relativeHeight="251658240" behindDoc="0" locked="0" layoutInCell="1" allowOverlap="1" wp14:anchorId="7C408B14" wp14:editId="532469C9">
            <wp:simplePos x="0" y="0"/>
            <wp:positionH relativeFrom="column">
              <wp:posOffset>-520611</wp:posOffset>
            </wp:positionH>
            <wp:positionV relativeFrom="paragraph">
              <wp:posOffset>12700</wp:posOffset>
            </wp:positionV>
            <wp:extent cx="6443452" cy="8861489"/>
            <wp:effectExtent l="19050" t="19050" r="14605" b="15875"/>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啟動會議簽到(082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43452" cy="88614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szCs w:val="24"/>
        </w:rPr>
        <w:t xml:space="preserve">    </w:t>
      </w: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DD23C0" w:rsidRDefault="00DD23C0" w:rsidP="00BF0296">
      <w:pPr>
        <w:spacing w:beforeLines="50" w:before="180" w:afterLines="100" w:after="360" w:line="400" w:lineRule="exact"/>
        <w:rPr>
          <w:rFonts w:ascii="標楷體" w:eastAsia="標楷體" w:hAnsi="標楷體"/>
          <w:b/>
          <w:szCs w:val="24"/>
        </w:rPr>
      </w:pPr>
    </w:p>
    <w:p w:rsidR="00217BBA" w:rsidRPr="00E85285" w:rsidRDefault="00217BBA" w:rsidP="00BF0296">
      <w:pPr>
        <w:spacing w:beforeLines="50" w:before="180" w:afterLines="100" w:after="360" w:line="400" w:lineRule="exact"/>
        <w:rPr>
          <w:rFonts w:ascii="標楷體" w:eastAsia="標楷體" w:hAnsi="標楷體"/>
          <w:b/>
          <w:szCs w:val="24"/>
        </w:rPr>
      </w:pPr>
    </w:p>
    <w:p w:rsidR="00BF0296" w:rsidRPr="001F2892" w:rsidRDefault="0007317F" w:rsidP="00275F7E">
      <w:pPr>
        <w:spacing w:afterLines="50" w:after="180"/>
        <w:rPr>
          <w:rFonts w:ascii="標楷體" w:eastAsia="標楷體" w:hAnsi="標楷體"/>
          <w:b/>
          <w:sz w:val="28"/>
          <w:szCs w:val="28"/>
        </w:rPr>
      </w:pPr>
      <w:r w:rsidRPr="001F2892">
        <w:rPr>
          <w:rFonts w:ascii="標楷體" w:eastAsia="標楷體" w:hAnsi="標楷體" w:hint="eastAsia"/>
          <w:b/>
          <w:szCs w:val="24"/>
        </w:rPr>
        <w:lastRenderedPageBreak/>
        <w:t xml:space="preserve">    （</w:t>
      </w:r>
      <w:r w:rsidR="0088156C" w:rsidRPr="001F2892">
        <w:rPr>
          <w:rFonts w:ascii="標楷體" w:eastAsia="標楷體" w:hAnsi="標楷體" w:hint="eastAsia"/>
          <w:b/>
          <w:szCs w:val="24"/>
        </w:rPr>
        <w:t>五</w:t>
      </w:r>
      <w:r w:rsidRPr="001F2892">
        <w:rPr>
          <w:rFonts w:ascii="標楷體" w:eastAsia="標楷體" w:hAnsi="標楷體" w:hint="eastAsia"/>
          <w:b/>
          <w:szCs w:val="24"/>
        </w:rPr>
        <w:t>）工作會議記錄</w:t>
      </w:r>
    </w:p>
    <w:p w:rsidR="0007317F" w:rsidRPr="001F2892" w:rsidRDefault="0007317F" w:rsidP="009522B7">
      <w:pPr>
        <w:widowControl/>
        <w:rPr>
          <w:rFonts w:ascii="Times New Roman" w:eastAsia="標楷體" w:hAnsi="Times New Roman"/>
          <w:kern w:val="0"/>
        </w:rPr>
      </w:pPr>
      <w:r w:rsidRPr="001F2892">
        <w:rPr>
          <w:rFonts w:ascii="Times New Roman" w:eastAsia="標楷體" w:hAnsi="Times New Roman"/>
          <w:kern w:val="0"/>
        </w:rPr>
        <w:t>時</w:t>
      </w:r>
      <w:r w:rsidRPr="001F2892">
        <w:rPr>
          <w:rFonts w:ascii="Times New Roman" w:eastAsia="標楷體" w:hAnsi="Times New Roman"/>
          <w:kern w:val="0"/>
        </w:rPr>
        <w:t xml:space="preserve">    </w:t>
      </w:r>
      <w:r w:rsidRPr="001F2892">
        <w:rPr>
          <w:rFonts w:ascii="Times New Roman" w:eastAsia="標楷體" w:hAnsi="Times New Roman"/>
          <w:kern w:val="0"/>
        </w:rPr>
        <w:t>間：民國</w:t>
      </w:r>
      <w:r w:rsidRPr="001F2892">
        <w:rPr>
          <w:rFonts w:ascii="Times New Roman" w:eastAsia="標楷體" w:hAnsi="Times New Roman"/>
          <w:kern w:val="0"/>
        </w:rPr>
        <w:t>103</w:t>
      </w:r>
      <w:r w:rsidRPr="001F2892">
        <w:rPr>
          <w:rFonts w:ascii="Times New Roman" w:eastAsia="標楷體" w:hAnsi="Times New Roman"/>
          <w:kern w:val="0"/>
        </w:rPr>
        <w:t>年</w:t>
      </w:r>
      <w:r w:rsidRPr="001F2892">
        <w:rPr>
          <w:rFonts w:ascii="Times New Roman" w:eastAsia="標楷體" w:hAnsi="Times New Roman" w:hint="eastAsia"/>
          <w:kern w:val="0"/>
        </w:rPr>
        <w:t>8</w:t>
      </w:r>
      <w:r w:rsidRPr="001F2892">
        <w:rPr>
          <w:rFonts w:ascii="Times New Roman" w:eastAsia="標楷體" w:hAnsi="Times New Roman"/>
          <w:kern w:val="0"/>
        </w:rPr>
        <w:t>月</w:t>
      </w:r>
      <w:r w:rsidRPr="001F2892">
        <w:rPr>
          <w:rFonts w:ascii="Times New Roman" w:eastAsia="標楷體" w:hAnsi="Times New Roman" w:hint="eastAsia"/>
          <w:kern w:val="0"/>
        </w:rPr>
        <w:t>26</w:t>
      </w:r>
      <w:r w:rsidRPr="001F2892">
        <w:rPr>
          <w:rFonts w:ascii="Times New Roman" w:eastAsia="標楷體" w:hAnsi="Times New Roman"/>
          <w:kern w:val="0"/>
        </w:rPr>
        <w:t>日</w:t>
      </w:r>
      <w:r w:rsidRPr="001F2892">
        <w:rPr>
          <w:rFonts w:ascii="Times New Roman" w:eastAsia="標楷體" w:hAnsi="Times New Roman" w:hint="eastAsia"/>
          <w:kern w:val="0"/>
        </w:rPr>
        <w:t>16</w:t>
      </w:r>
      <w:r w:rsidRPr="001F2892">
        <w:rPr>
          <w:rFonts w:ascii="Times New Roman" w:eastAsia="標楷體" w:hAnsi="Times New Roman"/>
          <w:kern w:val="0"/>
        </w:rPr>
        <w:t>:00</w:t>
      </w:r>
      <w:r w:rsidRPr="001F2892">
        <w:rPr>
          <w:rFonts w:ascii="Times New Roman" w:eastAsia="標楷體" w:hAnsi="Times New Roman"/>
          <w:kern w:val="0"/>
        </w:rPr>
        <w:t>至</w:t>
      </w:r>
      <w:r w:rsidRPr="001F2892">
        <w:rPr>
          <w:rFonts w:ascii="Times New Roman" w:eastAsia="標楷體" w:hAnsi="Times New Roman"/>
          <w:kern w:val="0"/>
        </w:rPr>
        <w:t>1</w:t>
      </w:r>
      <w:r w:rsidRPr="001F2892">
        <w:rPr>
          <w:rFonts w:ascii="Times New Roman" w:eastAsia="標楷體" w:hAnsi="Times New Roman" w:hint="eastAsia"/>
          <w:kern w:val="0"/>
        </w:rPr>
        <w:t>7</w:t>
      </w:r>
      <w:r w:rsidRPr="001F2892">
        <w:rPr>
          <w:rFonts w:ascii="Times New Roman" w:eastAsia="標楷體" w:hAnsi="Times New Roman"/>
          <w:kern w:val="0"/>
        </w:rPr>
        <w:t>:00</w:t>
      </w:r>
    </w:p>
    <w:p w:rsidR="0007317F" w:rsidRPr="001F2892" w:rsidRDefault="0007317F" w:rsidP="009522B7">
      <w:pPr>
        <w:widowControl/>
        <w:ind w:left="1219" w:hangingChars="508" w:hanging="1219"/>
        <w:rPr>
          <w:rFonts w:ascii="Times New Roman" w:eastAsia="標楷體" w:hAnsi="Times New Roman"/>
          <w:kern w:val="0"/>
        </w:rPr>
      </w:pPr>
      <w:r w:rsidRPr="001F2892">
        <w:rPr>
          <w:rFonts w:ascii="Times New Roman" w:eastAsia="標楷體" w:hAnsi="Times New Roman"/>
          <w:kern w:val="0"/>
        </w:rPr>
        <w:t>地</w:t>
      </w:r>
      <w:r w:rsidRPr="001F2892">
        <w:rPr>
          <w:rFonts w:ascii="Times New Roman" w:eastAsia="標楷體" w:hAnsi="Times New Roman"/>
          <w:kern w:val="0"/>
        </w:rPr>
        <w:t xml:space="preserve">    </w:t>
      </w:r>
      <w:r w:rsidRPr="001F2892">
        <w:rPr>
          <w:rFonts w:ascii="Times New Roman" w:eastAsia="標楷體" w:hAnsi="Times New Roman"/>
          <w:kern w:val="0"/>
        </w:rPr>
        <w:t>點：</w:t>
      </w:r>
      <w:r w:rsidRPr="001F2892">
        <w:rPr>
          <w:rFonts w:ascii="Times New Roman" w:eastAsia="標楷體" w:hAnsi="Times New Roman"/>
        </w:rPr>
        <w:t>國立</w:t>
      </w:r>
      <w:proofErr w:type="gramStart"/>
      <w:r w:rsidRPr="001F2892">
        <w:rPr>
          <w:rFonts w:ascii="Times New Roman" w:eastAsia="標楷體" w:hAnsi="Times New Roman"/>
        </w:rPr>
        <w:t>臺</w:t>
      </w:r>
      <w:proofErr w:type="gramEnd"/>
      <w:r w:rsidRPr="001F2892">
        <w:rPr>
          <w:rFonts w:ascii="Times New Roman" w:eastAsia="標楷體" w:hAnsi="Times New Roman"/>
        </w:rPr>
        <w:t>中科技大學中正大樓</w:t>
      </w:r>
      <w:r w:rsidRPr="001F2892">
        <w:rPr>
          <w:rFonts w:ascii="Times New Roman" w:eastAsia="標楷體" w:hAnsi="Times New Roman"/>
        </w:rPr>
        <w:t>4</w:t>
      </w:r>
      <w:r w:rsidRPr="001F2892">
        <w:rPr>
          <w:rFonts w:ascii="Times New Roman" w:eastAsia="標楷體" w:hAnsi="Times New Roman"/>
        </w:rPr>
        <w:t>樓</w:t>
      </w:r>
      <w:r w:rsidRPr="001F2892">
        <w:rPr>
          <w:rFonts w:ascii="Times New Roman" w:eastAsia="標楷體" w:hAnsi="Times New Roman"/>
        </w:rPr>
        <w:t>3401</w:t>
      </w:r>
      <w:r w:rsidRPr="001F2892">
        <w:rPr>
          <w:rFonts w:ascii="Times New Roman" w:eastAsia="標楷體" w:hAnsi="Times New Roman"/>
        </w:rPr>
        <w:t>會議室</w:t>
      </w:r>
    </w:p>
    <w:p w:rsidR="00DC7E32" w:rsidRPr="001F2892" w:rsidRDefault="0007317F" w:rsidP="009522B7">
      <w:pPr>
        <w:widowControl/>
        <w:rPr>
          <w:rFonts w:ascii="Times New Roman" w:eastAsia="標楷體" w:hAnsi="Times New Roman"/>
          <w:kern w:val="0"/>
        </w:rPr>
      </w:pPr>
      <w:r w:rsidRPr="001F2892">
        <w:rPr>
          <w:rFonts w:ascii="Times New Roman" w:eastAsia="標楷體" w:hAnsi="Times New Roman" w:hint="eastAsia"/>
          <w:kern w:val="0"/>
        </w:rPr>
        <w:t>出席人員</w:t>
      </w:r>
      <w:r w:rsidRPr="001F2892">
        <w:rPr>
          <w:rFonts w:ascii="Times New Roman" w:eastAsia="標楷體" w:hAnsi="Times New Roman"/>
          <w:kern w:val="0"/>
        </w:rPr>
        <w:t>：陳閔翔助理教授</w:t>
      </w:r>
      <w:r w:rsidRPr="001F2892">
        <w:rPr>
          <w:rFonts w:ascii="Times New Roman" w:eastAsia="標楷體" w:hAnsi="Times New Roman" w:hint="eastAsia"/>
          <w:kern w:val="0"/>
        </w:rPr>
        <w:t>、</w:t>
      </w:r>
      <w:r w:rsidRPr="001F2892">
        <w:rPr>
          <w:rFonts w:ascii="Times New Roman" w:eastAsia="標楷體" w:hAnsi="Times New Roman"/>
          <w:kern w:val="0"/>
        </w:rPr>
        <w:t>陳品翰助理</w:t>
      </w:r>
      <w:r w:rsidRPr="001F2892">
        <w:rPr>
          <w:rFonts w:ascii="Times New Roman" w:eastAsia="標楷體" w:hAnsi="Times New Roman" w:hint="eastAsia"/>
          <w:kern w:val="0"/>
        </w:rPr>
        <w:t>、張佑安助理</w:t>
      </w:r>
    </w:p>
    <w:p w:rsidR="0007317F" w:rsidRPr="001F2892" w:rsidRDefault="0007317F" w:rsidP="009522B7">
      <w:pPr>
        <w:widowControl/>
        <w:rPr>
          <w:rFonts w:ascii="Times New Roman" w:eastAsia="標楷體" w:hAnsi="Times New Roman"/>
          <w:kern w:val="0"/>
        </w:rPr>
      </w:pPr>
      <w:r w:rsidRPr="001F2892">
        <w:rPr>
          <w:rFonts w:ascii="Times New Roman" w:eastAsia="標楷體" w:hAnsi="Times New Roman" w:hint="eastAsia"/>
          <w:kern w:val="0"/>
        </w:rPr>
        <w:t>會議記錄：</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環保原則：</w:t>
      </w:r>
    </w:p>
    <w:p w:rsidR="00DC7E32" w:rsidRPr="00BF0296" w:rsidRDefault="00DC7E32" w:rsidP="00F27A43">
      <w:pPr>
        <w:numPr>
          <w:ilvl w:val="0"/>
          <w:numId w:val="4"/>
        </w:numPr>
        <w:ind w:left="714" w:hanging="336"/>
        <w:jc w:val="both"/>
        <w:rPr>
          <w:rFonts w:ascii="Times New Roman" w:eastAsia="標楷體" w:hAnsi="Times New Roman"/>
          <w:szCs w:val="24"/>
        </w:rPr>
      </w:pPr>
      <w:r w:rsidRPr="00BF0296">
        <w:rPr>
          <w:rFonts w:ascii="Times New Roman" w:eastAsia="標楷體" w:hAnsi="Times New Roman"/>
          <w:szCs w:val="24"/>
        </w:rPr>
        <w:t>開會通知單上請註記，自備茶杯容器。</w:t>
      </w:r>
    </w:p>
    <w:p w:rsidR="00DC7E32" w:rsidRPr="00BF0296" w:rsidRDefault="00DC7E32" w:rsidP="00F27A43">
      <w:pPr>
        <w:numPr>
          <w:ilvl w:val="0"/>
          <w:numId w:val="4"/>
        </w:numPr>
        <w:ind w:left="714" w:hanging="336"/>
        <w:jc w:val="both"/>
        <w:rPr>
          <w:rFonts w:ascii="Times New Roman" w:eastAsia="標楷體" w:hAnsi="Times New Roman"/>
          <w:szCs w:val="24"/>
        </w:rPr>
      </w:pPr>
      <w:r w:rsidRPr="00BF0296">
        <w:rPr>
          <w:rFonts w:ascii="Times New Roman" w:eastAsia="標楷體" w:hAnsi="Times New Roman"/>
          <w:szCs w:val="24"/>
        </w:rPr>
        <w:t>電腦列印紙張視其重要性，雙面列印較環保，請確認資料正確無誤再印。</w:t>
      </w:r>
    </w:p>
    <w:p w:rsidR="00DC7E32" w:rsidRPr="00BF0296" w:rsidRDefault="00DC7E32" w:rsidP="00F27A43">
      <w:pPr>
        <w:numPr>
          <w:ilvl w:val="0"/>
          <w:numId w:val="4"/>
        </w:numPr>
        <w:ind w:left="714" w:hanging="336"/>
        <w:jc w:val="both"/>
        <w:rPr>
          <w:rFonts w:ascii="Times New Roman" w:eastAsia="標楷體" w:hAnsi="Times New Roman"/>
          <w:szCs w:val="24"/>
        </w:rPr>
      </w:pPr>
      <w:r w:rsidRPr="00BF0296">
        <w:rPr>
          <w:rFonts w:ascii="Times New Roman" w:eastAsia="標楷體" w:hAnsi="Times New Roman"/>
          <w:szCs w:val="24"/>
        </w:rPr>
        <w:t>讀書會成員主要組成為本校專任老師、兼任老師、以及校外老師，真正校外老師只有</w:t>
      </w:r>
      <w:r w:rsidRPr="00BF0296">
        <w:rPr>
          <w:rFonts w:ascii="Times New Roman" w:eastAsia="標楷體" w:hAnsi="Times New Roman"/>
          <w:szCs w:val="24"/>
        </w:rPr>
        <w:t>5</w:t>
      </w:r>
      <w:r w:rsidRPr="00BF0296">
        <w:rPr>
          <w:rFonts w:ascii="Times New Roman" w:eastAsia="標楷體" w:hAnsi="Times New Roman"/>
          <w:szCs w:val="24"/>
        </w:rPr>
        <w:t>位。因此製作相關資料，記得先思考份數，避免過多浪費。</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節省公</w:t>
      </w:r>
      <w:proofErr w:type="gramStart"/>
      <w:r w:rsidRPr="00BF0296">
        <w:rPr>
          <w:rFonts w:ascii="Times New Roman" w:eastAsia="標楷體" w:hAnsi="Times New Roman"/>
          <w:szCs w:val="24"/>
        </w:rPr>
        <w:t>帑</w:t>
      </w:r>
      <w:proofErr w:type="gramEnd"/>
      <w:r w:rsidRPr="00BF0296">
        <w:rPr>
          <w:rFonts w:ascii="Times New Roman" w:eastAsia="標楷體" w:hAnsi="Times New Roman"/>
          <w:szCs w:val="24"/>
        </w:rPr>
        <w:t>與控制預算：</w:t>
      </w:r>
    </w:p>
    <w:p w:rsidR="00DC7E32" w:rsidRPr="00BF0296" w:rsidRDefault="00DC7E32" w:rsidP="00F27A43">
      <w:pPr>
        <w:numPr>
          <w:ilvl w:val="0"/>
          <w:numId w:val="3"/>
        </w:numPr>
        <w:ind w:left="742" w:hanging="350"/>
        <w:jc w:val="both"/>
        <w:rPr>
          <w:rFonts w:ascii="Times New Roman" w:eastAsia="標楷體" w:hAnsi="Times New Roman"/>
          <w:szCs w:val="24"/>
        </w:rPr>
      </w:pPr>
      <w:r w:rsidRPr="00BF0296">
        <w:rPr>
          <w:rFonts w:ascii="Times New Roman" w:eastAsia="標楷體" w:hAnsi="Times New Roman"/>
          <w:szCs w:val="24"/>
        </w:rPr>
        <w:t>掌握成員出席，購買份數盡量精確。若最後不確定，可先省略</w:t>
      </w:r>
      <w:r w:rsidR="009522B7">
        <w:rPr>
          <w:rFonts w:ascii="Times New Roman" w:eastAsia="標楷體" w:hAnsi="Times New Roman" w:hint="eastAsia"/>
          <w:szCs w:val="24"/>
        </w:rPr>
        <w:t>老師</w:t>
      </w:r>
      <w:r w:rsidRPr="00BF0296">
        <w:rPr>
          <w:rFonts w:ascii="Times New Roman" w:eastAsia="標楷體" w:hAnsi="Times New Roman"/>
          <w:szCs w:val="24"/>
        </w:rPr>
        <w:t>的。</w:t>
      </w:r>
    </w:p>
    <w:p w:rsidR="00DC7E32" w:rsidRPr="00BF0296" w:rsidRDefault="00DC7E32" w:rsidP="00F27A43">
      <w:pPr>
        <w:numPr>
          <w:ilvl w:val="0"/>
          <w:numId w:val="3"/>
        </w:numPr>
        <w:ind w:left="742" w:hanging="350"/>
        <w:jc w:val="both"/>
        <w:rPr>
          <w:rFonts w:ascii="Times New Roman" w:eastAsia="標楷體" w:hAnsi="Times New Roman"/>
          <w:szCs w:val="24"/>
        </w:rPr>
      </w:pPr>
      <w:r w:rsidRPr="00BF0296">
        <w:rPr>
          <w:rFonts w:ascii="Times New Roman" w:eastAsia="標楷體" w:hAnsi="Times New Roman"/>
          <w:szCs w:val="24"/>
        </w:rPr>
        <w:t>小額影印請使用通識中心辦公室電腦列印或影印，影印機密碼</w:t>
      </w:r>
      <w:r w:rsidR="009522B7">
        <w:rPr>
          <w:rFonts w:ascii="Times New Roman" w:eastAsia="標楷體" w:hAnsi="Times New Roman" w:hint="eastAsia"/>
          <w:szCs w:val="24"/>
        </w:rPr>
        <w:t>XXX</w:t>
      </w:r>
      <w:r w:rsidRPr="00BF0296">
        <w:rPr>
          <w:rFonts w:ascii="Times New Roman" w:eastAsia="標楷體" w:hAnsi="Times New Roman"/>
          <w:szCs w:val="24"/>
        </w:rPr>
        <w:t>。以免增加</w:t>
      </w:r>
      <w:proofErr w:type="gramStart"/>
      <w:r w:rsidRPr="00BF0296">
        <w:rPr>
          <w:rFonts w:ascii="Times New Roman" w:eastAsia="標楷體" w:hAnsi="Times New Roman"/>
          <w:szCs w:val="24"/>
        </w:rPr>
        <w:t>報帳</w:t>
      </w:r>
      <w:proofErr w:type="gramEnd"/>
      <w:r w:rsidRPr="00BF0296">
        <w:rPr>
          <w:rFonts w:ascii="Times New Roman" w:eastAsia="標楷體" w:hAnsi="Times New Roman"/>
          <w:szCs w:val="24"/>
        </w:rPr>
        <w:t>繁瑣。</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從容原則：讀書會時間為星期六上午</w:t>
      </w:r>
      <w:r w:rsidRPr="00BF0296">
        <w:rPr>
          <w:rFonts w:ascii="Times New Roman" w:eastAsia="標楷體" w:hAnsi="Times New Roman"/>
          <w:szCs w:val="24"/>
        </w:rPr>
        <w:t>9:00</w:t>
      </w:r>
      <w:r w:rsidRPr="00BF0296">
        <w:rPr>
          <w:rFonts w:ascii="Times New Roman" w:eastAsia="標楷體" w:hAnsi="Times New Roman"/>
          <w:szCs w:val="24"/>
        </w:rPr>
        <w:t>，</w:t>
      </w:r>
      <w:proofErr w:type="gramStart"/>
      <w:r w:rsidRPr="00BF0296">
        <w:rPr>
          <w:rFonts w:ascii="Times New Roman" w:eastAsia="標楷體" w:hAnsi="Times New Roman"/>
          <w:szCs w:val="24"/>
        </w:rPr>
        <w:t>假日加恩</w:t>
      </w:r>
      <w:r w:rsidR="00304C0E">
        <w:rPr>
          <w:rFonts w:ascii="Times New Roman" w:eastAsia="標楷體" w:hAnsi="Times New Roman" w:hint="eastAsia"/>
          <w:szCs w:val="24"/>
        </w:rPr>
        <w:t>影印</w:t>
      </w:r>
      <w:proofErr w:type="gramEnd"/>
      <w:r w:rsidR="00304C0E">
        <w:rPr>
          <w:rFonts w:ascii="Times New Roman" w:eastAsia="標楷體" w:hAnsi="Times New Roman" w:hint="eastAsia"/>
          <w:szCs w:val="24"/>
        </w:rPr>
        <w:t>店</w:t>
      </w:r>
      <w:r w:rsidRPr="00BF0296">
        <w:rPr>
          <w:rFonts w:ascii="Times New Roman" w:eastAsia="標楷體" w:hAnsi="Times New Roman"/>
          <w:szCs w:val="24"/>
        </w:rPr>
        <w:t>沒開。因此星期五下午</w:t>
      </w:r>
      <w:r w:rsidRPr="00BF0296">
        <w:rPr>
          <w:rFonts w:ascii="Times New Roman" w:eastAsia="標楷體" w:hAnsi="Times New Roman"/>
          <w:szCs w:val="24"/>
        </w:rPr>
        <w:t>4:00</w:t>
      </w:r>
      <w:r w:rsidRPr="00BF0296">
        <w:rPr>
          <w:rFonts w:ascii="Times New Roman" w:eastAsia="標楷體" w:hAnsi="Times New Roman"/>
          <w:szCs w:val="24"/>
        </w:rPr>
        <w:t>前自行檢查所有準備事項是否完成，例如手冊最好前一天即拿到，然後主動向老師報告進度，避免星期六上午過多臨時狀況，例如電腦當機、交通拋錨等。若有疏漏，老師才能協助完成。</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請務必記得星期五先向院長辦公室借鑰匙、向中心借攝影器材、</w:t>
      </w:r>
      <w:proofErr w:type="gramStart"/>
      <w:r w:rsidRPr="00BF0296">
        <w:rPr>
          <w:rFonts w:ascii="Times New Roman" w:eastAsia="標楷體" w:hAnsi="Times New Roman"/>
          <w:szCs w:val="24"/>
        </w:rPr>
        <w:t>簡報筆等</w:t>
      </w:r>
      <w:proofErr w:type="gramEnd"/>
      <w:r w:rsidRPr="00BF0296">
        <w:rPr>
          <w:rFonts w:ascii="Times New Roman" w:eastAsia="標楷體" w:hAnsi="Times New Roman"/>
          <w:szCs w:val="24"/>
        </w:rPr>
        <w:t>。</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相關資料若需要註明第幾次讀書會務必註明，例如手冊。若不需要註明第幾次，則思考可以做成萬用版。</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建議：</w:t>
      </w:r>
    </w:p>
    <w:p w:rsidR="00DC7E32" w:rsidRPr="00BF0296" w:rsidRDefault="00DC7E32" w:rsidP="00F27A43">
      <w:pPr>
        <w:numPr>
          <w:ilvl w:val="0"/>
          <w:numId w:val="5"/>
        </w:numPr>
        <w:jc w:val="both"/>
        <w:rPr>
          <w:rFonts w:ascii="Times New Roman" w:eastAsia="標楷體" w:hAnsi="Times New Roman"/>
          <w:szCs w:val="24"/>
        </w:rPr>
      </w:pPr>
      <w:r w:rsidRPr="00BF0296">
        <w:rPr>
          <w:rFonts w:ascii="Times New Roman" w:eastAsia="標楷體" w:hAnsi="Times New Roman"/>
          <w:szCs w:val="24"/>
        </w:rPr>
        <w:t>可製作</w:t>
      </w:r>
      <w:r w:rsidRPr="00BF0296">
        <w:rPr>
          <w:rFonts w:ascii="Times New Roman" w:eastAsia="標楷體" w:hAnsi="Times New Roman"/>
          <w:szCs w:val="24"/>
        </w:rPr>
        <w:t>2</w:t>
      </w:r>
      <w:r w:rsidRPr="00BF0296">
        <w:rPr>
          <w:rFonts w:ascii="Times New Roman" w:eastAsia="標楷體" w:hAnsi="Times New Roman"/>
          <w:szCs w:val="24"/>
        </w:rPr>
        <w:t>張萬用會議議程海報。一般海報</w:t>
      </w:r>
      <w:r w:rsidRPr="00BF0296">
        <w:rPr>
          <w:rFonts w:ascii="Times New Roman" w:eastAsia="標楷體" w:hAnsi="Times New Roman"/>
          <w:szCs w:val="24"/>
        </w:rPr>
        <w:t>180</w:t>
      </w:r>
      <w:r w:rsidRPr="00BF0296">
        <w:rPr>
          <w:rFonts w:ascii="Times New Roman" w:eastAsia="標楷體" w:hAnsi="Times New Roman"/>
          <w:szCs w:val="24"/>
        </w:rPr>
        <w:t>，</w:t>
      </w:r>
      <w:proofErr w:type="gramStart"/>
      <w:r w:rsidRPr="00BF0296">
        <w:rPr>
          <w:rFonts w:ascii="Times New Roman" w:eastAsia="標楷體" w:hAnsi="Times New Roman"/>
          <w:szCs w:val="24"/>
        </w:rPr>
        <w:t>加恩撕不破</w:t>
      </w:r>
      <w:proofErr w:type="gramEnd"/>
      <w:r w:rsidRPr="00BF0296">
        <w:rPr>
          <w:rFonts w:ascii="Times New Roman" w:eastAsia="標楷體" w:hAnsi="Times New Roman"/>
          <w:szCs w:val="24"/>
        </w:rPr>
        <w:t>一張</w:t>
      </w:r>
      <w:r w:rsidRPr="00BF0296">
        <w:rPr>
          <w:rFonts w:ascii="Times New Roman" w:eastAsia="標楷體" w:hAnsi="Times New Roman"/>
          <w:szCs w:val="24"/>
        </w:rPr>
        <w:t>230</w:t>
      </w:r>
      <w:r w:rsidRPr="00BF0296">
        <w:rPr>
          <w:rFonts w:ascii="Times New Roman" w:eastAsia="標楷體" w:hAnsi="Times New Roman"/>
          <w:szCs w:val="24"/>
        </w:rPr>
        <w:t>元。</w:t>
      </w:r>
    </w:p>
    <w:p w:rsidR="00DC7E32" w:rsidRPr="00BF0296" w:rsidRDefault="00DC7E32" w:rsidP="00F27A43">
      <w:pPr>
        <w:numPr>
          <w:ilvl w:val="0"/>
          <w:numId w:val="5"/>
        </w:numPr>
        <w:jc w:val="both"/>
        <w:rPr>
          <w:rFonts w:ascii="Times New Roman" w:eastAsia="標楷體" w:hAnsi="Times New Roman"/>
          <w:szCs w:val="24"/>
        </w:rPr>
      </w:pPr>
      <w:r w:rsidRPr="00BF0296">
        <w:rPr>
          <w:rFonts w:ascii="Times New Roman" w:eastAsia="標楷體" w:hAnsi="Times New Roman"/>
          <w:szCs w:val="24"/>
        </w:rPr>
        <w:t>可仿效文藻作法，製作第一次讀書會、休息交流時間、午餐時間</w:t>
      </w:r>
      <w:r w:rsidRPr="00BF0296">
        <w:rPr>
          <w:rFonts w:ascii="Times New Roman" w:eastAsia="標楷體" w:hAnsi="Times New Roman"/>
          <w:szCs w:val="24"/>
        </w:rPr>
        <w:t>ppt</w:t>
      </w:r>
      <w:r w:rsidRPr="00BF0296">
        <w:rPr>
          <w:rFonts w:ascii="Times New Roman" w:eastAsia="標楷體" w:hAnsi="Times New Roman"/>
          <w:szCs w:val="24"/>
        </w:rPr>
        <w:t>萬用背景、並準備輕音樂，於適當時間撥放。</w:t>
      </w:r>
    </w:p>
    <w:p w:rsidR="00DC7E32" w:rsidRPr="00BF0296" w:rsidRDefault="00DC7E32" w:rsidP="00F27A43">
      <w:pPr>
        <w:numPr>
          <w:ilvl w:val="0"/>
          <w:numId w:val="5"/>
        </w:numPr>
        <w:jc w:val="both"/>
        <w:rPr>
          <w:rFonts w:ascii="Times New Roman" w:eastAsia="標楷體" w:hAnsi="Times New Roman"/>
          <w:szCs w:val="24"/>
        </w:rPr>
      </w:pPr>
      <w:r w:rsidRPr="00BF0296">
        <w:rPr>
          <w:rFonts w:ascii="Times New Roman" w:eastAsia="標楷體" w:hAnsi="Times New Roman"/>
          <w:szCs w:val="24"/>
        </w:rPr>
        <w:t>單位人名一定不能打錯，若沒把握，請複製老師的資料，讓責任回歸老師。老師也會犯錯，任何事項</w:t>
      </w:r>
      <w:r w:rsidR="00304C0E">
        <w:rPr>
          <w:rFonts w:ascii="Times New Roman" w:eastAsia="標楷體" w:hAnsi="Times New Roman" w:hint="eastAsia"/>
          <w:szCs w:val="24"/>
        </w:rPr>
        <w:t>請務必</w:t>
      </w:r>
      <w:r w:rsidRPr="00BF0296">
        <w:rPr>
          <w:rFonts w:ascii="Times New Roman" w:eastAsia="標楷體" w:hAnsi="Times New Roman"/>
          <w:szCs w:val="24"/>
        </w:rPr>
        <w:t>自己檢查、詢問</w:t>
      </w:r>
      <w:proofErr w:type="gramStart"/>
      <w:r w:rsidRPr="00BF0296">
        <w:rPr>
          <w:rFonts w:ascii="Times New Roman" w:eastAsia="標楷體" w:hAnsi="Times New Roman"/>
          <w:szCs w:val="24"/>
        </w:rPr>
        <w:t>清楚、</w:t>
      </w:r>
      <w:proofErr w:type="gramEnd"/>
      <w:r w:rsidRPr="00BF0296">
        <w:rPr>
          <w:rFonts w:ascii="Times New Roman" w:eastAsia="標楷體" w:hAnsi="Times New Roman"/>
          <w:szCs w:val="24"/>
        </w:rPr>
        <w:t>並做判斷。若有疑問，事先跟老師討論溝通。</w:t>
      </w:r>
    </w:p>
    <w:p w:rsidR="00DC7E32" w:rsidRPr="00BF0296" w:rsidRDefault="00DC7E32" w:rsidP="00F27A43">
      <w:pPr>
        <w:numPr>
          <w:ilvl w:val="0"/>
          <w:numId w:val="5"/>
        </w:numPr>
        <w:jc w:val="both"/>
        <w:rPr>
          <w:rFonts w:ascii="Times New Roman" w:eastAsia="標楷體" w:hAnsi="Times New Roman"/>
          <w:szCs w:val="24"/>
        </w:rPr>
      </w:pPr>
      <w:r w:rsidRPr="00BF0296">
        <w:rPr>
          <w:rFonts w:ascii="Times New Roman" w:eastAsia="標楷體" w:hAnsi="Times New Roman"/>
          <w:szCs w:val="24"/>
        </w:rPr>
        <w:t>兼任老師及講師，仿效文藻作法，一律稱老師。（曉</w:t>
      </w:r>
      <w:proofErr w:type="gramStart"/>
      <w:r w:rsidRPr="00BF0296">
        <w:rPr>
          <w:rFonts w:ascii="Times New Roman" w:eastAsia="標楷體" w:hAnsi="Times New Roman"/>
          <w:szCs w:val="24"/>
        </w:rPr>
        <w:t>薇</w:t>
      </w:r>
      <w:proofErr w:type="gramEnd"/>
      <w:r w:rsidRPr="00BF0296">
        <w:rPr>
          <w:rFonts w:ascii="Times New Roman" w:eastAsia="標楷體" w:hAnsi="Times New Roman"/>
          <w:szCs w:val="24"/>
        </w:rPr>
        <w:t>老師稱講師</w:t>
      </w:r>
      <w:r w:rsidRPr="00BF0296">
        <w:rPr>
          <w:rFonts w:ascii="Times New Roman" w:eastAsia="標楷體" w:hAnsi="Times New Roman"/>
          <w:szCs w:val="24"/>
        </w:rPr>
        <w:t>ok</w:t>
      </w:r>
      <w:r w:rsidRPr="00BF0296">
        <w:rPr>
          <w:rFonts w:ascii="Times New Roman" w:eastAsia="標楷體" w:hAnsi="Times New Roman"/>
          <w:szCs w:val="24"/>
        </w:rPr>
        <w:t>）</w:t>
      </w:r>
    </w:p>
    <w:p w:rsidR="00DC7E32" w:rsidRPr="00BF0296" w:rsidRDefault="00DC7E32" w:rsidP="00F27A43">
      <w:pPr>
        <w:numPr>
          <w:ilvl w:val="0"/>
          <w:numId w:val="2"/>
        </w:numPr>
        <w:jc w:val="both"/>
        <w:rPr>
          <w:rFonts w:ascii="Times New Roman" w:eastAsia="標楷體" w:hAnsi="Times New Roman"/>
          <w:szCs w:val="24"/>
        </w:rPr>
      </w:pPr>
      <w:r w:rsidRPr="00BF0296">
        <w:rPr>
          <w:rFonts w:ascii="Times New Roman" w:eastAsia="標楷體" w:hAnsi="Times New Roman"/>
          <w:szCs w:val="24"/>
        </w:rPr>
        <w:t>照相注意事項：</w:t>
      </w:r>
    </w:p>
    <w:p w:rsidR="00DC7E32" w:rsidRPr="00BF0296" w:rsidRDefault="00DC7E32" w:rsidP="00F27A43">
      <w:pPr>
        <w:numPr>
          <w:ilvl w:val="0"/>
          <w:numId w:val="6"/>
        </w:numPr>
        <w:ind w:left="784"/>
        <w:jc w:val="both"/>
        <w:rPr>
          <w:rFonts w:ascii="Times New Roman" w:eastAsia="標楷體" w:hAnsi="Times New Roman"/>
          <w:szCs w:val="24"/>
        </w:rPr>
      </w:pPr>
      <w:r w:rsidRPr="00BF0296">
        <w:rPr>
          <w:rFonts w:ascii="Times New Roman" w:eastAsia="標楷體" w:hAnsi="Times New Roman"/>
          <w:szCs w:val="24"/>
        </w:rPr>
        <w:t>原則上可照多一點，各</w:t>
      </w:r>
      <w:proofErr w:type="gramStart"/>
      <w:r w:rsidRPr="00BF0296">
        <w:rPr>
          <w:rFonts w:ascii="Times New Roman" w:eastAsia="標楷體" w:hAnsi="Times New Roman"/>
          <w:szCs w:val="24"/>
        </w:rPr>
        <w:t>角度均要有</w:t>
      </w:r>
      <w:proofErr w:type="gramEnd"/>
      <w:r w:rsidRPr="00BF0296">
        <w:rPr>
          <w:rFonts w:ascii="Times New Roman" w:eastAsia="標楷體" w:hAnsi="Times New Roman"/>
          <w:szCs w:val="24"/>
        </w:rPr>
        <w:t>，才可以完整呈現會場狀況，包括會場全景、手冊、門口海報、名牌</w:t>
      </w:r>
      <w:r w:rsidRPr="00BF0296">
        <w:rPr>
          <w:rFonts w:ascii="Times New Roman" w:eastAsia="標楷體" w:hAnsi="Times New Roman"/>
          <w:szCs w:val="24"/>
        </w:rPr>
        <w:t>…</w:t>
      </w:r>
      <w:proofErr w:type="gramStart"/>
      <w:r w:rsidRPr="00BF0296">
        <w:rPr>
          <w:rFonts w:ascii="Times New Roman" w:eastAsia="標楷體" w:hAnsi="Times New Roman"/>
          <w:szCs w:val="24"/>
        </w:rPr>
        <w:t>…</w:t>
      </w:r>
      <w:proofErr w:type="gramEnd"/>
      <w:r w:rsidRPr="00BF0296">
        <w:rPr>
          <w:rFonts w:ascii="Times New Roman" w:eastAsia="標楷體" w:hAnsi="Times New Roman"/>
          <w:szCs w:val="24"/>
        </w:rPr>
        <w:t>等。拍照是門藝術！</w:t>
      </w:r>
    </w:p>
    <w:p w:rsidR="00DC7E32" w:rsidRPr="00BF0296" w:rsidRDefault="00DC7E32" w:rsidP="00F27A43">
      <w:pPr>
        <w:numPr>
          <w:ilvl w:val="0"/>
          <w:numId w:val="6"/>
        </w:numPr>
        <w:ind w:left="784"/>
        <w:jc w:val="both"/>
        <w:rPr>
          <w:rFonts w:ascii="Times New Roman" w:eastAsia="標楷體" w:hAnsi="Times New Roman"/>
          <w:szCs w:val="24"/>
        </w:rPr>
      </w:pPr>
      <w:r w:rsidRPr="00BF0296">
        <w:rPr>
          <w:rFonts w:ascii="Times New Roman" w:eastAsia="標楷體" w:hAnsi="Times New Roman"/>
          <w:szCs w:val="24"/>
        </w:rPr>
        <w:t>拍照重要時間點有：主持人介紹、導讀人導讀、引領討論人、計畫主持人講話、以及其他可</w:t>
      </w:r>
      <w:proofErr w:type="gramStart"/>
      <w:r w:rsidRPr="00BF0296">
        <w:rPr>
          <w:rFonts w:ascii="Times New Roman" w:eastAsia="標楷體" w:hAnsi="Times New Roman"/>
          <w:szCs w:val="24"/>
        </w:rPr>
        <w:t>凸</w:t>
      </w:r>
      <w:proofErr w:type="gramEnd"/>
      <w:r w:rsidRPr="00BF0296">
        <w:rPr>
          <w:rFonts w:ascii="Times New Roman" w:eastAsia="標楷體" w:hAnsi="Times New Roman"/>
          <w:szCs w:val="24"/>
        </w:rPr>
        <w:t>顯讀書會豐富的景點或構圖。</w:t>
      </w:r>
    </w:p>
    <w:p w:rsidR="00DC7E32" w:rsidRDefault="00DC7E32" w:rsidP="00F27A43">
      <w:pPr>
        <w:numPr>
          <w:ilvl w:val="0"/>
          <w:numId w:val="6"/>
        </w:numPr>
        <w:ind w:left="784"/>
        <w:jc w:val="both"/>
        <w:rPr>
          <w:rFonts w:ascii="Times New Roman" w:eastAsia="標楷體" w:hAnsi="Times New Roman"/>
          <w:szCs w:val="24"/>
        </w:rPr>
      </w:pPr>
      <w:r w:rsidRPr="00BF0296">
        <w:rPr>
          <w:rFonts w:ascii="Times New Roman" w:eastAsia="標楷體" w:hAnsi="Times New Roman"/>
          <w:szCs w:val="24"/>
        </w:rPr>
        <w:t>請務必主動或提醒老師，每次結束或頒發感謝狀時，要「全體大合照」。</w:t>
      </w:r>
    </w:p>
    <w:p w:rsidR="007047E8" w:rsidRPr="00BF0296" w:rsidRDefault="007047E8" w:rsidP="007047E8">
      <w:pPr>
        <w:jc w:val="both"/>
        <w:rPr>
          <w:rFonts w:ascii="Times New Roman" w:eastAsia="標楷體" w:hAnsi="Times New Roman"/>
          <w:szCs w:val="24"/>
        </w:rPr>
      </w:pPr>
    </w:p>
    <w:p w:rsidR="00DC7E32" w:rsidRPr="00BF0296" w:rsidRDefault="00DC7E32" w:rsidP="009522B7">
      <w:pPr>
        <w:jc w:val="both"/>
        <w:rPr>
          <w:rFonts w:ascii="Times New Roman" w:eastAsia="標楷體" w:hAnsi="Times New Roman"/>
          <w:szCs w:val="24"/>
        </w:rPr>
      </w:pPr>
      <w:r w:rsidRPr="00BF0296">
        <w:rPr>
          <w:rFonts w:ascii="Times New Roman" w:eastAsia="標楷體" w:hAnsi="Times New Roman"/>
          <w:szCs w:val="24"/>
        </w:rPr>
        <w:t>專業，就是把簡單的事做到不簡單！然後做出口碑，我們一起加油！！</w:t>
      </w:r>
    </w:p>
    <w:p w:rsidR="00525151" w:rsidRDefault="00304C0E" w:rsidP="00945712">
      <w:pPr>
        <w:numPr>
          <w:ilvl w:val="1"/>
          <w:numId w:val="1"/>
        </w:numPr>
        <w:spacing w:afterLines="50" w:after="180"/>
        <w:ind w:left="964" w:hanging="482"/>
        <w:rPr>
          <w:rFonts w:ascii="標楷體" w:eastAsia="標楷體" w:hAnsi="標楷體"/>
          <w:b/>
          <w:sz w:val="28"/>
          <w:szCs w:val="28"/>
        </w:rPr>
      </w:pPr>
      <w:r>
        <w:rPr>
          <w:rFonts w:ascii="標楷體" w:eastAsia="標楷體" w:hAnsi="標楷體" w:hint="eastAsia"/>
          <w:b/>
          <w:sz w:val="28"/>
          <w:szCs w:val="28"/>
        </w:rPr>
        <w:lastRenderedPageBreak/>
        <w:t>各場次</w:t>
      </w:r>
      <w:r w:rsidR="00525151" w:rsidRPr="00525151">
        <w:rPr>
          <w:rFonts w:ascii="標楷體" w:eastAsia="標楷體" w:hAnsi="標楷體" w:hint="eastAsia"/>
          <w:b/>
          <w:sz w:val="28"/>
          <w:szCs w:val="28"/>
        </w:rPr>
        <w:t>開會通知單</w:t>
      </w:r>
    </w:p>
    <w:p w:rsidR="00525151" w:rsidRPr="00304C0E" w:rsidRDefault="00945712" w:rsidP="00945712">
      <w:pPr>
        <w:widowControl/>
        <w:spacing w:afterLines="50" w:after="180"/>
        <w:rPr>
          <w:rFonts w:ascii="Times New Roman" w:eastAsia="標楷體" w:hAnsi="Times New Roman"/>
          <w:b/>
          <w:bCs/>
          <w:kern w:val="0"/>
          <w:sz w:val="32"/>
          <w:szCs w:val="36"/>
        </w:rPr>
      </w:pPr>
      <w:bookmarkStart w:id="0" w:name="開會通知單"/>
      <w:r>
        <w:rPr>
          <w:rFonts w:ascii="標楷體" w:eastAsia="標楷體" w:hAnsi="標楷體" w:hint="eastAsia"/>
          <w:b/>
          <w:szCs w:val="24"/>
        </w:rPr>
        <w:t xml:space="preserve">    </w:t>
      </w:r>
      <w:r w:rsidRPr="00DC7E32">
        <w:rPr>
          <w:rFonts w:ascii="標楷體" w:eastAsia="標楷體" w:hAnsi="標楷體" w:hint="eastAsia"/>
          <w:b/>
          <w:szCs w:val="24"/>
        </w:rPr>
        <w:t>（一）</w:t>
      </w:r>
      <w:r w:rsidRPr="00304C0E">
        <w:rPr>
          <w:rFonts w:ascii="Times New Roman" w:eastAsia="標楷體" w:hAnsi="Times New Roman" w:hint="eastAsia"/>
          <w:b/>
          <w:bCs/>
          <w:kern w:val="0"/>
          <w:szCs w:val="24"/>
        </w:rPr>
        <w:t>第一場讀書會</w:t>
      </w:r>
      <w:r w:rsidRPr="00304C0E">
        <w:rPr>
          <w:rFonts w:ascii="Times New Roman" w:eastAsia="標楷體" w:hAnsi="Times New Roman"/>
          <w:b/>
          <w:bCs/>
          <w:kern w:val="0"/>
          <w:szCs w:val="24"/>
        </w:rPr>
        <w:t>開會通知單</w:t>
      </w:r>
      <w:bookmarkEnd w:id="0"/>
    </w:p>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617"/>
        <w:gridCol w:w="1118"/>
      </w:tblGrid>
      <w:tr w:rsidR="00304C0E" w:rsidRPr="006634D5" w:rsidTr="00F528C4">
        <w:trPr>
          <w:trHeight w:val="288"/>
        </w:trPr>
        <w:tc>
          <w:tcPr>
            <w:tcW w:w="7443" w:type="dxa"/>
          </w:tcPr>
          <w:p w:rsidR="00304C0E" w:rsidRPr="006634D5" w:rsidRDefault="00304C0E" w:rsidP="00304C0E">
            <w:pPr>
              <w:widowControl/>
              <w:snapToGrid w:val="0"/>
              <w:spacing w:beforeLines="50" w:before="180"/>
              <w:jc w:val="center"/>
              <w:rPr>
                <w:rFonts w:ascii="標楷體" w:eastAsia="標楷體" w:hAnsi="標楷體"/>
                <w:kern w:val="0"/>
                <w:sz w:val="36"/>
                <w:szCs w:val="36"/>
              </w:rPr>
            </w:pPr>
            <w:r w:rsidRPr="006634D5">
              <w:rPr>
                <w:rFonts w:ascii="標楷體" w:eastAsia="標楷體" w:hAnsi="標楷體" w:cs="標楷體" w:hint="eastAsia"/>
                <w:kern w:val="0"/>
                <w:sz w:val="28"/>
                <w:szCs w:val="28"/>
              </w:rPr>
              <w:t>國立</w:t>
            </w:r>
            <w:proofErr w:type="gramStart"/>
            <w:r w:rsidRPr="006634D5">
              <w:rPr>
                <w:rFonts w:ascii="標楷體" w:eastAsia="標楷體" w:hAnsi="標楷體" w:cs="標楷體" w:hint="eastAsia"/>
                <w:kern w:val="0"/>
                <w:sz w:val="28"/>
                <w:szCs w:val="28"/>
              </w:rPr>
              <w:t>臺</w:t>
            </w:r>
            <w:proofErr w:type="gramEnd"/>
            <w:r w:rsidRPr="006634D5">
              <w:rPr>
                <w:rFonts w:ascii="標楷體" w:eastAsia="標楷體" w:hAnsi="標楷體" w:cs="標楷體" w:hint="eastAsia"/>
                <w:kern w:val="0"/>
                <w:sz w:val="28"/>
                <w:szCs w:val="28"/>
              </w:rPr>
              <w:t>中科技大學通識教育中心</w:t>
            </w:r>
          </w:p>
        </w:tc>
        <w:sdt>
          <w:sdtPr>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alias w:val="年份"/>
            <w:id w:val="77761609"/>
            <w:placeholder>
              <w:docPart w:val="7BFC3D723D86409099B6A47DA45253DD"/>
            </w:placeholde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tc>
              <w:tcPr>
                <w:tcW w:w="1093" w:type="dxa"/>
                <w:vAlign w:val="center"/>
              </w:tcPr>
              <w:p w:rsidR="00304C0E" w:rsidRPr="006634D5" w:rsidRDefault="00304C0E" w:rsidP="00F528C4">
                <w:pPr>
                  <w:pStyle w:val="a7"/>
                  <w:jc w:val="center"/>
                  <w:rPr>
                    <w:rFonts w:asciiTheme="majorHAnsi" w:eastAsiaTheme="majorEastAsia" w:hAnsiTheme="majorHAnsi" w:cstheme="majorBidi"/>
                    <w:bCs/>
                    <w:color w:val="4F81BD" w:themeColor="accent1"/>
                    <w:sz w:val="36"/>
                    <w:szCs w:val="36"/>
                    <w14:numForm w14:val="oldStyle"/>
                  </w:rPr>
                </w:pPr>
                <w:r w:rsidRPr="006634D5">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t>103</w:t>
                </w:r>
              </w:p>
            </w:tc>
          </w:sdtContent>
        </w:sdt>
      </w:tr>
    </w:tbl>
    <w:p w:rsidR="00304C0E" w:rsidRPr="006634D5" w:rsidRDefault="00304C0E" w:rsidP="00304C0E">
      <w:pPr>
        <w:widowControl/>
        <w:jc w:val="center"/>
        <w:rPr>
          <w:rFonts w:ascii="標楷體" w:eastAsia="標楷體" w:cs="標楷體"/>
          <w:kern w:val="0"/>
          <w:sz w:val="32"/>
          <w:szCs w:val="32"/>
        </w:rPr>
      </w:pPr>
      <w:r w:rsidRPr="006634D5">
        <w:rPr>
          <w:rFonts w:ascii="標楷體" w:eastAsia="標楷體" w:hAnsi="標楷體" w:hint="eastAsia"/>
          <w:kern w:val="0"/>
          <w:sz w:val="32"/>
          <w:szCs w:val="32"/>
        </w:rPr>
        <w:t>教育部</w:t>
      </w:r>
      <w:r w:rsidRPr="006634D5">
        <w:rPr>
          <w:rFonts w:ascii="標楷體" w:eastAsia="標楷體" w:hAnsi="標楷體"/>
          <w:kern w:val="0"/>
          <w:sz w:val="32"/>
          <w:szCs w:val="32"/>
        </w:rPr>
        <w:t>公民核心</w:t>
      </w:r>
      <w:proofErr w:type="gramStart"/>
      <w:r w:rsidRPr="006634D5">
        <w:rPr>
          <w:rFonts w:ascii="標楷體" w:eastAsia="標楷體" w:hAnsi="標楷體"/>
          <w:kern w:val="0"/>
          <w:sz w:val="32"/>
          <w:szCs w:val="32"/>
        </w:rPr>
        <w:t>能</w:t>
      </w:r>
      <w:r w:rsidRPr="006634D5">
        <w:rPr>
          <w:rFonts w:ascii="標楷體" w:eastAsia="標楷體" w:hAnsi="標楷體" w:hint="eastAsia"/>
          <w:kern w:val="0"/>
          <w:sz w:val="32"/>
          <w:szCs w:val="32"/>
        </w:rPr>
        <w:t>力暨通識</w:t>
      </w:r>
      <w:proofErr w:type="gramEnd"/>
      <w:r w:rsidRPr="006634D5">
        <w:rPr>
          <w:rFonts w:ascii="標楷體" w:eastAsia="標楷體" w:hAnsi="標楷體" w:hint="eastAsia"/>
          <w:kern w:val="0"/>
          <w:sz w:val="32"/>
          <w:szCs w:val="32"/>
        </w:rPr>
        <w:t>教育譯著中區教師社群</w:t>
      </w:r>
      <w:r w:rsidRPr="006634D5">
        <w:rPr>
          <w:rFonts w:ascii="標楷體" w:eastAsia="標楷體" w:cs="標楷體" w:hint="eastAsia"/>
          <w:kern w:val="0"/>
          <w:sz w:val="32"/>
          <w:szCs w:val="32"/>
        </w:rPr>
        <w:t>讀書會</w:t>
      </w:r>
    </w:p>
    <w:p w:rsidR="00525151" w:rsidRPr="006634D5" w:rsidRDefault="00304C0E" w:rsidP="00304C0E">
      <w:pPr>
        <w:widowControl/>
        <w:jc w:val="center"/>
        <w:rPr>
          <w:rFonts w:ascii="Times New Roman" w:eastAsia="標楷體" w:hAnsi="Times New Roman"/>
          <w:kern w:val="0"/>
          <w:sz w:val="28"/>
          <w:szCs w:val="28"/>
        </w:rPr>
      </w:pPr>
      <w:r w:rsidRPr="006634D5">
        <w:rPr>
          <w:rFonts w:eastAsia="標楷體"/>
          <w:bCs/>
          <w:kern w:val="0"/>
          <w:sz w:val="28"/>
          <w:szCs w:val="28"/>
        </w:rPr>
        <w:t>【開會通知單】</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受</w:t>
      </w:r>
      <w:r w:rsidRPr="00525151">
        <w:rPr>
          <w:rFonts w:ascii="Times New Roman" w:eastAsia="標楷體" w:hAnsi="Times New Roman"/>
          <w:kern w:val="0"/>
        </w:rPr>
        <w:t xml:space="preserve"> </w:t>
      </w: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者：如出席者</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發文日期：</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8</w:t>
      </w:r>
      <w:r w:rsidRPr="00525151">
        <w:rPr>
          <w:rFonts w:ascii="Times New Roman" w:eastAsia="標楷體" w:hAnsi="Times New Roman"/>
          <w:kern w:val="0"/>
        </w:rPr>
        <w:t>月</w:t>
      </w:r>
      <w:r w:rsidRPr="00525151">
        <w:rPr>
          <w:rFonts w:ascii="Times New Roman" w:eastAsia="標楷體" w:hAnsi="Times New Roman"/>
          <w:kern w:val="0"/>
        </w:rPr>
        <w:t>29</w:t>
      </w:r>
      <w:r w:rsidRPr="00525151">
        <w:rPr>
          <w:rFonts w:ascii="Times New Roman" w:eastAsia="標楷體" w:hAnsi="Times New Roman"/>
          <w:kern w:val="0"/>
        </w:rPr>
        <w:t>日</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號：</w:t>
      </w:r>
      <w:r w:rsidRPr="00525151">
        <w:rPr>
          <w:rFonts w:ascii="Times New Roman" w:eastAsia="標楷體" w:hAnsi="Times New Roman"/>
          <w:kern w:val="0"/>
        </w:rPr>
        <w:t>1030829</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開會事由：教育部中區公民核心</w:t>
      </w:r>
      <w:proofErr w:type="gramStart"/>
      <w:r w:rsidRPr="00525151">
        <w:rPr>
          <w:rFonts w:ascii="Times New Roman" w:eastAsia="標楷體" w:hAnsi="Times New Roman"/>
          <w:kern w:val="0"/>
        </w:rPr>
        <w:t>能力暨通識</w:t>
      </w:r>
      <w:proofErr w:type="gramEnd"/>
      <w:r w:rsidRPr="00525151">
        <w:rPr>
          <w:rFonts w:ascii="Times New Roman" w:eastAsia="標楷體" w:hAnsi="Times New Roman"/>
          <w:kern w:val="0"/>
        </w:rPr>
        <w:t>教育譯著教師社群讀書會</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時</w:t>
      </w:r>
      <w:r w:rsidRPr="00525151">
        <w:rPr>
          <w:rFonts w:ascii="Times New Roman" w:eastAsia="標楷體" w:hAnsi="Times New Roman"/>
          <w:kern w:val="0"/>
        </w:rPr>
        <w:t xml:space="preserve">    </w:t>
      </w:r>
      <w:r w:rsidRPr="00525151">
        <w:rPr>
          <w:rFonts w:ascii="Times New Roman" w:eastAsia="標楷體" w:hAnsi="Times New Roman"/>
          <w:kern w:val="0"/>
        </w:rPr>
        <w:t>間：民國</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9</w:t>
      </w:r>
      <w:r w:rsidRPr="00525151">
        <w:rPr>
          <w:rFonts w:ascii="Times New Roman" w:eastAsia="標楷體" w:hAnsi="Times New Roman"/>
          <w:kern w:val="0"/>
        </w:rPr>
        <w:t>月</w:t>
      </w:r>
      <w:r w:rsidRPr="00525151">
        <w:rPr>
          <w:rFonts w:ascii="Times New Roman" w:eastAsia="標楷體" w:hAnsi="Times New Roman"/>
          <w:kern w:val="0"/>
        </w:rPr>
        <w:t>6</w:t>
      </w:r>
      <w:r w:rsidRPr="00525151">
        <w:rPr>
          <w:rFonts w:ascii="Times New Roman" w:eastAsia="標楷體" w:hAnsi="Times New Roman"/>
          <w:kern w:val="0"/>
        </w:rPr>
        <w:t>日星期六</w:t>
      </w:r>
      <w:r w:rsidRPr="00525151">
        <w:rPr>
          <w:rFonts w:ascii="Times New Roman" w:eastAsia="標楷體" w:hAnsi="Times New Roman"/>
          <w:kern w:val="0"/>
        </w:rPr>
        <w:t>9:00</w:t>
      </w:r>
      <w:r w:rsidRPr="00525151">
        <w:rPr>
          <w:rFonts w:ascii="Times New Roman" w:eastAsia="標楷體" w:hAnsi="Times New Roman"/>
          <w:kern w:val="0"/>
        </w:rPr>
        <w:t>至</w:t>
      </w:r>
      <w:r w:rsidRPr="00525151">
        <w:rPr>
          <w:rFonts w:ascii="Times New Roman" w:eastAsia="標楷體" w:hAnsi="Times New Roman"/>
          <w:kern w:val="0"/>
        </w:rPr>
        <w:t>12:00</w:t>
      </w:r>
    </w:p>
    <w:p w:rsidR="00525151" w:rsidRPr="00525151" w:rsidRDefault="00525151" w:rsidP="00304C0E">
      <w:pPr>
        <w:widowControl/>
        <w:ind w:left="1219" w:hangingChars="508" w:hanging="1219"/>
        <w:rPr>
          <w:rFonts w:ascii="Times New Roman" w:eastAsia="標楷體" w:hAnsi="Times New Roman"/>
          <w:kern w:val="0"/>
        </w:rPr>
      </w:pPr>
      <w:r w:rsidRPr="00525151">
        <w:rPr>
          <w:rFonts w:ascii="Times New Roman" w:eastAsia="標楷體" w:hAnsi="Times New Roman"/>
          <w:kern w:val="0"/>
        </w:rPr>
        <w:t>地</w:t>
      </w:r>
      <w:r w:rsidRPr="00525151">
        <w:rPr>
          <w:rFonts w:ascii="Times New Roman" w:eastAsia="標楷體" w:hAnsi="Times New Roman"/>
          <w:kern w:val="0"/>
        </w:rPr>
        <w:t xml:space="preserve">    </w:t>
      </w:r>
      <w:r w:rsidRPr="00525151">
        <w:rPr>
          <w:rFonts w:ascii="Times New Roman" w:eastAsia="標楷體" w:hAnsi="Times New Roman"/>
          <w:kern w:val="0"/>
        </w:rPr>
        <w:t>點：</w:t>
      </w:r>
      <w:r w:rsidRPr="00525151">
        <w:rPr>
          <w:rFonts w:ascii="Times New Roman" w:eastAsia="標楷體" w:hAnsi="Times New Roman"/>
        </w:rPr>
        <w:t>國立</w:t>
      </w:r>
      <w:proofErr w:type="gramStart"/>
      <w:r w:rsidRPr="00525151">
        <w:rPr>
          <w:rFonts w:ascii="Times New Roman" w:eastAsia="標楷體" w:hAnsi="Times New Roman"/>
        </w:rPr>
        <w:t>臺</w:t>
      </w:r>
      <w:proofErr w:type="gramEnd"/>
      <w:r w:rsidRPr="00525151">
        <w:rPr>
          <w:rFonts w:ascii="Times New Roman" w:eastAsia="標楷體" w:hAnsi="Times New Roman"/>
        </w:rPr>
        <w:t>中科技大學中正大樓</w:t>
      </w:r>
      <w:r w:rsidRPr="00525151">
        <w:rPr>
          <w:rFonts w:ascii="Times New Roman" w:eastAsia="標楷體" w:hAnsi="Times New Roman"/>
        </w:rPr>
        <w:t>4</w:t>
      </w:r>
      <w:r w:rsidRPr="00525151">
        <w:rPr>
          <w:rFonts w:ascii="Times New Roman" w:eastAsia="標楷體" w:hAnsi="Times New Roman"/>
        </w:rPr>
        <w:t>樓</w:t>
      </w:r>
      <w:r w:rsidRPr="00525151">
        <w:rPr>
          <w:rFonts w:ascii="Times New Roman" w:eastAsia="標楷體" w:hAnsi="Times New Roman"/>
        </w:rPr>
        <w:t>3401</w:t>
      </w:r>
      <w:r w:rsidRPr="00525151">
        <w:rPr>
          <w:rFonts w:ascii="Times New Roman" w:eastAsia="標楷體" w:hAnsi="Times New Roman"/>
          <w:color w:val="000000"/>
        </w:rPr>
        <w:t>會議室</w:t>
      </w:r>
      <w:r w:rsidRPr="00525151">
        <w:rPr>
          <w:rFonts w:ascii="Times New Roman" w:eastAsia="標楷體" w:hAnsi="Times New Roman"/>
          <w:color w:val="000000"/>
        </w:rPr>
        <w:t>(</w:t>
      </w:r>
      <w:r w:rsidRPr="00525151">
        <w:rPr>
          <w:rFonts w:ascii="Times New Roman" w:eastAsia="標楷體" w:hAnsi="Times New Roman"/>
          <w:color w:val="000000"/>
        </w:rPr>
        <w:t>專業教室</w:t>
      </w:r>
      <w:proofErr w:type="gramStart"/>
      <w:r w:rsidRPr="00525151">
        <w:rPr>
          <w:rFonts w:ascii="Times New Roman" w:eastAsia="標楷體" w:hAnsi="Times New Roman"/>
          <w:color w:val="000000"/>
        </w:rPr>
        <w:t>一</w:t>
      </w:r>
      <w:proofErr w:type="gramEnd"/>
      <w:r w:rsidRPr="00525151">
        <w:rPr>
          <w:rFonts w:ascii="Times New Roman" w:eastAsia="標楷體" w:hAnsi="Times New Roman"/>
          <w:color w:val="000000"/>
        </w:rPr>
        <w:t>)</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主</w:t>
      </w:r>
      <w:r w:rsidRPr="00525151">
        <w:rPr>
          <w:rFonts w:ascii="Times New Roman" w:eastAsia="標楷體" w:hAnsi="Times New Roman"/>
          <w:kern w:val="0"/>
        </w:rPr>
        <w:t xml:space="preserve">    </w:t>
      </w:r>
      <w:r w:rsidRPr="00525151">
        <w:rPr>
          <w:rFonts w:ascii="Times New Roman" w:eastAsia="標楷體" w:hAnsi="Times New Roman"/>
          <w:kern w:val="0"/>
        </w:rPr>
        <w:t xml:space="preserve">席：陳閔翔助理教授　　　　　　　　　　</w:t>
      </w:r>
    </w:p>
    <w:p w:rsidR="00525151" w:rsidRPr="00525151" w:rsidRDefault="00525151" w:rsidP="00304C0E">
      <w:pPr>
        <w:widowControl/>
        <w:rPr>
          <w:rFonts w:ascii="Times New Roman" w:eastAsia="標楷體" w:hAnsi="Times New Roman"/>
          <w:kern w:val="0"/>
        </w:rPr>
      </w:pPr>
      <w:r w:rsidRPr="00525151">
        <w:rPr>
          <w:rFonts w:ascii="Times New Roman" w:eastAsia="標楷體" w:hAnsi="Times New Roman"/>
          <w:kern w:val="0"/>
        </w:rPr>
        <w:t>聯</w:t>
      </w:r>
      <w:r w:rsidRPr="00525151">
        <w:rPr>
          <w:rFonts w:ascii="Times New Roman" w:eastAsia="標楷體" w:hAnsi="Times New Roman"/>
          <w:kern w:val="0"/>
        </w:rPr>
        <w:t xml:space="preserve"> </w:t>
      </w:r>
      <w:r w:rsidRPr="00525151">
        <w:rPr>
          <w:rFonts w:ascii="Times New Roman" w:eastAsia="標楷體" w:hAnsi="Times New Roman"/>
          <w:kern w:val="0"/>
        </w:rPr>
        <w:t>絡</w:t>
      </w:r>
      <w:r w:rsidRPr="00525151">
        <w:rPr>
          <w:rFonts w:ascii="Times New Roman" w:eastAsia="標楷體" w:hAnsi="Times New Roman"/>
          <w:kern w:val="0"/>
        </w:rPr>
        <w:t xml:space="preserve"> </w:t>
      </w:r>
      <w:r w:rsidRPr="00525151">
        <w:rPr>
          <w:rFonts w:ascii="Times New Roman" w:eastAsia="標楷體" w:hAnsi="Times New Roman"/>
          <w:kern w:val="0"/>
        </w:rPr>
        <w:t xml:space="preserve">人：陳品翰計畫助理　　</w:t>
      </w:r>
      <w:r w:rsidRPr="00525151">
        <w:rPr>
          <w:rFonts w:ascii="Times New Roman" w:eastAsia="標楷體" w:hAnsi="Times New Roman"/>
          <w:kern w:val="0"/>
        </w:rPr>
        <w:t xml:space="preserve">                    </w:t>
      </w:r>
    </w:p>
    <w:p w:rsidR="00525151" w:rsidRPr="00525151" w:rsidRDefault="00525151" w:rsidP="00304C0E">
      <w:pPr>
        <w:widowControl/>
        <w:spacing w:afterLines="50" w:after="180"/>
        <w:rPr>
          <w:rFonts w:ascii="Times New Roman" w:eastAsia="標楷體" w:hAnsi="Times New Roman"/>
          <w:kern w:val="0"/>
        </w:rPr>
      </w:pPr>
      <w:r w:rsidRPr="00525151">
        <w:rPr>
          <w:rFonts w:ascii="Times New Roman" w:eastAsia="標楷體" w:hAnsi="Times New Roman"/>
          <w:kern w:val="0"/>
        </w:rPr>
        <w:t>連絡電話：</w:t>
      </w:r>
      <w:r w:rsidRPr="00525151">
        <w:rPr>
          <w:rFonts w:ascii="Times New Roman" w:eastAsia="標楷體" w:hAnsi="Times New Roman"/>
          <w:kern w:val="0"/>
        </w:rPr>
        <w:t>0988-114698</w:t>
      </w:r>
    </w:p>
    <w:p w:rsidR="00525151" w:rsidRPr="00525151" w:rsidRDefault="00525151" w:rsidP="00304C0E">
      <w:pPr>
        <w:autoSpaceDE w:val="0"/>
        <w:autoSpaceDN w:val="0"/>
        <w:adjustRightInd w:val="0"/>
        <w:spacing w:afterLines="50" w:after="180"/>
        <w:rPr>
          <w:rFonts w:ascii="Times New Roman" w:eastAsia="標楷體" w:hAnsi="Times New Roman"/>
          <w:kern w:val="0"/>
        </w:rPr>
      </w:pPr>
      <w:r w:rsidRPr="00525151">
        <w:rPr>
          <w:rFonts w:ascii="Times New Roman" w:eastAsia="標楷體" w:hAnsi="Times New Roman"/>
          <w:kern w:val="0"/>
        </w:rPr>
        <w:t>出</w:t>
      </w:r>
      <w:r w:rsidRPr="00525151">
        <w:rPr>
          <w:rFonts w:ascii="Times New Roman" w:eastAsia="標楷體" w:hAnsi="Times New Roman"/>
          <w:kern w:val="0"/>
        </w:rPr>
        <w:t xml:space="preserve"> </w:t>
      </w:r>
      <w:r w:rsidRPr="00525151">
        <w:rPr>
          <w:rFonts w:ascii="Times New Roman" w:eastAsia="標楷體" w:hAnsi="Times New Roman"/>
          <w:kern w:val="0"/>
        </w:rPr>
        <w:t>席</w:t>
      </w:r>
      <w:r w:rsidRPr="00525151">
        <w:rPr>
          <w:rFonts w:ascii="Times New Roman" w:eastAsia="標楷體" w:hAnsi="Times New Roman"/>
          <w:kern w:val="0"/>
        </w:rPr>
        <w:t xml:space="preserve"> </w:t>
      </w:r>
      <w:r w:rsidRPr="00525151">
        <w:rPr>
          <w:rFonts w:ascii="Times New Roman" w:eastAsia="標楷體" w:hAnsi="Times New Roman"/>
          <w:kern w:val="0"/>
        </w:rPr>
        <w:t>者：</w:t>
      </w:r>
      <w:r w:rsidRPr="00525151">
        <w:rPr>
          <w:rFonts w:ascii="Times New Roman" w:eastAsia="標楷體" w:hAnsi="Times New Roman"/>
          <w:bCs/>
          <w:kern w:val="0"/>
        </w:rPr>
        <w:t>中</w:t>
      </w:r>
      <w:proofErr w:type="gramStart"/>
      <w:r w:rsidRPr="00525151">
        <w:rPr>
          <w:rFonts w:ascii="Times New Roman" w:eastAsia="標楷體" w:hAnsi="Times New Roman"/>
          <w:bCs/>
          <w:kern w:val="0"/>
        </w:rPr>
        <w:t>臺</w:t>
      </w:r>
      <w:proofErr w:type="gramEnd"/>
      <w:r w:rsidRPr="00525151">
        <w:rPr>
          <w:rFonts w:ascii="Times New Roman" w:eastAsia="標楷體" w:hAnsi="Times New Roman"/>
          <w:bCs/>
          <w:kern w:val="0"/>
        </w:rPr>
        <w:t>科技大學文教事業經營研究所林武佐副教授、</w:t>
      </w:r>
      <w:r w:rsidRPr="00525151">
        <w:rPr>
          <w:rFonts w:ascii="Times New Roman" w:eastAsia="標楷體" w:hAnsi="Times New Roman"/>
          <w:kern w:val="0"/>
        </w:rPr>
        <w:t>中山醫學大學通識教育中心蕭宏恩教授、國立</w:t>
      </w:r>
      <w:proofErr w:type="gramStart"/>
      <w:r w:rsidRPr="00525151">
        <w:rPr>
          <w:rFonts w:ascii="Times New Roman" w:eastAsia="標楷體" w:hAnsi="Times New Roman"/>
          <w:kern w:val="0"/>
        </w:rPr>
        <w:t>臺</w:t>
      </w:r>
      <w:proofErr w:type="gramEnd"/>
      <w:r w:rsidRPr="00525151">
        <w:rPr>
          <w:rFonts w:ascii="Times New Roman" w:eastAsia="標楷體" w:hAnsi="Times New Roman"/>
          <w:kern w:val="0"/>
        </w:rPr>
        <w:t>中科技大學通識教育中心魏嚴堅主任、陳閔翔助理教授、何昕家助理教授、周芳怡助理教授、游曉薇講師、謝文華助理教授、許明珠助理教授、吳元豐老師、鄭岳和老師、應用中文系吳惠珍副教授、洪錦淳助理教授、資訊工程系黃健哲助理教授、大葉大學生物資源學系賴伯琦助理教授、中山醫學大學健康餐飲暨產業管理學系沈</w:t>
      </w:r>
      <w:proofErr w:type="gramStart"/>
      <w:r w:rsidRPr="00525151">
        <w:rPr>
          <w:rFonts w:ascii="Times New Roman" w:eastAsia="標楷體" w:hAnsi="Times New Roman"/>
          <w:kern w:val="0"/>
        </w:rPr>
        <w:t>祐</w:t>
      </w:r>
      <w:proofErr w:type="gramEnd"/>
      <w:r w:rsidRPr="00525151">
        <w:rPr>
          <w:rFonts w:ascii="Times New Roman" w:eastAsia="標楷體" w:hAnsi="Times New Roman"/>
          <w:kern w:val="0"/>
        </w:rPr>
        <w:t>成助理教授、國立勤益科技大學</w:t>
      </w:r>
      <w:proofErr w:type="gramStart"/>
      <w:r w:rsidRPr="00525151">
        <w:rPr>
          <w:rFonts w:ascii="Times New Roman" w:eastAsia="標楷體" w:hAnsi="Times New Roman"/>
          <w:kern w:val="0"/>
        </w:rPr>
        <w:t>博雅通識</w:t>
      </w:r>
      <w:proofErr w:type="gramEnd"/>
      <w:r w:rsidRPr="00525151">
        <w:rPr>
          <w:rFonts w:ascii="Times New Roman" w:eastAsia="標楷體" w:hAnsi="Times New Roman"/>
          <w:kern w:val="0"/>
        </w:rPr>
        <w:t>教育中心蕭瑞棠老師、中國醫藥大學通識教育中心胡全威助理教授</w:t>
      </w:r>
    </w:p>
    <w:p w:rsidR="00525151" w:rsidRPr="00525151" w:rsidRDefault="00525151" w:rsidP="00525151">
      <w:pPr>
        <w:widowControl/>
        <w:snapToGrid w:val="0"/>
        <w:spacing w:beforeLines="50" w:before="180" w:line="400" w:lineRule="exact"/>
        <w:jc w:val="both"/>
        <w:rPr>
          <w:rFonts w:ascii="Times New Roman" w:eastAsia="標楷體" w:hAnsi="Times New Roman"/>
          <w:kern w:val="0"/>
        </w:rPr>
      </w:pPr>
    </w:p>
    <w:p w:rsidR="00525151" w:rsidRPr="00525151" w:rsidRDefault="00BC354C" w:rsidP="00525151">
      <w:pPr>
        <w:widowControl/>
        <w:snapToGrid w:val="0"/>
        <w:spacing w:beforeLines="50" w:before="180" w:line="400" w:lineRule="exact"/>
        <w:jc w:val="both"/>
        <w:rPr>
          <w:rFonts w:ascii="Times New Roman" w:eastAsia="標楷體" w:hAnsi="Times New Roman"/>
          <w:kern w:val="0"/>
        </w:rPr>
      </w:pPr>
      <w:r>
        <w:rPr>
          <w:rFonts w:ascii="Times New Roman" w:eastAsia="標楷體" w:hAnsi="Times New Roman"/>
          <w:noProof/>
          <w:color w:val="4F81BD" w:themeColor="accent1"/>
          <w:kern w:val="0"/>
        </w:rPr>
        <w:pict>
          <v:group id="_x0000_s1026" style="position:absolute;left:0;text-align:left;margin-left:269pt;margin-top:.55pt;width:144.75pt;height:62.4pt;z-index:251660288" coordorigin="2739,10360" coordsize="2895,12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2739;top:11205;width:2895;height:403" fillcolor="black" strokecolor="#1f497d [3215]">
              <v:shadow color="#868686"/>
              <v:textpath style="font-family:&quot;標楷體&quot;;font-size:24pt;v-text-align:left;v-text-reverse:t;v-text-kern:t" trim="t" fitpath="t" string="公民核心能力推廣子計畫"/>
            </v:shape>
            <v:shape id="_x0000_s1028" type="#_x0000_t136" style="position:absolute;left:2739;top:10360;width:2895;height:434" fillcolor="black" strokecolor="#1f497d [3215]">
              <v:shadow color="#868686"/>
              <v:textpath style="font-family:&quot;標楷體&quot;;font-size:24pt;v-text-align:left;v-text-reverse:t;v-text-kern:t" trim="t" fitpath="t" string="教育部資訊及科技教育司"/>
            </v:shape>
            <v:shape id="_x0000_s1029" type="#_x0000_t136" style="position:absolute;left:2739;top:10849;width:2895;height:356" fillcolor="black" strokecolor="#1f497d [3215]">
              <v:shadow color="#868686"/>
              <v:textpath style="font-family:&quot;標楷體&quot;;font-size:24pt;v-text-align:left;v-text-reverse:t;v-text-kern:t" trim="t" fitpath="t" string="現代公民核心能力養成計畫"/>
            </v:shape>
          </v:group>
        </w:pict>
      </w:r>
    </w:p>
    <w:p w:rsidR="00525151" w:rsidRPr="00525151" w:rsidRDefault="00525151" w:rsidP="00525151">
      <w:pPr>
        <w:widowControl/>
        <w:snapToGrid w:val="0"/>
        <w:spacing w:beforeLines="50" w:before="180" w:line="400" w:lineRule="exact"/>
        <w:jc w:val="both"/>
        <w:rPr>
          <w:rFonts w:ascii="Times New Roman" w:eastAsia="標楷體" w:hAnsi="Times New Roman"/>
          <w:kern w:val="0"/>
        </w:rPr>
      </w:pPr>
    </w:p>
    <w:p w:rsidR="00A825C8" w:rsidRDefault="00A825C8" w:rsidP="00525151">
      <w:pPr>
        <w:widowControl/>
        <w:snapToGrid w:val="0"/>
        <w:spacing w:beforeLines="50" w:before="180" w:line="280" w:lineRule="exact"/>
        <w:rPr>
          <w:rFonts w:ascii="Times New Roman" w:eastAsia="標楷體" w:hAnsi="Times New Roman"/>
          <w:kern w:val="0"/>
        </w:rPr>
      </w:pPr>
    </w:p>
    <w:p w:rsidR="00525151" w:rsidRPr="00525151" w:rsidRDefault="00525151" w:rsidP="00525151">
      <w:pPr>
        <w:widowControl/>
        <w:snapToGrid w:val="0"/>
        <w:spacing w:beforeLines="50" w:before="180" w:line="280" w:lineRule="exact"/>
        <w:rPr>
          <w:rFonts w:ascii="Times New Roman" w:eastAsia="標楷體" w:hAnsi="Times New Roman"/>
          <w:kern w:val="0"/>
        </w:rPr>
      </w:pPr>
      <w:r w:rsidRPr="00525151">
        <w:rPr>
          <w:rFonts w:ascii="Times New Roman" w:eastAsia="標楷體" w:hAnsi="Times New Roman"/>
          <w:kern w:val="0"/>
        </w:rPr>
        <w:t>備註：</w:t>
      </w:r>
    </w:p>
    <w:p w:rsidR="00525151" w:rsidRPr="00525151" w:rsidRDefault="00525151" w:rsidP="00F27A43">
      <w:pPr>
        <w:widowControl/>
        <w:numPr>
          <w:ilvl w:val="0"/>
          <w:numId w:val="7"/>
        </w:numPr>
        <w:snapToGrid w:val="0"/>
        <w:spacing w:before="50" w:line="280" w:lineRule="exact"/>
        <w:rPr>
          <w:rFonts w:ascii="Times New Roman" w:eastAsia="標楷體" w:hAnsi="Times New Roman"/>
          <w:kern w:val="0"/>
        </w:rPr>
      </w:pPr>
      <w:proofErr w:type="gramStart"/>
      <w:r w:rsidRPr="00525151">
        <w:rPr>
          <w:rFonts w:ascii="Times New Roman" w:eastAsia="標楷體" w:hAnsi="Times New Roman"/>
          <w:kern w:val="0"/>
        </w:rPr>
        <w:t>敬備茶點</w:t>
      </w:r>
      <w:proofErr w:type="gramEnd"/>
      <w:r w:rsidRPr="00525151">
        <w:rPr>
          <w:rFonts w:ascii="Times New Roman" w:eastAsia="標楷體" w:hAnsi="Times New Roman"/>
          <w:kern w:val="0"/>
        </w:rPr>
        <w:t>、午餐，</w:t>
      </w:r>
      <w:proofErr w:type="gramStart"/>
      <w:r w:rsidRPr="00525151">
        <w:rPr>
          <w:rFonts w:ascii="Times New Roman" w:eastAsia="標楷體" w:hAnsi="Times New Roman"/>
          <w:kern w:val="0"/>
        </w:rPr>
        <w:t>茹素者</w:t>
      </w:r>
      <w:proofErr w:type="gramEnd"/>
      <w:r w:rsidRPr="00525151">
        <w:rPr>
          <w:rFonts w:ascii="Times New Roman" w:eastAsia="標楷體" w:hAnsi="Times New Roman"/>
          <w:kern w:val="0"/>
        </w:rPr>
        <w:t>請提前告知。為響應環保，敬請自備水杯。</w:t>
      </w:r>
    </w:p>
    <w:p w:rsidR="00525151" w:rsidRPr="00525151" w:rsidRDefault="00525151" w:rsidP="00F27A43">
      <w:pPr>
        <w:widowControl/>
        <w:numPr>
          <w:ilvl w:val="0"/>
          <w:numId w:val="7"/>
        </w:numPr>
        <w:snapToGrid w:val="0"/>
        <w:spacing w:line="360" w:lineRule="exact"/>
        <w:ind w:left="358" w:hangingChars="149" w:hanging="358"/>
        <w:rPr>
          <w:rFonts w:ascii="Times New Roman" w:eastAsia="標楷體" w:hAnsi="Times New Roman"/>
          <w:kern w:val="0"/>
          <w:sz w:val="22"/>
        </w:rPr>
      </w:pPr>
      <w:r w:rsidRPr="00525151">
        <w:rPr>
          <w:rFonts w:ascii="Times New Roman" w:eastAsia="標楷體" w:hAnsi="Times New Roman"/>
          <w:kern w:val="0"/>
        </w:rPr>
        <w:t>若各位老師有停車需求也請來信告知車牌號碼。</w:t>
      </w:r>
    </w:p>
    <w:p w:rsidR="00525151" w:rsidRDefault="00525151" w:rsidP="00523A0C">
      <w:pPr>
        <w:widowControl/>
        <w:jc w:val="center"/>
        <w:rPr>
          <w:rFonts w:eastAsia="標楷體"/>
          <w:kern w:val="0"/>
        </w:rPr>
      </w:pPr>
    </w:p>
    <w:p w:rsidR="00523A0C" w:rsidRDefault="00523A0C" w:rsidP="00523A0C">
      <w:pPr>
        <w:widowControl/>
        <w:jc w:val="center"/>
        <w:rPr>
          <w:rFonts w:eastAsia="標楷體"/>
          <w:kern w:val="0"/>
        </w:rPr>
      </w:pPr>
    </w:p>
    <w:p w:rsidR="00523A0C" w:rsidRDefault="00523A0C" w:rsidP="00523A0C">
      <w:pPr>
        <w:widowControl/>
        <w:jc w:val="center"/>
        <w:rPr>
          <w:rFonts w:eastAsia="標楷體"/>
          <w:kern w:val="0"/>
        </w:rPr>
      </w:pPr>
    </w:p>
    <w:p w:rsidR="00A825C8" w:rsidRPr="00304C0E" w:rsidRDefault="00634D9D" w:rsidP="00634D9D">
      <w:pPr>
        <w:widowControl/>
        <w:spacing w:afterLines="50" w:after="180"/>
        <w:rPr>
          <w:rFonts w:ascii="Times New Roman" w:eastAsia="標楷體" w:hAnsi="Times New Roman"/>
          <w:b/>
          <w:bCs/>
          <w:kern w:val="0"/>
          <w:sz w:val="32"/>
          <w:szCs w:val="36"/>
        </w:rPr>
      </w:pPr>
      <w:r>
        <w:rPr>
          <w:rFonts w:ascii="標楷體" w:eastAsia="標楷體" w:hAnsi="標楷體" w:hint="eastAsia"/>
          <w:b/>
          <w:szCs w:val="24"/>
        </w:rPr>
        <w:lastRenderedPageBreak/>
        <w:t xml:space="preserve">    </w:t>
      </w:r>
      <w:r w:rsidR="00A825C8" w:rsidRPr="00DC7E32">
        <w:rPr>
          <w:rFonts w:ascii="標楷體" w:eastAsia="標楷體" w:hAnsi="標楷體" w:hint="eastAsia"/>
          <w:b/>
          <w:szCs w:val="24"/>
        </w:rPr>
        <w:t>（</w:t>
      </w:r>
      <w:r w:rsidR="00A825C8">
        <w:rPr>
          <w:rFonts w:ascii="標楷體" w:eastAsia="標楷體" w:hAnsi="標楷體" w:hint="eastAsia"/>
          <w:b/>
          <w:szCs w:val="24"/>
        </w:rPr>
        <w:t>二</w:t>
      </w:r>
      <w:r w:rsidR="00A825C8" w:rsidRPr="00DC7E32">
        <w:rPr>
          <w:rFonts w:ascii="標楷體" w:eastAsia="標楷體" w:hAnsi="標楷體" w:hint="eastAsia"/>
          <w:b/>
          <w:szCs w:val="24"/>
        </w:rPr>
        <w:t>）</w:t>
      </w:r>
      <w:r w:rsidR="00A825C8" w:rsidRPr="00304C0E">
        <w:rPr>
          <w:rFonts w:ascii="Times New Roman" w:eastAsia="標楷體" w:hAnsi="Times New Roman" w:hint="eastAsia"/>
          <w:b/>
          <w:bCs/>
          <w:kern w:val="0"/>
          <w:szCs w:val="24"/>
        </w:rPr>
        <w:t>第</w:t>
      </w:r>
      <w:r w:rsidR="00A825C8">
        <w:rPr>
          <w:rFonts w:ascii="Times New Roman" w:eastAsia="標楷體" w:hAnsi="Times New Roman" w:hint="eastAsia"/>
          <w:b/>
          <w:bCs/>
          <w:kern w:val="0"/>
          <w:szCs w:val="24"/>
        </w:rPr>
        <w:t>二</w:t>
      </w:r>
      <w:r w:rsidR="00A825C8" w:rsidRPr="00304C0E">
        <w:rPr>
          <w:rFonts w:ascii="Times New Roman" w:eastAsia="標楷體" w:hAnsi="Times New Roman" w:hint="eastAsia"/>
          <w:b/>
          <w:bCs/>
          <w:kern w:val="0"/>
          <w:szCs w:val="24"/>
        </w:rPr>
        <w:t>場讀書會</w:t>
      </w:r>
      <w:r w:rsidR="00A825C8" w:rsidRPr="00304C0E">
        <w:rPr>
          <w:rFonts w:ascii="Times New Roman" w:eastAsia="標楷體" w:hAnsi="Times New Roman"/>
          <w:b/>
          <w:bCs/>
          <w:kern w:val="0"/>
          <w:szCs w:val="24"/>
        </w:rPr>
        <w:t>開會通知單</w:t>
      </w:r>
    </w:p>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617"/>
        <w:gridCol w:w="1118"/>
      </w:tblGrid>
      <w:tr w:rsidR="00A825C8" w:rsidRPr="006634D5" w:rsidTr="00F528C4">
        <w:trPr>
          <w:trHeight w:val="288"/>
        </w:trPr>
        <w:tc>
          <w:tcPr>
            <w:tcW w:w="7443" w:type="dxa"/>
          </w:tcPr>
          <w:p w:rsidR="00A825C8" w:rsidRPr="006634D5" w:rsidRDefault="00A825C8" w:rsidP="00A825C8">
            <w:pPr>
              <w:widowControl/>
              <w:snapToGrid w:val="0"/>
              <w:spacing w:beforeLines="50" w:before="180"/>
              <w:jc w:val="center"/>
              <w:rPr>
                <w:rFonts w:ascii="標楷體" w:eastAsia="標楷體" w:hAnsi="標楷體"/>
                <w:kern w:val="0"/>
                <w:sz w:val="36"/>
                <w:szCs w:val="36"/>
              </w:rPr>
            </w:pPr>
            <w:r w:rsidRPr="006634D5">
              <w:rPr>
                <w:rFonts w:ascii="標楷體" w:eastAsia="標楷體" w:hAnsi="標楷體" w:cs="標楷體" w:hint="eastAsia"/>
                <w:kern w:val="0"/>
                <w:sz w:val="28"/>
                <w:szCs w:val="28"/>
              </w:rPr>
              <w:t>國立</w:t>
            </w:r>
            <w:proofErr w:type="gramStart"/>
            <w:r w:rsidRPr="006634D5">
              <w:rPr>
                <w:rFonts w:ascii="標楷體" w:eastAsia="標楷體" w:hAnsi="標楷體" w:cs="標楷體" w:hint="eastAsia"/>
                <w:kern w:val="0"/>
                <w:sz w:val="28"/>
                <w:szCs w:val="28"/>
              </w:rPr>
              <w:t>臺</w:t>
            </w:r>
            <w:proofErr w:type="gramEnd"/>
            <w:r w:rsidRPr="006634D5">
              <w:rPr>
                <w:rFonts w:ascii="標楷體" w:eastAsia="標楷體" w:hAnsi="標楷體" w:cs="標楷體" w:hint="eastAsia"/>
                <w:kern w:val="0"/>
                <w:sz w:val="28"/>
                <w:szCs w:val="28"/>
              </w:rPr>
              <w:t>中科技大學通識教育中心</w:t>
            </w:r>
          </w:p>
        </w:tc>
        <w:sdt>
          <w:sdtPr>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alias w:val="年份"/>
            <w:id w:val="670217480"/>
            <w:placeholder>
              <w:docPart w:val="934A54053DE347F5BB8FAB8AC27081C5"/>
            </w:placeholde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tc>
              <w:tcPr>
                <w:tcW w:w="1093" w:type="dxa"/>
                <w:vAlign w:val="center"/>
              </w:tcPr>
              <w:p w:rsidR="00A825C8" w:rsidRPr="006634D5" w:rsidRDefault="00A825C8" w:rsidP="00F528C4">
                <w:pPr>
                  <w:pStyle w:val="a7"/>
                  <w:jc w:val="center"/>
                  <w:rPr>
                    <w:rFonts w:asciiTheme="majorHAnsi" w:eastAsiaTheme="majorEastAsia" w:hAnsiTheme="majorHAnsi" w:cstheme="majorBidi"/>
                    <w:bCs/>
                    <w:color w:val="4F81BD" w:themeColor="accent1"/>
                    <w:sz w:val="36"/>
                    <w:szCs w:val="36"/>
                    <w14:numForm w14:val="oldStyle"/>
                  </w:rPr>
                </w:pPr>
                <w:r w:rsidRPr="006634D5">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t>103</w:t>
                </w:r>
              </w:p>
            </w:tc>
          </w:sdtContent>
        </w:sdt>
      </w:tr>
    </w:tbl>
    <w:p w:rsidR="00A825C8" w:rsidRPr="006634D5" w:rsidRDefault="00A825C8" w:rsidP="00A825C8">
      <w:pPr>
        <w:widowControl/>
        <w:jc w:val="center"/>
        <w:rPr>
          <w:rFonts w:ascii="標楷體" w:eastAsia="標楷體" w:cs="標楷體"/>
          <w:kern w:val="0"/>
          <w:sz w:val="32"/>
          <w:szCs w:val="32"/>
        </w:rPr>
      </w:pPr>
      <w:r w:rsidRPr="006634D5">
        <w:rPr>
          <w:rFonts w:ascii="標楷體" w:eastAsia="標楷體" w:hAnsi="標楷體" w:hint="eastAsia"/>
          <w:kern w:val="0"/>
          <w:sz w:val="32"/>
          <w:szCs w:val="32"/>
        </w:rPr>
        <w:t>教育部</w:t>
      </w:r>
      <w:r w:rsidRPr="006634D5">
        <w:rPr>
          <w:rFonts w:ascii="標楷體" w:eastAsia="標楷體" w:hAnsi="標楷體"/>
          <w:kern w:val="0"/>
          <w:sz w:val="32"/>
          <w:szCs w:val="32"/>
        </w:rPr>
        <w:t>公民核心</w:t>
      </w:r>
      <w:proofErr w:type="gramStart"/>
      <w:r w:rsidRPr="006634D5">
        <w:rPr>
          <w:rFonts w:ascii="標楷體" w:eastAsia="標楷體" w:hAnsi="標楷體"/>
          <w:kern w:val="0"/>
          <w:sz w:val="32"/>
          <w:szCs w:val="32"/>
        </w:rPr>
        <w:t>能</w:t>
      </w:r>
      <w:r w:rsidRPr="006634D5">
        <w:rPr>
          <w:rFonts w:ascii="標楷體" w:eastAsia="標楷體" w:hAnsi="標楷體" w:hint="eastAsia"/>
          <w:kern w:val="0"/>
          <w:sz w:val="32"/>
          <w:szCs w:val="32"/>
        </w:rPr>
        <w:t>力暨通識</w:t>
      </w:r>
      <w:proofErr w:type="gramEnd"/>
      <w:r w:rsidRPr="006634D5">
        <w:rPr>
          <w:rFonts w:ascii="標楷體" w:eastAsia="標楷體" w:hAnsi="標楷體" w:hint="eastAsia"/>
          <w:kern w:val="0"/>
          <w:sz w:val="32"/>
          <w:szCs w:val="32"/>
        </w:rPr>
        <w:t>教育譯著中區教師社群</w:t>
      </w:r>
      <w:r w:rsidRPr="006634D5">
        <w:rPr>
          <w:rFonts w:ascii="標楷體" w:eastAsia="標楷體" w:cs="標楷體" w:hint="eastAsia"/>
          <w:kern w:val="0"/>
          <w:sz w:val="32"/>
          <w:szCs w:val="32"/>
        </w:rPr>
        <w:t>讀書會</w:t>
      </w:r>
    </w:p>
    <w:p w:rsidR="00A825C8" w:rsidRPr="006634D5" w:rsidRDefault="00A825C8" w:rsidP="00A825C8">
      <w:pPr>
        <w:widowControl/>
        <w:jc w:val="center"/>
        <w:rPr>
          <w:rFonts w:ascii="Times New Roman" w:eastAsia="標楷體" w:hAnsi="Times New Roman"/>
          <w:kern w:val="0"/>
          <w:sz w:val="28"/>
          <w:szCs w:val="28"/>
        </w:rPr>
      </w:pPr>
      <w:r w:rsidRPr="006634D5">
        <w:rPr>
          <w:rFonts w:eastAsia="標楷體"/>
          <w:bCs/>
          <w:kern w:val="0"/>
          <w:sz w:val="28"/>
          <w:szCs w:val="28"/>
        </w:rPr>
        <w:t>【開會通知單】</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受</w:t>
      </w:r>
      <w:r w:rsidRPr="00525151">
        <w:rPr>
          <w:rFonts w:ascii="Times New Roman" w:eastAsia="標楷體" w:hAnsi="Times New Roman"/>
          <w:kern w:val="0"/>
        </w:rPr>
        <w:t xml:space="preserve"> </w:t>
      </w: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者：如出席者</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發文日期：</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9</w:t>
      </w:r>
      <w:r w:rsidRPr="00525151">
        <w:rPr>
          <w:rFonts w:ascii="Times New Roman" w:eastAsia="標楷體" w:hAnsi="Times New Roman"/>
          <w:kern w:val="0"/>
        </w:rPr>
        <w:t>月</w:t>
      </w:r>
      <w:r w:rsidRPr="00525151">
        <w:rPr>
          <w:rFonts w:ascii="Times New Roman" w:eastAsia="標楷體" w:hAnsi="Times New Roman"/>
          <w:kern w:val="0"/>
        </w:rPr>
        <w:t>12</w:t>
      </w:r>
      <w:r w:rsidRPr="00525151">
        <w:rPr>
          <w:rFonts w:ascii="Times New Roman" w:eastAsia="標楷體" w:hAnsi="Times New Roman"/>
          <w:kern w:val="0"/>
        </w:rPr>
        <w:t>日</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號：</w:t>
      </w:r>
      <w:r w:rsidRPr="00525151">
        <w:rPr>
          <w:rFonts w:ascii="Times New Roman" w:eastAsia="標楷體" w:hAnsi="Times New Roman"/>
          <w:kern w:val="0"/>
        </w:rPr>
        <w:t>1030912</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開會事由：教育部中區公民核心</w:t>
      </w:r>
      <w:proofErr w:type="gramStart"/>
      <w:r w:rsidRPr="00525151">
        <w:rPr>
          <w:rFonts w:ascii="Times New Roman" w:eastAsia="標楷體" w:hAnsi="Times New Roman"/>
          <w:kern w:val="0"/>
        </w:rPr>
        <w:t>能力暨通識</w:t>
      </w:r>
      <w:proofErr w:type="gramEnd"/>
      <w:r w:rsidRPr="00525151">
        <w:rPr>
          <w:rFonts w:ascii="Times New Roman" w:eastAsia="標楷體" w:hAnsi="Times New Roman"/>
          <w:kern w:val="0"/>
        </w:rPr>
        <w:t>教育譯著教師社群讀書會</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時</w:t>
      </w:r>
      <w:r w:rsidRPr="00525151">
        <w:rPr>
          <w:rFonts w:ascii="Times New Roman" w:eastAsia="標楷體" w:hAnsi="Times New Roman"/>
          <w:kern w:val="0"/>
        </w:rPr>
        <w:t xml:space="preserve">    </w:t>
      </w:r>
      <w:r w:rsidRPr="00525151">
        <w:rPr>
          <w:rFonts w:ascii="Times New Roman" w:eastAsia="標楷體" w:hAnsi="Times New Roman"/>
          <w:kern w:val="0"/>
        </w:rPr>
        <w:t>間：民國</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9</w:t>
      </w:r>
      <w:r w:rsidRPr="00525151">
        <w:rPr>
          <w:rFonts w:ascii="Times New Roman" w:eastAsia="標楷體" w:hAnsi="Times New Roman"/>
          <w:kern w:val="0"/>
        </w:rPr>
        <w:t>月</w:t>
      </w:r>
      <w:r w:rsidRPr="00525151">
        <w:rPr>
          <w:rFonts w:ascii="Times New Roman" w:eastAsia="標楷體" w:hAnsi="Times New Roman"/>
          <w:kern w:val="0"/>
        </w:rPr>
        <w:t>20</w:t>
      </w:r>
      <w:r w:rsidRPr="00525151">
        <w:rPr>
          <w:rFonts w:ascii="Times New Roman" w:eastAsia="標楷體" w:hAnsi="Times New Roman"/>
          <w:kern w:val="0"/>
        </w:rPr>
        <w:t>日星期六</w:t>
      </w:r>
      <w:r w:rsidRPr="00525151">
        <w:rPr>
          <w:rFonts w:ascii="Times New Roman" w:eastAsia="標楷體" w:hAnsi="Times New Roman"/>
          <w:kern w:val="0"/>
        </w:rPr>
        <w:t>9:00</w:t>
      </w:r>
      <w:r w:rsidRPr="00525151">
        <w:rPr>
          <w:rFonts w:ascii="Times New Roman" w:eastAsia="標楷體" w:hAnsi="Times New Roman"/>
          <w:kern w:val="0"/>
        </w:rPr>
        <w:t>至</w:t>
      </w:r>
      <w:r w:rsidRPr="00525151">
        <w:rPr>
          <w:rFonts w:ascii="Times New Roman" w:eastAsia="標楷體" w:hAnsi="Times New Roman"/>
          <w:kern w:val="0"/>
        </w:rPr>
        <w:t>12:00</w:t>
      </w:r>
    </w:p>
    <w:p w:rsidR="00525151" w:rsidRPr="00525151" w:rsidRDefault="00525151" w:rsidP="00A825C8">
      <w:pPr>
        <w:widowControl/>
        <w:ind w:left="1219" w:hangingChars="508" w:hanging="1219"/>
        <w:rPr>
          <w:rFonts w:ascii="Times New Roman" w:eastAsia="標楷體" w:hAnsi="Times New Roman"/>
          <w:kern w:val="0"/>
        </w:rPr>
      </w:pPr>
      <w:r w:rsidRPr="00525151">
        <w:rPr>
          <w:rFonts w:ascii="Times New Roman" w:eastAsia="標楷體" w:hAnsi="Times New Roman"/>
          <w:kern w:val="0"/>
        </w:rPr>
        <w:t>地</w:t>
      </w:r>
      <w:r w:rsidRPr="00525151">
        <w:rPr>
          <w:rFonts w:ascii="Times New Roman" w:eastAsia="標楷體" w:hAnsi="Times New Roman"/>
          <w:kern w:val="0"/>
        </w:rPr>
        <w:t xml:space="preserve">    </w:t>
      </w:r>
      <w:r w:rsidRPr="00525151">
        <w:rPr>
          <w:rFonts w:ascii="Times New Roman" w:eastAsia="標楷體" w:hAnsi="Times New Roman"/>
          <w:kern w:val="0"/>
        </w:rPr>
        <w:t>點：</w:t>
      </w:r>
      <w:r w:rsidRPr="00525151">
        <w:rPr>
          <w:rFonts w:ascii="Times New Roman" w:eastAsia="標楷體" w:hAnsi="Times New Roman"/>
        </w:rPr>
        <w:t>國立</w:t>
      </w:r>
      <w:proofErr w:type="gramStart"/>
      <w:r w:rsidRPr="00525151">
        <w:rPr>
          <w:rFonts w:ascii="Times New Roman" w:eastAsia="標楷體" w:hAnsi="Times New Roman"/>
        </w:rPr>
        <w:t>臺</w:t>
      </w:r>
      <w:proofErr w:type="gramEnd"/>
      <w:r w:rsidRPr="00525151">
        <w:rPr>
          <w:rFonts w:ascii="Times New Roman" w:eastAsia="標楷體" w:hAnsi="Times New Roman"/>
        </w:rPr>
        <w:t>中科技大學中正大樓</w:t>
      </w:r>
      <w:r w:rsidRPr="00525151">
        <w:rPr>
          <w:rFonts w:ascii="Times New Roman" w:eastAsia="標楷體" w:hAnsi="Times New Roman"/>
        </w:rPr>
        <w:t>4</w:t>
      </w:r>
      <w:r w:rsidRPr="00525151">
        <w:rPr>
          <w:rFonts w:ascii="Times New Roman" w:eastAsia="標楷體" w:hAnsi="Times New Roman"/>
        </w:rPr>
        <w:t>樓</w:t>
      </w:r>
      <w:r w:rsidRPr="00525151">
        <w:rPr>
          <w:rFonts w:ascii="Times New Roman" w:eastAsia="標楷體" w:hAnsi="Times New Roman"/>
        </w:rPr>
        <w:t>3401</w:t>
      </w:r>
      <w:r w:rsidRPr="00525151">
        <w:rPr>
          <w:rFonts w:ascii="Times New Roman" w:eastAsia="標楷體" w:hAnsi="Times New Roman"/>
          <w:color w:val="000000"/>
        </w:rPr>
        <w:t>會議室</w:t>
      </w:r>
      <w:r w:rsidRPr="00525151">
        <w:rPr>
          <w:rFonts w:ascii="Times New Roman" w:eastAsia="標楷體" w:hAnsi="Times New Roman"/>
          <w:color w:val="000000"/>
        </w:rPr>
        <w:t>(</w:t>
      </w:r>
      <w:r w:rsidRPr="00525151">
        <w:rPr>
          <w:rFonts w:ascii="Times New Roman" w:eastAsia="標楷體" w:hAnsi="Times New Roman"/>
          <w:color w:val="000000"/>
        </w:rPr>
        <w:t>專業教室</w:t>
      </w:r>
      <w:proofErr w:type="gramStart"/>
      <w:r w:rsidRPr="00525151">
        <w:rPr>
          <w:rFonts w:ascii="Times New Roman" w:eastAsia="標楷體" w:hAnsi="Times New Roman"/>
          <w:color w:val="000000"/>
        </w:rPr>
        <w:t>一</w:t>
      </w:r>
      <w:proofErr w:type="gramEnd"/>
      <w:r w:rsidRPr="00525151">
        <w:rPr>
          <w:rFonts w:ascii="Times New Roman" w:eastAsia="標楷體" w:hAnsi="Times New Roman"/>
          <w:color w:val="000000"/>
        </w:rPr>
        <w:t>)</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主</w:t>
      </w:r>
      <w:r w:rsidRPr="00525151">
        <w:rPr>
          <w:rFonts w:ascii="Times New Roman" w:eastAsia="標楷體" w:hAnsi="Times New Roman"/>
          <w:kern w:val="0"/>
        </w:rPr>
        <w:t xml:space="preserve">    </w:t>
      </w:r>
      <w:r w:rsidRPr="00525151">
        <w:rPr>
          <w:rFonts w:ascii="Times New Roman" w:eastAsia="標楷體" w:hAnsi="Times New Roman"/>
          <w:kern w:val="0"/>
        </w:rPr>
        <w:t xml:space="preserve">席：陳閔翔助理教授　　　　　　　　　　</w:t>
      </w:r>
    </w:p>
    <w:p w:rsidR="00525151" w:rsidRPr="00525151" w:rsidRDefault="00525151" w:rsidP="00A825C8">
      <w:pPr>
        <w:widowControl/>
        <w:rPr>
          <w:rFonts w:ascii="Times New Roman" w:eastAsia="標楷體" w:hAnsi="Times New Roman"/>
          <w:kern w:val="0"/>
        </w:rPr>
      </w:pPr>
      <w:r w:rsidRPr="00525151">
        <w:rPr>
          <w:rFonts w:ascii="Times New Roman" w:eastAsia="標楷體" w:hAnsi="Times New Roman"/>
          <w:kern w:val="0"/>
        </w:rPr>
        <w:t>聯</w:t>
      </w:r>
      <w:r w:rsidRPr="00525151">
        <w:rPr>
          <w:rFonts w:ascii="Times New Roman" w:eastAsia="標楷體" w:hAnsi="Times New Roman"/>
          <w:kern w:val="0"/>
        </w:rPr>
        <w:t xml:space="preserve"> </w:t>
      </w:r>
      <w:r w:rsidRPr="00525151">
        <w:rPr>
          <w:rFonts w:ascii="Times New Roman" w:eastAsia="標楷體" w:hAnsi="Times New Roman"/>
          <w:kern w:val="0"/>
        </w:rPr>
        <w:t>絡</w:t>
      </w:r>
      <w:r w:rsidRPr="00525151">
        <w:rPr>
          <w:rFonts w:ascii="Times New Roman" w:eastAsia="標楷體" w:hAnsi="Times New Roman"/>
          <w:kern w:val="0"/>
        </w:rPr>
        <w:t xml:space="preserve"> </w:t>
      </w:r>
      <w:r w:rsidRPr="00525151">
        <w:rPr>
          <w:rFonts w:ascii="Times New Roman" w:eastAsia="標楷體" w:hAnsi="Times New Roman"/>
          <w:kern w:val="0"/>
        </w:rPr>
        <w:t xml:space="preserve">人：陳品翰計畫助理　　</w:t>
      </w:r>
      <w:r w:rsidRPr="00525151">
        <w:rPr>
          <w:rFonts w:ascii="Times New Roman" w:eastAsia="標楷體" w:hAnsi="Times New Roman"/>
          <w:kern w:val="0"/>
        </w:rPr>
        <w:t xml:space="preserve">                    </w:t>
      </w:r>
    </w:p>
    <w:p w:rsidR="00525151" w:rsidRPr="00525151" w:rsidRDefault="00525151" w:rsidP="00A825C8">
      <w:pPr>
        <w:widowControl/>
        <w:spacing w:afterLines="50" w:after="180"/>
        <w:rPr>
          <w:rFonts w:ascii="Times New Roman" w:eastAsia="標楷體" w:hAnsi="Times New Roman"/>
          <w:kern w:val="0"/>
        </w:rPr>
      </w:pPr>
      <w:r w:rsidRPr="00525151">
        <w:rPr>
          <w:rFonts w:ascii="Times New Roman" w:eastAsia="標楷體" w:hAnsi="Times New Roman"/>
          <w:kern w:val="0"/>
        </w:rPr>
        <w:t>連絡電話：</w:t>
      </w:r>
      <w:r w:rsidRPr="00525151">
        <w:rPr>
          <w:rFonts w:ascii="Times New Roman" w:eastAsia="標楷體" w:hAnsi="Times New Roman"/>
          <w:kern w:val="0"/>
        </w:rPr>
        <w:t>0988-114698</w:t>
      </w:r>
    </w:p>
    <w:p w:rsidR="00525151" w:rsidRPr="00525151" w:rsidRDefault="00525151" w:rsidP="00A825C8">
      <w:pPr>
        <w:autoSpaceDE w:val="0"/>
        <w:autoSpaceDN w:val="0"/>
        <w:adjustRightInd w:val="0"/>
        <w:rPr>
          <w:rFonts w:ascii="Times New Roman" w:eastAsia="標楷體" w:hAnsi="Times New Roman"/>
          <w:kern w:val="0"/>
        </w:rPr>
      </w:pPr>
      <w:r w:rsidRPr="00525151">
        <w:rPr>
          <w:rFonts w:ascii="Times New Roman" w:eastAsia="標楷體" w:hAnsi="Times New Roman"/>
          <w:kern w:val="0"/>
        </w:rPr>
        <w:t>出</w:t>
      </w:r>
      <w:r w:rsidRPr="00525151">
        <w:rPr>
          <w:rFonts w:ascii="Times New Roman" w:eastAsia="標楷體" w:hAnsi="Times New Roman"/>
          <w:kern w:val="0"/>
        </w:rPr>
        <w:t xml:space="preserve"> </w:t>
      </w:r>
      <w:r w:rsidRPr="00525151">
        <w:rPr>
          <w:rFonts w:ascii="Times New Roman" w:eastAsia="標楷體" w:hAnsi="Times New Roman"/>
          <w:kern w:val="0"/>
        </w:rPr>
        <w:t>席</w:t>
      </w:r>
      <w:r w:rsidRPr="00525151">
        <w:rPr>
          <w:rFonts w:ascii="Times New Roman" w:eastAsia="標楷體" w:hAnsi="Times New Roman"/>
          <w:kern w:val="0"/>
        </w:rPr>
        <w:t xml:space="preserve"> </w:t>
      </w:r>
      <w:r w:rsidRPr="00525151">
        <w:rPr>
          <w:rFonts w:ascii="Times New Roman" w:eastAsia="標楷體" w:hAnsi="Times New Roman"/>
          <w:kern w:val="0"/>
        </w:rPr>
        <w:t>者：</w:t>
      </w:r>
      <w:r w:rsidRPr="00525151">
        <w:rPr>
          <w:rFonts w:ascii="Times New Roman" w:eastAsia="標楷體" w:hAnsi="Times New Roman"/>
          <w:bCs/>
          <w:kern w:val="0"/>
        </w:rPr>
        <w:t>弘光科技大學文化創意產業系楊士奇助理教授、</w:t>
      </w:r>
      <w:r w:rsidRPr="00525151">
        <w:rPr>
          <w:rFonts w:ascii="Times New Roman" w:eastAsia="標楷體" w:hAnsi="Times New Roman"/>
          <w:kern w:val="0"/>
        </w:rPr>
        <w:t>中山醫學大學通識教育中心蕭宏恩教授、國立</w:t>
      </w:r>
      <w:proofErr w:type="gramStart"/>
      <w:r w:rsidRPr="00525151">
        <w:rPr>
          <w:rFonts w:ascii="Times New Roman" w:eastAsia="標楷體" w:hAnsi="Times New Roman"/>
          <w:kern w:val="0"/>
        </w:rPr>
        <w:t>臺</w:t>
      </w:r>
      <w:proofErr w:type="gramEnd"/>
      <w:r w:rsidRPr="00525151">
        <w:rPr>
          <w:rFonts w:ascii="Times New Roman" w:eastAsia="標楷體" w:hAnsi="Times New Roman"/>
          <w:kern w:val="0"/>
        </w:rPr>
        <w:t>中科技大學通識教育中心魏嚴堅主任、陳閔翔助理教授、何昕家助理教授、周芳怡助理教授、游曉薇講師、謝文華助理教授、許明珠助理教授、吳元豐老師、鄭岳和老師、應用中文系吳惠珍副教授、洪錦淳助理教授、資訊工程系黃健哲助理教授、大葉大學生物資源學系賴伯琦助理教授、中山醫學大學健康餐飲暨產業管理學系沈</w:t>
      </w:r>
      <w:proofErr w:type="gramStart"/>
      <w:r w:rsidRPr="00525151">
        <w:rPr>
          <w:rFonts w:ascii="Times New Roman" w:eastAsia="標楷體" w:hAnsi="Times New Roman"/>
          <w:kern w:val="0"/>
        </w:rPr>
        <w:t>祐</w:t>
      </w:r>
      <w:proofErr w:type="gramEnd"/>
      <w:r w:rsidRPr="00525151">
        <w:rPr>
          <w:rFonts w:ascii="Times New Roman" w:eastAsia="標楷體" w:hAnsi="Times New Roman"/>
          <w:kern w:val="0"/>
        </w:rPr>
        <w:t>成助理教授、國立勤益科技大學</w:t>
      </w:r>
      <w:proofErr w:type="gramStart"/>
      <w:r w:rsidRPr="00525151">
        <w:rPr>
          <w:rFonts w:ascii="Times New Roman" w:eastAsia="標楷體" w:hAnsi="Times New Roman"/>
          <w:kern w:val="0"/>
        </w:rPr>
        <w:t>博雅通識</w:t>
      </w:r>
      <w:proofErr w:type="gramEnd"/>
      <w:r w:rsidRPr="00525151">
        <w:rPr>
          <w:rFonts w:ascii="Times New Roman" w:eastAsia="標楷體" w:hAnsi="Times New Roman"/>
          <w:kern w:val="0"/>
        </w:rPr>
        <w:t>教育中心蕭瑞棠老師、中國醫藥大學通識教育中心胡全威助理教授、靜宜大學通識教育中心鄭宜玟老師</w:t>
      </w:r>
    </w:p>
    <w:p w:rsidR="00525151" w:rsidRPr="00525151" w:rsidRDefault="00BC354C" w:rsidP="00525151">
      <w:pPr>
        <w:widowControl/>
        <w:snapToGrid w:val="0"/>
        <w:spacing w:beforeLines="50" w:before="180" w:line="400" w:lineRule="exact"/>
        <w:jc w:val="both"/>
        <w:rPr>
          <w:rFonts w:ascii="Times New Roman" w:eastAsia="標楷體" w:hAnsi="Times New Roman"/>
          <w:kern w:val="0"/>
        </w:rPr>
      </w:pPr>
      <w:r>
        <w:rPr>
          <w:rFonts w:ascii="Times New Roman" w:eastAsia="標楷體" w:hAnsi="Times New Roman"/>
          <w:noProof/>
          <w:kern w:val="0"/>
        </w:rPr>
        <w:pict>
          <v:group id="_x0000_s1038" style="position:absolute;left:0;text-align:left;margin-left:273.9pt;margin-top:25.05pt;width:144.75pt;height:62.4pt;z-index:251663360" coordorigin="2739,10360" coordsize="2895,1248">
            <v:shape id="_x0000_s1039" type="#_x0000_t136" style="position:absolute;left:2739;top:11205;width:2895;height:403" fillcolor="black" strokecolor="#1f497d [3215]">
              <v:shadow color="#868686"/>
              <v:textpath style="font-family:&quot;標楷體&quot;;font-size:24pt;v-text-align:left;v-text-reverse:t;v-text-kern:t" trim="t" fitpath="t" string="公民核心能力推廣子計畫"/>
            </v:shape>
            <v:shape id="_x0000_s1040" type="#_x0000_t136" style="position:absolute;left:2739;top:10360;width:2895;height:434" fillcolor="black" strokecolor="#1f497d [3215]">
              <v:shadow color="#868686"/>
              <v:textpath style="font-family:&quot;標楷體&quot;;font-size:24pt;v-text-align:left;v-text-reverse:t;v-text-kern:t" trim="t" fitpath="t" string="教育部資訊及科技教育司"/>
            </v:shape>
            <v:shape id="_x0000_s1041" type="#_x0000_t136" style="position:absolute;left:2739;top:10849;width:2895;height:356" fillcolor="black" strokecolor="#1f497d [3215]">
              <v:shadow color="#868686"/>
              <v:textpath style="font-family:&quot;標楷體&quot;;font-size:24pt;v-text-align:left;v-text-reverse:t;v-text-kern:t" trim="t" fitpath="t" string="現代公民核心能力養成計畫"/>
            </v:shape>
          </v:group>
        </w:pict>
      </w:r>
    </w:p>
    <w:p w:rsidR="00525151" w:rsidRPr="00525151" w:rsidRDefault="00525151" w:rsidP="00525151">
      <w:pPr>
        <w:widowControl/>
        <w:snapToGrid w:val="0"/>
        <w:spacing w:beforeLines="50" w:before="180" w:line="400" w:lineRule="exact"/>
        <w:jc w:val="both"/>
        <w:rPr>
          <w:rFonts w:ascii="Times New Roman" w:eastAsia="標楷體" w:hAnsi="Times New Roman"/>
          <w:kern w:val="0"/>
        </w:rPr>
      </w:pPr>
    </w:p>
    <w:p w:rsidR="00525151" w:rsidRDefault="00525151" w:rsidP="00525151">
      <w:pPr>
        <w:widowControl/>
        <w:snapToGrid w:val="0"/>
        <w:spacing w:beforeLines="50" w:before="180" w:line="400" w:lineRule="exact"/>
        <w:jc w:val="both"/>
        <w:rPr>
          <w:rFonts w:ascii="Times New Roman" w:eastAsia="標楷體" w:hAnsi="Times New Roman"/>
          <w:kern w:val="0"/>
        </w:rPr>
      </w:pPr>
    </w:p>
    <w:p w:rsidR="00A825C8" w:rsidRPr="00525151" w:rsidRDefault="00A825C8" w:rsidP="00525151">
      <w:pPr>
        <w:widowControl/>
        <w:snapToGrid w:val="0"/>
        <w:spacing w:beforeLines="50" w:before="180" w:line="400" w:lineRule="exact"/>
        <w:jc w:val="both"/>
        <w:rPr>
          <w:rFonts w:ascii="Times New Roman" w:eastAsia="標楷體" w:hAnsi="Times New Roman"/>
          <w:kern w:val="0"/>
        </w:rPr>
      </w:pPr>
    </w:p>
    <w:p w:rsidR="00525151" w:rsidRPr="00525151" w:rsidRDefault="00525151" w:rsidP="00525151">
      <w:pPr>
        <w:widowControl/>
        <w:snapToGrid w:val="0"/>
        <w:spacing w:beforeLines="50" w:before="180" w:line="280" w:lineRule="exact"/>
        <w:rPr>
          <w:rFonts w:ascii="Times New Roman" w:eastAsia="標楷體" w:hAnsi="Times New Roman"/>
          <w:kern w:val="0"/>
        </w:rPr>
      </w:pPr>
      <w:r w:rsidRPr="00525151">
        <w:rPr>
          <w:rFonts w:ascii="Times New Roman" w:eastAsia="標楷體" w:hAnsi="Times New Roman"/>
          <w:kern w:val="0"/>
        </w:rPr>
        <w:t>備註：</w:t>
      </w:r>
    </w:p>
    <w:p w:rsidR="00525151" w:rsidRPr="00525151" w:rsidRDefault="00525151" w:rsidP="00F27A43">
      <w:pPr>
        <w:widowControl/>
        <w:numPr>
          <w:ilvl w:val="0"/>
          <w:numId w:val="8"/>
        </w:numPr>
        <w:snapToGrid w:val="0"/>
        <w:spacing w:before="50" w:line="280" w:lineRule="exact"/>
        <w:rPr>
          <w:rFonts w:ascii="Times New Roman" w:eastAsia="標楷體" w:hAnsi="Times New Roman"/>
          <w:kern w:val="0"/>
        </w:rPr>
      </w:pPr>
      <w:proofErr w:type="gramStart"/>
      <w:r w:rsidRPr="00525151">
        <w:rPr>
          <w:rFonts w:ascii="Times New Roman" w:eastAsia="標楷體" w:hAnsi="Times New Roman"/>
          <w:kern w:val="0"/>
        </w:rPr>
        <w:t>敬備茶點</w:t>
      </w:r>
      <w:proofErr w:type="gramEnd"/>
      <w:r w:rsidRPr="00525151">
        <w:rPr>
          <w:rFonts w:ascii="Times New Roman" w:eastAsia="標楷體" w:hAnsi="Times New Roman"/>
          <w:kern w:val="0"/>
        </w:rPr>
        <w:t>、午餐，</w:t>
      </w:r>
      <w:proofErr w:type="gramStart"/>
      <w:r w:rsidRPr="00525151">
        <w:rPr>
          <w:rFonts w:ascii="Times New Roman" w:eastAsia="標楷體" w:hAnsi="Times New Roman"/>
          <w:kern w:val="0"/>
        </w:rPr>
        <w:t>茹素者</w:t>
      </w:r>
      <w:proofErr w:type="gramEnd"/>
      <w:r w:rsidRPr="00525151">
        <w:rPr>
          <w:rFonts w:ascii="Times New Roman" w:eastAsia="標楷體" w:hAnsi="Times New Roman"/>
          <w:kern w:val="0"/>
        </w:rPr>
        <w:t>請提前告知。為響應環保，敬請自備水杯。</w:t>
      </w:r>
    </w:p>
    <w:p w:rsidR="00525151" w:rsidRPr="00525151" w:rsidRDefault="00525151" w:rsidP="00F27A43">
      <w:pPr>
        <w:widowControl/>
        <w:numPr>
          <w:ilvl w:val="0"/>
          <w:numId w:val="8"/>
        </w:numPr>
        <w:snapToGrid w:val="0"/>
        <w:spacing w:before="50" w:line="280" w:lineRule="exact"/>
        <w:rPr>
          <w:rFonts w:ascii="Times New Roman" w:eastAsia="標楷體" w:hAnsi="Times New Roman"/>
          <w:kern w:val="0"/>
          <w:sz w:val="22"/>
        </w:rPr>
      </w:pPr>
      <w:r w:rsidRPr="00525151">
        <w:rPr>
          <w:rFonts w:ascii="Times New Roman" w:eastAsia="標楷體" w:hAnsi="Times New Roman"/>
          <w:kern w:val="0"/>
        </w:rPr>
        <w:t>若各位老師有停車需求也請來信告知車牌號碼。</w:t>
      </w:r>
    </w:p>
    <w:p w:rsidR="00525151" w:rsidRPr="00525151" w:rsidRDefault="00525151" w:rsidP="00525151">
      <w:pPr>
        <w:widowControl/>
        <w:spacing w:afterLines="50" w:after="180" w:line="500" w:lineRule="exact"/>
        <w:jc w:val="center"/>
        <w:rPr>
          <w:rFonts w:eastAsia="標楷體"/>
          <w:kern w:val="0"/>
        </w:rPr>
      </w:pPr>
    </w:p>
    <w:p w:rsidR="00525151" w:rsidRPr="00525151" w:rsidRDefault="00525151" w:rsidP="00525151">
      <w:pPr>
        <w:spacing w:beforeLines="50" w:before="180" w:afterLines="100" w:after="360" w:line="400" w:lineRule="exact"/>
        <w:rPr>
          <w:rFonts w:ascii="標楷體" w:eastAsia="標楷體" w:hAnsi="標楷體"/>
          <w:sz w:val="28"/>
          <w:szCs w:val="28"/>
        </w:rPr>
      </w:pPr>
    </w:p>
    <w:p w:rsidR="001F2892" w:rsidRPr="00304C0E" w:rsidRDefault="00634D9D" w:rsidP="00634D9D">
      <w:pPr>
        <w:widowControl/>
        <w:spacing w:afterLines="50" w:after="180"/>
        <w:rPr>
          <w:rFonts w:ascii="Times New Roman" w:eastAsia="標楷體" w:hAnsi="Times New Roman"/>
          <w:b/>
          <w:bCs/>
          <w:kern w:val="0"/>
          <w:sz w:val="32"/>
          <w:szCs w:val="36"/>
        </w:rPr>
      </w:pPr>
      <w:r>
        <w:rPr>
          <w:rFonts w:ascii="標楷體" w:eastAsia="標楷體" w:hAnsi="標楷體" w:hint="eastAsia"/>
          <w:b/>
          <w:szCs w:val="24"/>
        </w:rPr>
        <w:lastRenderedPageBreak/>
        <w:t xml:space="preserve">    </w:t>
      </w:r>
      <w:r w:rsidR="001F2892" w:rsidRPr="00DC7E32">
        <w:rPr>
          <w:rFonts w:ascii="標楷體" w:eastAsia="標楷體" w:hAnsi="標楷體" w:hint="eastAsia"/>
          <w:b/>
          <w:szCs w:val="24"/>
        </w:rPr>
        <w:t>（</w:t>
      </w:r>
      <w:r w:rsidR="001F2892">
        <w:rPr>
          <w:rFonts w:ascii="標楷體" w:eastAsia="標楷體" w:hAnsi="標楷體" w:hint="eastAsia"/>
          <w:b/>
          <w:szCs w:val="24"/>
        </w:rPr>
        <w:t>三</w:t>
      </w:r>
      <w:r w:rsidR="001F2892" w:rsidRPr="00DC7E32">
        <w:rPr>
          <w:rFonts w:ascii="標楷體" w:eastAsia="標楷體" w:hAnsi="標楷體" w:hint="eastAsia"/>
          <w:b/>
          <w:szCs w:val="24"/>
        </w:rPr>
        <w:t>）</w:t>
      </w:r>
      <w:r w:rsidR="001F2892" w:rsidRPr="00304C0E">
        <w:rPr>
          <w:rFonts w:ascii="Times New Roman" w:eastAsia="標楷體" w:hAnsi="Times New Roman" w:hint="eastAsia"/>
          <w:b/>
          <w:bCs/>
          <w:kern w:val="0"/>
          <w:szCs w:val="24"/>
        </w:rPr>
        <w:t>第</w:t>
      </w:r>
      <w:r w:rsidR="001F2892">
        <w:rPr>
          <w:rFonts w:ascii="Times New Roman" w:eastAsia="標楷體" w:hAnsi="Times New Roman" w:hint="eastAsia"/>
          <w:b/>
          <w:bCs/>
          <w:kern w:val="0"/>
          <w:szCs w:val="24"/>
        </w:rPr>
        <w:t>三</w:t>
      </w:r>
      <w:r w:rsidR="001F2892" w:rsidRPr="00304C0E">
        <w:rPr>
          <w:rFonts w:ascii="Times New Roman" w:eastAsia="標楷體" w:hAnsi="Times New Roman" w:hint="eastAsia"/>
          <w:b/>
          <w:bCs/>
          <w:kern w:val="0"/>
          <w:szCs w:val="24"/>
        </w:rPr>
        <w:t>場讀書會</w:t>
      </w:r>
      <w:r w:rsidR="001F2892" w:rsidRPr="00304C0E">
        <w:rPr>
          <w:rFonts w:ascii="Times New Roman" w:eastAsia="標楷體" w:hAnsi="Times New Roman"/>
          <w:b/>
          <w:bCs/>
          <w:kern w:val="0"/>
          <w:szCs w:val="24"/>
        </w:rPr>
        <w:t>開會通知單</w:t>
      </w:r>
    </w:p>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617"/>
        <w:gridCol w:w="1118"/>
      </w:tblGrid>
      <w:tr w:rsidR="001F2892" w:rsidRPr="006634D5" w:rsidTr="00F528C4">
        <w:trPr>
          <w:trHeight w:val="288"/>
        </w:trPr>
        <w:tc>
          <w:tcPr>
            <w:tcW w:w="7443" w:type="dxa"/>
          </w:tcPr>
          <w:p w:rsidR="001F2892" w:rsidRPr="006634D5" w:rsidRDefault="001F2892" w:rsidP="001F2892">
            <w:pPr>
              <w:widowControl/>
              <w:snapToGrid w:val="0"/>
              <w:spacing w:beforeLines="50" w:before="180"/>
              <w:jc w:val="center"/>
              <w:rPr>
                <w:rFonts w:ascii="標楷體" w:eastAsia="標楷體" w:hAnsi="標楷體"/>
                <w:kern w:val="0"/>
                <w:sz w:val="36"/>
                <w:szCs w:val="36"/>
              </w:rPr>
            </w:pPr>
            <w:r w:rsidRPr="006634D5">
              <w:rPr>
                <w:rFonts w:ascii="標楷體" w:eastAsia="標楷體" w:hAnsi="標楷體" w:cs="標楷體" w:hint="eastAsia"/>
                <w:kern w:val="0"/>
                <w:sz w:val="28"/>
                <w:szCs w:val="28"/>
              </w:rPr>
              <w:t>國立</w:t>
            </w:r>
            <w:proofErr w:type="gramStart"/>
            <w:r w:rsidRPr="006634D5">
              <w:rPr>
                <w:rFonts w:ascii="標楷體" w:eastAsia="標楷體" w:hAnsi="標楷體" w:cs="標楷體" w:hint="eastAsia"/>
                <w:kern w:val="0"/>
                <w:sz w:val="28"/>
                <w:szCs w:val="28"/>
              </w:rPr>
              <w:t>臺</w:t>
            </w:r>
            <w:proofErr w:type="gramEnd"/>
            <w:r w:rsidRPr="006634D5">
              <w:rPr>
                <w:rFonts w:ascii="標楷體" w:eastAsia="標楷體" w:hAnsi="標楷體" w:cs="標楷體" w:hint="eastAsia"/>
                <w:kern w:val="0"/>
                <w:sz w:val="28"/>
                <w:szCs w:val="28"/>
              </w:rPr>
              <w:t>中科技大學通識教育中心</w:t>
            </w:r>
          </w:p>
        </w:tc>
        <w:sdt>
          <w:sdtPr>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alias w:val="年份"/>
            <w:id w:val="236907035"/>
            <w:placeholder>
              <w:docPart w:val="8FE3C487FB7541F7B9707C620AC27EF6"/>
            </w:placeholde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tc>
              <w:tcPr>
                <w:tcW w:w="1093" w:type="dxa"/>
                <w:vAlign w:val="center"/>
              </w:tcPr>
              <w:p w:rsidR="001F2892" w:rsidRPr="006634D5" w:rsidRDefault="001F2892" w:rsidP="00F528C4">
                <w:pPr>
                  <w:pStyle w:val="a7"/>
                  <w:jc w:val="center"/>
                  <w:rPr>
                    <w:rFonts w:asciiTheme="majorHAnsi" w:eastAsiaTheme="majorEastAsia" w:hAnsiTheme="majorHAnsi" w:cstheme="majorBidi"/>
                    <w:bCs/>
                    <w:color w:val="4F81BD" w:themeColor="accent1"/>
                    <w:sz w:val="36"/>
                    <w:szCs w:val="36"/>
                    <w14:numForm w14:val="oldStyle"/>
                  </w:rPr>
                </w:pPr>
                <w:r w:rsidRPr="006634D5">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t>103</w:t>
                </w:r>
              </w:p>
            </w:tc>
          </w:sdtContent>
        </w:sdt>
      </w:tr>
    </w:tbl>
    <w:p w:rsidR="001F2892" w:rsidRPr="006634D5" w:rsidRDefault="001F2892" w:rsidP="001F2892">
      <w:pPr>
        <w:widowControl/>
        <w:jc w:val="center"/>
        <w:rPr>
          <w:rFonts w:ascii="標楷體" w:eastAsia="標楷體" w:cs="標楷體"/>
          <w:kern w:val="0"/>
          <w:sz w:val="32"/>
          <w:szCs w:val="32"/>
        </w:rPr>
      </w:pPr>
      <w:r w:rsidRPr="006634D5">
        <w:rPr>
          <w:rFonts w:ascii="標楷體" w:eastAsia="標楷體" w:hAnsi="標楷體" w:hint="eastAsia"/>
          <w:kern w:val="0"/>
          <w:sz w:val="32"/>
          <w:szCs w:val="32"/>
        </w:rPr>
        <w:t>教育部</w:t>
      </w:r>
      <w:r w:rsidRPr="006634D5">
        <w:rPr>
          <w:rFonts w:ascii="標楷體" w:eastAsia="標楷體" w:hAnsi="標楷體"/>
          <w:kern w:val="0"/>
          <w:sz w:val="32"/>
          <w:szCs w:val="32"/>
        </w:rPr>
        <w:t>公民核心</w:t>
      </w:r>
      <w:proofErr w:type="gramStart"/>
      <w:r w:rsidRPr="006634D5">
        <w:rPr>
          <w:rFonts w:ascii="標楷體" w:eastAsia="標楷體" w:hAnsi="標楷體"/>
          <w:kern w:val="0"/>
          <w:sz w:val="32"/>
          <w:szCs w:val="32"/>
        </w:rPr>
        <w:t>能</w:t>
      </w:r>
      <w:r w:rsidRPr="006634D5">
        <w:rPr>
          <w:rFonts w:ascii="標楷體" w:eastAsia="標楷體" w:hAnsi="標楷體" w:hint="eastAsia"/>
          <w:kern w:val="0"/>
          <w:sz w:val="32"/>
          <w:szCs w:val="32"/>
        </w:rPr>
        <w:t>力暨通識</w:t>
      </w:r>
      <w:proofErr w:type="gramEnd"/>
      <w:r w:rsidRPr="006634D5">
        <w:rPr>
          <w:rFonts w:ascii="標楷體" w:eastAsia="標楷體" w:hAnsi="標楷體" w:hint="eastAsia"/>
          <w:kern w:val="0"/>
          <w:sz w:val="32"/>
          <w:szCs w:val="32"/>
        </w:rPr>
        <w:t>教育譯著中區教師社群</w:t>
      </w:r>
      <w:r w:rsidRPr="006634D5">
        <w:rPr>
          <w:rFonts w:ascii="標楷體" w:eastAsia="標楷體" w:cs="標楷體" w:hint="eastAsia"/>
          <w:kern w:val="0"/>
          <w:sz w:val="32"/>
          <w:szCs w:val="32"/>
        </w:rPr>
        <w:t>讀書會</w:t>
      </w:r>
    </w:p>
    <w:p w:rsidR="001F2892" w:rsidRPr="006634D5" w:rsidRDefault="001F2892" w:rsidP="001F2892">
      <w:pPr>
        <w:widowControl/>
        <w:jc w:val="center"/>
        <w:rPr>
          <w:rFonts w:ascii="Times New Roman" w:eastAsia="標楷體" w:hAnsi="Times New Roman"/>
          <w:kern w:val="0"/>
          <w:sz w:val="28"/>
          <w:szCs w:val="28"/>
        </w:rPr>
      </w:pPr>
      <w:r w:rsidRPr="006634D5">
        <w:rPr>
          <w:rFonts w:eastAsia="標楷體"/>
          <w:bCs/>
          <w:kern w:val="0"/>
          <w:sz w:val="28"/>
          <w:szCs w:val="28"/>
        </w:rPr>
        <w:t>【開會通知單】</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受</w:t>
      </w:r>
      <w:r w:rsidRPr="001F2892">
        <w:rPr>
          <w:rFonts w:ascii="Times New Roman" w:eastAsia="標楷體" w:hAnsi="Times New Roman"/>
          <w:kern w:val="0"/>
        </w:rPr>
        <w:t xml:space="preserve"> </w:t>
      </w:r>
      <w:r w:rsidRPr="001F2892">
        <w:rPr>
          <w:rFonts w:ascii="Times New Roman" w:eastAsia="標楷體" w:hAnsi="Times New Roman"/>
          <w:kern w:val="0"/>
        </w:rPr>
        <w:t>文</w:t>
      </w:r>
      <w:r w:rsidRPr="001F2892">
        <w:rPr>
          <w:rFonts w:ascii="Times New Roman" w:eastAsia="標楷體" w:hAnsi="Times New Roman"/>
          <w:kern w:val="0"/>
        </w:rPr>
        <w:t xml:space="preserve"> </w:t>
      </w:r>
      <w:r w:rsidRPr="001F2892">
        <w:rPr>
          <w:rFonts w:ascii="Times New Roman" w:eastAsia="標楷體" w:hAnsi="Times New Roman"/>
          <w:kern w:val="0"/>
        </w:rPr>
        <w:t>者：如出席者</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發文日期：</w:t>
      </w:r>
      <w:r w:rsidRPr="001F2892">
        <w:rPr>
          <w:rFonts w:ascii="Times New Roman" w:eastAsia="標楷體" w:hAnsi="Times New Roman"/>
          <w:kern w:val="0"/>
        </w:rPr>
        <w:t>103</w:t>
      </w:r>
      <w:r w:rsidRPr="001F2892">
        <w:rPr>
          <w:rFonts w:ascii="Times New Roman" w:eastAsia="標楷體" w:hAnsi="Times New Roman"/>
          <w:kern w:val="0"/>
        </w:rPr>
        <w:t>年</w:t>
      </w:r>
      <w:r w:rsidRPr="001F2892">
        <w:rPr>
          <w:rFonts w:ascii="Times New Roman" w:eastAsia="標楷體" w:hAnsi="Times New Roman"/>
          <w:kern w:val="0"/>
        </w:rPr>
        <w:t>10</w:t>
      </w:r>
      <w:r w:rsidRPr="001F2892">
        <w:rPr>
          <w:rFonts w:ascii="Times New Roman" w:eastAsia="標楷體" w:hAnsi="Times New Roman"/>
          <w:kern w:val="0"/>
        </w:rPr>
        <w:t>月</w:t>
      </w:r>
      <w:r w:rsidRPr="001F2892">
        <w:rPr>
          <w:rFonts w:ascii="Times New Roman" w:eastAsia="標楷體" w:hAnsi="Times New Roman"/>
          <w:kern w:val="0"/>
        </w:rPr>
        <w:t>1</w:t>
      </w:r>
      <w:r w:rsidR="001A4DEB">
        <w:rPr>
          <w:rFonts w:ascii="Times New Roman" w:eastAsia="標楷體" w:hAnsi="Times New Roman" w:hint="eastAsia"/>
          <w:kern w:val="0"/>
        </w:rPr>
        <w:t>2</w:t>
      </w:r>
      <w:r w:rsidRPr="001F2892">
        <w:rPr>
          <w:rFonts w:ascii="Times New Roman" w:eastAsia="標楷體" w:hAnsi="Times New Roman"/>
          <w:kern w:val="0"/>
        </w:rPr>
        <w:t>日</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文</w:t>
      </w:r>
      <w:r w:rsidRPr="001F2892">
        <w:rPr>
          <w:rFonts w:ascii="Times New Roman" w:eastAsia="標楷體" w:hAnsi="Times New Roman"/>
          <w:kern w:val="0"/>
        </w:rPr>
        <w:t xml:space="preserve">    </w:t>
      </w:r>
      <w:r w:rsidRPr="001F2892">
        <w:rPr>
          <w:rFonts w:ascii="Times New Roman" w:eastAsia="標楷體" w:hAnsi="Times New Roman"/>
          <w:kern w:val="0"/>
        </w:rPr>
        <w:t>號：</w:t>
      </w:r>
      <w:r w:rsidRPr="001F2892">
        <w:rPr>
          <w:rFonts w:ascii="Times New Roman" w:eastAsia="標楷體" w:hAnsi="Times New Roman"/>
          <w:kern w:val="0"/>
        </w:rPr>
        <w:t>1031012</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開會事由：教育部中區公民核心</w:t>
      </w:r>
      <w:proofErr w:type="gramStart"/>
      <w:r w:rsidRPr="001F2892">
        <w:rPr>
          <w:rFonts w:ascii="Times New Roman" w:eastAsia="標楷體" w:hAnsi="Times New Roman"/>
          <w:kern w:val="0"/>
        </w:rPr>
        <w:t>能力暨通識</w:t>
      </w:r>
      <w:proofErr w:type="gramEnd"/>
      <w:r w:rsidRPr="001F2892">
        <w:rPr>
          <w:rFonts w:ascii="Times New Roman" w:eastAsia="標楷體" w:hAnsi="Times New Roman"/>
          <w:kern w:val="0"/>
        </w:rPr>
        <w:t>教育譯著教師社群讀書會</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時</w:t>
      </w:r>
      <w:r w:rsidRPr="001F2892">
        <w:rPr>
          <w:rFonts w:ascii="Times New Roman" w:eastAsia="標楷體" w:hAnsi="Times New Roman"/>
          <w:kern w:val="0"/>
        </w:rPr>
        <w:t xml:space="preserve">    </w:t>
      </w:r>
      <w:r w:rsidRPr="001F2892">
        <w:rPr>
          <w:rFonts w:ascii="Times New Roman" w:eastAsia="標楷體" w:hAnsi="Times New Roman"/>
          <w:kern w:val="0"/>
        </w:rPr>
        <w:t>間：民國</w:t>
      </w:r>
      <w:r w:rsidRPr="001F2892">
        <w:rPr>
          <w:rFonts w:ascii="Times New Roman" w:eastAsia="標楷體" w:hAnsi="Times New Roman"/>
          <w:kern w:val="0"/>
        </w:rPr>
        <w:t>103</w:t>
      </w:r>
      <w:r w:rsidRPr="001F2892">
        <w:rPr>
          <w:rFonts w:ascii="Times New Roman" w:eastAsia="標楷體" w:hAnsi="Times New Roman"/>
          <w:kern w:val="0"/>
        </w:rPr>
        <w:t>年</w:t>
      </w:r>
      <w:r w:rsidRPr="001F2892">
        <w:rPr>
          <w:rFonts w:ascii="Times New Roman" w:eastAsia="標楷體" w:hAnsi="Times New Roman"/>
          <w:kern w:val="0"/>
        </w:rPr>
        <w:t>10</w:t>
      </w:r>
      <w:r w:rsidRPr="001F2892">
        <w:rPr>
          <w:rFonts w:ascii="Times New Roman" w:eastAsia="標楷體" w:hAnsi="Times New Roman"/>
          <w:kern w:val="0"/>
        </w:rPr>
        <w:t>月</w:t>
      </w:r>
      <w:r w:rsidRPr="001F2892">
        <w:rPr>
          <w:rFonts w:ascii="Times New Roman" w:eastAsia="標楷體" w:hAnsi="Times New Roman"/>
          <w:kern w:val="0"/>
        </w:rPr>
        <w:t>18</w:t>
      </w:r>
      <w:r w:rsidRPr="001F2892">
        <w:rPr>
          <w:rFonts w:ascii="Times New Roman" w:eastAsia="標楷體" w:hAnsi="Times New Roman"/>
          <w:kern w:val="0"/>
        </w:rPr>
        <w:t>日星期六</w:t>
      </w:r>
      <w:r w:rsidRPr="001F2892">
        <w:rPr>
          <w:rFonts w:ascii="Times New Roman" w:eastAsia="標楷體" w:hAnsi="Times New Roman"/>
          <w:kern w:val="0"/>
        </w:rPr>
        <w:t>9:00</w:t>
      </w:r>
      <w:r w:rsidRPr="001F2892">
        <w:rPr>
          <w:rFonts w:ascii="Times New Roman" w:eastAsia="標楷體" w:hAnsi="Times New Roman"/>
          <w:kern w:val="0"/>
        </w:rPr>
        <w:t>至</w:t>
      </w:r>
      <w:r w:rsidRPr="001F2892">
        <w:rPr>
          <w:rFonts w:ascii="Times New Roman" w:eastAsia="標楷體" w:hAnsi="Times New Roman"/>
          <w:kern w:val="0"/>
        </w:rPr>
        <w:t>12:00</w:t>
      </w:r>
    </w:p>
    <w:p w:rsidR="001F2892" w:rsidRPr="001F2892" w:rsidRDefault="001F2892" w:rsidP="001F2892">
      <w:pPr>
        <w:widowControl/>
        <w:ind w:left="1219" w:hangingChars="508" w:hanging="1219"/>
        <w:rPr>
          <w:rFonts w:ascii="Times New Roman" w:eastAsia="標楷體" w:hAnsi="Times New Roman"/>
          <w:kern w:val="0"/>
        </w:rPr>
      </w:pPr>
      <w:r w:rsidRPr="001F2892">
        <w:rPr>
          <w:rFonts w:ascii="Times New Roman" w:eastAsia="標楷體" w:hAnsi="Times New Roman"/>
          <w:kern w:val="0"/>
        </w:rPr>
        <w:t>地</w:t>
      </w:r>
      <w:r w:rsidRPr="001F2892">
        <w:rPr>
          <w:rFonts w:ascii="Times New Roman" w:eastAsia="標楷體" w:hAnsi="Times New Roman"/>
          <w:kern w:val="0"/>
        </w:rPr>
        <w:t xml:space="preserve">    </w:t>
      </w:r>
      <w:r w:rsidRPr="001F2892">
        <w:rPr>
          <w:rFonts w:ascii="Times New Roman" w:eastAsia="標楷體" w:hAnsi="Times New Roman"/>
          <w:kern w:val="0"/>
        </w:rPr>
        <w:t>點：</w:t>
      </w:r>
      <w:r w:rsidRPr="001F2892">
        <w:rPr>
          <w:rFonts w:ascii="Times New Roman" w:eastAsia="標楷體" w:hAnsi="Times New Roman"/>
        </w:rPr>
        <w:t>國立</w:t>
      </w:r>
      <w:proofErr w:type="gramStart"/>
      <w:r w:rsidRPr="001F2892">
        <w:rPr>
          <w:rFonts w:ascii="Times New Roman" w:eastAsia="標楷體" w:hAnsi="Times New Roman"/>
        </w:rPr>
        <w:t>臺</w:t>
      </w:r>
      <w:proofErr w:type="gramEnd"/>
      <w:r w:rsidRPr="001F2892">
        <w:rPr>
          <w:rFonts w:ascii="Times New Roman" w:eastAsia="標楷體" w:hAnsi="Times New Roman"/>
        </w:rPr>
        <w:t>中科技大學中正大樓</w:t>
      </w:r>
      <w:r w:rsidRPr="001F2892">
        <w:rPr>
          <w:rFonts w:ascii="Times New Roman" w:eastAsia="標楷體" w:hAnsi="Times New Roman"/>
        </w:rPr>
        <w:t>4</w:t>
      </w:r>
      <w:r w:rsidRPr="001F2892">
        <w:rPr>
          <w:rFonts w:ascii="Times New Roman" w:eastAsia="標楷體" w:hAnsi="Times New Roman"/>
        </w:rPr>
        <w:t>樓</w:t>
      </w:r>
      <w:r w:rsidRPr="001F2892">
        <w:rPr>
          <w:rFonts w:ascii="Times New Roman" w:eastAsia="標楷體" w:hAnsi="Times New Roman"/>
        </w:rPr>
        <w:t>3401</w:t>
      </w:r>
      <w:r w:rsidRPr="001F2892">
        <w:rPr>
          <w:rFonts w:ascii="Times New Roman" w:eastAsia="標楷體" w:hAnsi="Times New Roman"/>
          <w:color w:val="000000"/>
        </w:rPr>
        <w:t>會議室</w:t>
      </w:r>
      <w:r w:rsidRPr="001F2892">
        <w:rPr>
          <w:rFonts w:ascii="Times New Roman" w:eastAsia="標楷體" w:hAnsi="Times New Roman"/>
          <w:color w:val="000000"/>
        </w:rPr>
        <w:t>(</w:t>
      </w:r>
      <w:r w:rsidRPr="001F2892">
        <w:rPr>
          <w:rFonts w:ascii="Times New Roman" w:eastAsia="標楷體" w:hAnsi="Times New Roman"/>
          <w:color w:val="000000"/>
        </w:rPr>
        <w:t>專業教室</w:t>
      </w:r>
      <w:proofErr w:type="gramStart"/>
      <w:r w:rsidRPr="001F2892">
        <w:rPr>
          <w:rFonts w:ascii="Times New Roman" w:eastAsia="標楷體" w:hAnsi="Times New Roman"/>
          <w:color w:val="000000"/>
        </w:rPr>
        <w:t>一</w:t>
      </w:r>
      <w:proofErr w:type="gramEnd"/>
      <w:r w:rsidRPr="001F2892">
        <w:rPr>
          <w:rFonts w:ascii="Times New Roman" w:eastAsia="標楷體" w:hAnsi="Times New Roman"/>
          <w:color w:val="000000"/>
        </w:rPr>
        <w:t>)</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主</w:t>
      </w:r>
      <w:r w:rsidRPr="001F2892">
        <w:rPr>
          <w:rFonts w:ascii="Times New Roman" w:eastAsia="標楷體" w:hAnsi="Times New Roman"/>
          <w:kern w:val="0"/>
        </w:rPr>
        <w:t xml:space="preserve">    </w:t>
      </w:r>
      <w:r w:rsidRPr="001F2892">
        <w:rPr>
          <w:rFonts w:ascii="Times New Roman" w:eastAsia="標楷體" w:hAnsi="Times New Roman"/>
          <w:kern w:val="0"/>
        </w:rPr>
        <w:t xml:space="preserve">席：陳閔翔助理教授　　　　　　　　　　</w:t>
      </w:r>
    </w:p>
    <w:p w:rsidR="001F2892" w:rsidRPr="001F2892" w:rsidRDefault="001F2892" w:rsidP="001F2892">
      <w:pPr>
        <w:widowControl/>
        <w:rPr>
          <w:rFonts w:ascii="Times New Roman" w:eastAsia="標楷體" w:hAnsi="Times New Roman"/>
          <w:kern w:val="0"/>
        </w:rPr>
      </w:pPr>
      <w:r w:rsidRPr="001F2892">
        <w:rPr>
          <w:rFonts w:ascii="Times New Roman" w:eastAsia="標楷體" w:hAnsi="Times New Roman"/>
          <w:kern w:val="0"/>
        </w:rPr>
        <w:t>聯</w:t>
      </w:r>
      <w:r w:rsidRPr="001F2892">
        <w:rPr>
          <w:rFonts w:ascii="Times New Roman" w:eastAsia="標楷體" w:hAnsi="Times New Roman"/>
          <w:kern w:val="0"/>
        </w:rPr>
        <w:t xml:space="preserve"> </w:t>
      </w:r>
      <w:r w:rsidRPr="001F2892">
        <w:rPr>
          <w:rFonts w:ascii="Times New Roman" w:eastAsia="標楷體" w:hAnsi="Times New Roman"/>
          <w:kern w:val="0"/>
        </w:rPr>
        <w:t>絡</w:t>
      </w:r>
      <w:r w:rsidRPr="001F2892">
        <w:rPr>
          <w:rFonts w:ascii="Times New Roman" w:eastAsia="標楷體" w:hAnsi="Times New Roman"/>
          <w:kern w:val="0"/>
        </w:rPr>
        <w:t xml:space="preserve"> </w:t>
      </w:r>
      <w:r w:rsidRPr="001F2892">
        <w:rPr>
          <w:rFonts w:ascii="Times New Roman" w:eastAsia="標楷體" w:hAnsi="Times New Roman"/>
          <w:kern w:val="0"/>
        </w:rPr>
        <w:t xml:space="preserve">人：陳品翰計畫助理　　</w:t>
      </w:r>
      <w:r w:rsidRPr="001F2892">
        <w:rPr>
          <w:rFonts w:ascii="Times New Roman" w:eastAsia="標楷體" w:hAnsi="Times New Roman"/>
          <w:kern w:val="0"/>
        </w:rPr>
        <w:t xml:space="preserve">                    </w:t>
      </w:r>
    </w:p>
    <w:p w:rsidR="001F2892" w:rsidRPr="001F2892" w:rsidRDefault="001F2892" w:rsidP="001F2892">
      <w:pPr>
        <w:widowControl/>
        <w:spacing w:afterLines="50" w:after="180"/>
        <w:rPr>
          <w:rFonts w:ascii="Times New Roman" w:eastAsia="標楷體" w:hAnsi="Times New Roman"/>
          <w:kern w:val="0"/>
        </w:rPr>
      </w:pPr>
      <w:r w:rsidRPr="001F2892">
        <w:rPr>
          <w:rFonts w:ascii="Times New Roman" w:eastAsia="標楷體" w:hAnsi="Times New Roman"/>
          <w:kern w:val="0"/>
        </w:rPr>
        <w:t>連絡電話：</w:t>
      </w:r>
      <w:r w:rsidRPr="001F2892">
        <w:rPr>
          <w:rFonts w:ascii="Times New Roman" w:eastAsia="標楷體" w:hAnsi="Times New Roman"/>
          <w:kern w:val="0"/>
        </w:rPr>
        <w:t>0988-114698</w:t>
      </w:r>
    </w:p>
    <w:p w:rsidR="001F2892" w:rsidRDefault="001F2892" w:rsidP="001F2892">
      <w:pPr>
        <w:autoSpaceDE w:val="0"/>
        <w:autoSpaceDN w:val="0"/>
        <w:adjustRightInd w:val="0"/>
        <w:rPr>
          <w:rFonts w:ascii="標楷體" w:eastAsia="標楷體" w:cs="標楷體"/>
          <w:kern w:val="0"/>
        </w:rPr>
      </w:pPr>
      <w:r w:rsidRPr="0002359E">
        <w:rPr>
          <w:rFonts w:eastAsia="標楷體"/>
          <w:kern w:val="0"/>
        </w:rPr>
        <w:t>出</w:t>
      </w:r>
      <w:r w:rsidRPr="0002359E">
        <w:rPr>
          <w:rFonts w:eastAsia="標楷體"/>
          <w:kern w:val="0"/>
        </w:rPr>
        <w:t xml:space="preserve"> </w:t>
      </w:r>
      <w:r w:rsidRPr="0002359E">
        <w:rPr>
          <w:rFonts w:eastAsia="標楷體"/>
          <w:kern w:val="0"/>
        </w:rPr>
        <w:t>席</w:t>
      </w:r>
      <w:r w:rsidRPr="0002359E">
        <w:rPr>
          <w:rFonts w:eastAsia="標楷體"/>
          <w:kern w:val="0"/>
        </w:rPr>
        <w:t xml:space="preserve"> </w:t>
      </w:r>
      <w:r w:rsidRPr="0002359E">
        <w:rPr>
          <w:rFonts w:eastAsia="標楷體"/>
          <w:kern w:val="0"/>
        </w:rPr>
        <w:t>者</w:t>
      </w:r>
      <w:r>
        <w:rPr>
          <w:rFonts w:eastAsia="標楷體" w:hint="eastAsia"/>
          <w:kern w:val="0"/>
        </w:rPr>
        <w:t>：國立</w:t>
      </w:r>
      <w:proofErr w:type="gramStart"/>
      <w:r>
        <w:rPr>
          <w:rFonts w:eastAsia="標楷體" w:hint="eastAsia"/>
          <w:kern w:val="0"/>
        </w:rPr>
        <w:t>臺</w:t>
      </w:r>
      <w:proofErr w:type="gramEnd"/>
      <w:r>
        <w:rPr>
          <w:rFonts w:eastAsia="標楷體" w:hint="eastAsia"/>
          <w:kern w:val="0"/>
        </w:rPr>
        <w:t>中教育大學通識教育中心陳純瑩</w:t>
      </w:r>
      <w:r>
        <w:rPr>
          <w:rFonts w:eastAsia="標楷體" w:hint="eastAsia"/>
          <w:bCs/>
          <w:kern w:val="0"/>
        </w:rPr>
        <w:t>副</w:t>
      </w:r>
      <w:r w:rsidRPr="00A57CBE">
        <w:rPr>
          <w:rFonts w:eastAsia="標楷體" w:hint="eastAsia"/>
          <w:bCs/>
          <w:kern w:val="0"/>
        </w:rPr>
        <w:t>教授</w:t>
      </w:r>
      <w:r>
        <w:rPr>
          <w:rFonts w:eastAsia="標楷體" w:hint="eastAsia"/>
          <w:bCs/>
          <w:kern w:val="0"/>
        </w:rPr>
        <w:t>、</w:t>
      </w:r>
      <w:r>
        <w:rPr>
          <w:rFonts w:eastAsia="標楷體" w:hint="eastAsia"/>
          <w:kern w:val="0"/>
        </w:rPr>
        <w:t>中山醫學大學通識教育中心蕭宏恩教授、國立</w:t>
      </w:r>
      <w:proofErr w:type="gramStart"/>
      <w:r>
        <w:rPr>
          <w:rFonts w:eastAsia="標楷體" w:hint="eastAsia"/>
          <w:kern w:val="0"/>
        </w:rPr>
        <w:t>臺</w:t>
      </w:r>
      <w:proofErr w:type="gramEnd"/>
      <w:r>
        <w:rPr>
          <w:rFonts w:eastAsia="標楷體" w:hint="eastAsia"/>
          <w:kern w:val="0"/>
        </w:rPr>
        <w:t>中科技大學通識教育中心魏嚴堅主任、陳閔翔助理教授、何昕家助理教授、周芳怡助理教授、游曉薇講師、謝文華助理教授、許明珠助理教授、吳元豐老師、鄭岳和老師、應用中文系吳惠珍副教授、洪錦淳助理教授、資訊工程系黃健哲助理教授、大葉大學生物資源學系賴伯琦助理教授、中山醫學大學健康餐飲暨產業管理學系沈</w:t>
      </w:r>
      <w:proofErr w:type="gramStart"/>
      <w:r>
        <w:rPr>
          <w:rFonts w:eastAsia="標楷體" w:hint="eastAsia"/>
          <w:kern w:val="0"/>
        </w:rPr>
        <w:t>祐</w:t>
      </w:r>
      <w:proofErr w:type="gramEnd"/>
      <w:r>
        <w:rPr>
          <w:rFonts w:eastAsia="標楷體" w:hint="eastAsia"/>
          <w:kern w:val="0"/>
        </w:rPr>
        <w:t>成助理教授、國立勤益科技大學</w:t>
      </w:r>
      <w:proofErr w:type="gramStart"/>
      <w:r>
        <w:rPr>
          <w:rFonts w:eastAsia="標楷體" w:hint="eastAsia"/>
          <w:kern w:val="0"/>
        </w:rPr>
        <w:t>博雅通識</w:t>
      </w:r>
      <w:proofErr w:type="gramEnd"/>
      <w:r>
        <w:rPr>
          <w:rFonts w:eastAsia="標楷體" w:hint="eastAsia"/>
          <w:kern w:val="0"/>
        </w:rPr>
        <w:t>教育中心蕭瑞棠老師、中國醫藥大學通識教育中心胡全威助理教授、靜宜大學通識教育中心鄭宜玟老師</w:t>
      </w:r>
    </w:p>
    <w:p w:rsidR="00525151" w:rsidRDefault="00525151" w:rsidP="00525151">
      <w:pPr>
        <w:spacing w:beforeLines="50" w:before="180" w:afterLines="100" w:after="360" w:line="400" w:lineRule="exact"/>
        <w:rPr>
          <w:rFonts w:ascii="標楷體" w:eastAsia="標楷體" w:hAnsi="標楷體"/>
          <w:sz w:val="28"/>
          <w:szCs w:val="28"/>
        </w:rPr>
      </w:pPr>
    </w:p>
    <w:p w:rsidR="006634D5" w:rsidRDefault="00BC354C" w:rsidP="00525151">
      <w:pPr>
        <w:spacing w:beforeLines="50" w:before="180" w:afterLines="100" w:after="360" w:line="400" w:lineRule="exact"/>
        <w:rPr>
          <w:rFonts w:ascii="標楷體" w:eastAsia="標楷體" w:hAnsi="標楷體"/>
          <w:sz w:val="28"/>
          <w:szCs w:val="28"/>
        </w:rPr>
      </w:pPr>
      <w:r>
        <w:rPr>
          <w:rFonts w:ascii="標楷體" w:eastAsia="標楷體" w:hAnsi="標楷體"/>
          <w:noProof/>
          <w:sz w:val="28"/>
          <w:szCs w:val="28"/>
        </w:rPr>
        <w:pict>
          <v:group id="_x0000_s1042" style="position:absolute;margin-left:285.9pt;margin-top:-9.95pt;width:144.75pt;height:62.4pt;z-index:251664384" coordorigin="2739,10360" coordsize="2895,1248">
            <v:shape id="_x0000_s1043" type="#_x0000_t136" style="position:absolute;left:2739;top:11205;width:2895;height:403" fillcolor="black" strokecolor="#1f497d [3215]">
              <v:shadow color="#868686"/>
              <v:textpath style="font-family:&quot;標楷體&quot;;font-size:24pt;v-text-align:left;v-text-reverse:t;v-text-kern:t" trim="t" fitpath="t" string="公民核心能力推廣子計畫"/>
            </v:shape>
            <v:shape id="_x0000_s1044" type="#_x0000_t136" style="position:absolute;left:2739;top:10360;width:2895;height:434" fillcolor="black" strokecolor="#1f497d [3215]">
              <v:shadow color="#868686"/>
              <v:textpath style="font-family:&quot;標楷體&quot;;font-size:24pt;v-text-align:left;v-text-reverse:t;v-text-kern:t" trim="t" fitpath="t" string="教育部資訊及科技教育司"/>
            </v:shape>
            <v:shape id="_x0000_s1045" type="#_x0000_t136" style="position:absolute;left:2739;top:10849;width:2895;height:356" fillcolor="black" strokecolor="#1f497d [3215]">
              <v:shadow color="#868686"/>
              <v:textpath style="font-family:&quot;標楷體&quot;;font-size:24pt;v-text-align:left;v-text-reverse:t;v-text-kern:t" trim="t" fitpath="t" string="現代公民核心能力養成計畫"/>
            </v:shape>
          </v:group>
        </w:pict>
      </w:r>
    </w:p>
    <w:p w:rsidR="006634D5" w:rsidRDefault="006634D5" w:rsidP="00525151">
      <w:pPr>
        <w:spacing w:beforeLines="50" w:before="180" w:afterLines="100" w:after="360" w:line="400" w:lineRule="exact"/>
        <w:rPr>
          <w:rFonts w:ascii="標楷體" w:eastAsia="標楷體" w:hAnsi="標楷體"/>
          <w:sz w:val="28"/>
          <w:szCs w:val="28"/>
        </w:rPr>
      </w:pPr>
    </w:p>
    <w:p w:rsidR="006634D5" w:rsidRPr="00525151" w:rsidRDefault="006634D5" w:rsidP="006634D5">
      <w:pPr>
        <w:widowControl/>
        <w:snapToGrid w:val="0"/>
        <w:spacing w:beforeLines="50" w:before="180" w:line="280" w:lineRule="exact"/>
        <w:rPr>
          <w:rFonts w:ascii="Times New Roman" w:eastAsia="標楷體" w:hAnsi="Times New Roman"/>
          <w:kern w:val="0"/>
        </w:rPr>
      </w:pPr>
      <w:r w:rsidRPr="00525151">
        <w:rPr>
          <w:rFonts w:ascii="Times New Roman" w:eastAsia="標楷體" w:hAnsi="Times New Roman"/>
          <w:kern w:val="0"/>
        </w:rPr>
        <w:t>備註：</w:t>
      </w:r>
    </w:p>
    <w:p w:rsidR="006634D5" w:rsidRDefault="006634D5" w:rsidP="00F27A43">
      <w:pPr>
        <w:pStyle w:val="a5"/>
        <w:widowControl/>
        <w:numPr>
          <w:ilvl w:val="0"/>
          <w:numId w:val="11"/>
        </w:numPr>
        <w:snapToGrid w:val="0"/>
        <w:spacing w:before="50" w:line="280" w:lineRule="exact"/>
        <w:ind w:leftChars="0"/>
        <w:rPr>
          <w:rFonts w:ascii="Times New Roman" w:eastAsia="標楷體" w:hAnsi="Times New Roman"/>
          <w:kern w:val="0"/>
        </w:rPr>
      </w:pPr>
      <w:proofErr w:type="gramStart"/>
      <w:r w:rsidRPr="006634D5">
        <w:rPr>
          <w:rFonts w:ascii="Times New Roman" w:eastAsia="標楷體" w:hAnsi="Times New Roman"/>
          <w:kern w:val="0"/>
        </w:rPr>
        <w:t>敬備茶點</w:t>
      </w:r>
      <w:proofErr w:type="gramEnd"/>
      <w:r w:rsidRPr="006634D5">
        <w:rPr>
          <w:rFonts w:ascii="Times New Roman" w:eastAsia="標楷體" w:hAnsi="Times New Roman"/>
          <w:kern w:val="0"/>
        </w:rPr>
        <w:t>、午餐，</w:t>
      </w:r>
      <w:proofErr w:type="gramStart"/>
      <w:r w:rsidRPr="006634D5">
        <w:rPr>
          <w:rFonts w:ascii="Times New Roman" w:eastAsia="標楷體" w:hAnsi="Times New Roman"/>
          <w:kern w:val="0"/>
        </w:rPr>
        <w:t>茹素者</w:t>
      </w:r>
      <w:proofErr w:type="gramEnd"/>
      <w:r w:rsidRPr="006634D5">
        <w:rPr>
          <w:rFonts w:ascii="Times New Roman" w:eastAsia="標楷體" w:hAnsi="Times New Roman"/>
          <w:kern w:val="0"/>
        </w:rPr>
        <w:t>請提前告知。為響應環保，敬請自備水杯。</w:t>
      </w:r>
    </w:p>
    <w:p w:rsidR="006634D5" w:rsidRDefault="006634D5" w:rsidP="00F27A43">
      <w:pPr>
        <w:pStyle w:val="a5"/>
        <w:widowControl/>
        <w:numPr>
          <w:ilvl w:val="0"/>
          <w:numId w:val="11"/>
        </w:numPr>
        <w:snapToGrid w:val="0"/>
        <w:spacing w:before="50" w:line="280" w:lineRule="exact"/>
        <w:ind w:leftChars="0"/>
        <w:rPr>
          <w:rFonts w:ascii="Times New Roman" w:eastAsia="標楷體" w:hAnsi="Times New Roman"/>
          <w:kern w:val="0"/>
        </w:rPr>
      </w:pPr>
      <w:r w:rsidRPr="00525151">
        <w:rPr>
          <w:rFonts w:ascii="Times New Roman" w:eastAsia="標楷體" w:hAnsi="Times New Roman"/>
          <w:kern w:val="0"/>
        </w:rPr>
        <w:t>若各位老師有停車需求也請來信告知車牌號碼。</w:t>
      </w:r>
    </w:p>
    <w:p w:rsidR="006634D5" w:rsidRPr="00525151" w:rsidRDefault="006634D5" w:rsidP="006634D5">
      <w:pPr>
        <w:widowControl/>
        <w:snapToGrid w:val="0"/>
        <w:spacing w:before="50" w:line="280" w:lineRule="exact"/>
        <w:rPr>
          <w:rFonts w:ascii="Times New Roman" w:eastAsia="標楷體" w:hAnsi="Times New Roman"/>
          <w:kern w:val="0"/>
          <w:sz w:val="22"/>
        </w:rPr>
      </w:pPr>
    </w:p>
    <w:p w:rsidR="006634D5" w:rsidRPr="00525151" w:rsidRDefault="006634D5" w:rsidP="006634D5">
      <w:pPr>
        <w:widowControl/>
        <w:spacing w:afterLines="50" w:after="180" w:line="500" w:lineRule="exact"/>
        <w:jc w:val="center"/>
        <w:rPr>
          <w:rFonts w:eastAsia="標楷體"/>
          <w:kern w:val="0"/>
        </w:rPr>
      </w:pPr>
    </w:p>
    <w:p w:rsidR="006634D5" w:rsidRPr="006634D5" w:rsidRDefault="006634D5" w:rsidP="00525151">
      <w:pPr>
        <w:spacing w:beforeLines="50" w:before="180" w:afterLines="100" w:after="360" w:line="400" w:lineRule="exact"/>
        <w:rPr>
          <w:rFonts w:ascii="標楷體" w:eastAsia="標楷體" w:hAnsi="標楷體"/>
          <w:sz w:val="28"/>
          <w:szCs w:val="28"/>
        </w:rPr>
      </w:pPr>
    </w:p>
    <w:p w:rsidR="006634D5" w:rsidRPr="00304C0E" w:rsidRDefault="00634D9D" w:rsidP="00634D9D">
      <w:pPr>
        <w:widowControl/>
        <w:spacing w:afterLines="50" w:after="180"/>
        <w:rPr>
          <w:rFonts w:ascii="Times New Roman" w:eastAsia="標楷體" w:hAnsi="Times New Roman"/>
          <w:b/>
          <w:bCs/>
          <w:kern w:val="0"/>
          <w:sz w:val="32"/>
          <w:szCs w:val="36"/>
        </w:rPr>
      </w:pPr>
      <w:r>
        <w:rPr>
          <w:rFonts w:ascii="標楷體" w:eastAsia="標楷體" w:hAnsi="標楷體" w:hint="eastAsia"/>
          <w:b/>
          <w:szCs w:val="24"/>
        </w:rPr>
        <w:lastRenderedPageBreak/>
        <w:t xml:space="preserve">    </w:t>
      </w:r>
      <w:r w:rsidR="006634D5" w:rsidRPr="00DC7E32">
        <w:rPr>
          <w:rFonts w:ascii="標楷體" w:eastAsia="標楷體" w:hAnsi="標楷體" w:hint="eastAsia"/>
          <w:b/>
          <w:szCs w:val="24"/>
        </w:rPr>
        <w:t>（</w:t>
      </w:r>
      <w:r w:rsidR="006634D5">
        <w:rPr>
          <w:rFonts w:ascii="標楷體" w:eastAsia="標楷體" w:hAnsi="標楷體" w:hint="eastAsia"/>
          <w:b/>
          <w:szCs w:val="24"/>
        </w:rPr>
        <w:t>四</w:t>
      </w:r>
      <w:r w:rsidR="006634D5" w:rsidRPr="00DC7E32">
        <w:rPr>
          <w:rFonts w:ascii="標楷體" w:eastAsia="標楷體" w:hAnsi="標楷體" w:hint="eastAsia"/>
          <w:b/>
          <w:szCs w:val="24"/>
        </w:rPr>
        <w:t>）</w:t>
      </w:r>
      <w:r w:rsidR="006634D5" w:rsidRPr="00304C0E">
        <w:rPr>
          <w:rFonts w:ascii="Times New Roman" w:eastAsia="標楷體" w:hAnsi="Times New Roman" w:hint="eastAsia"/>
          <w:b/>
          <w:bCs/>
          <w:kern w:val="0"/>
          <w:szCs w:val="24"/>
        </w:rPr>
        <w:t>第</w:t>
      </w:r>
      <w:r w:rsidR="006634D5">
        <w:rPr>
          <w:rFonts w:ascii="Times New Roman" w:eastAsia="標楷體" w:hAnsi="Times New Roman" w:hint="eastAsia"/>
          <w:b/>
          <w:bCs/>
          <w:kern w:val="0"/>
          <w:szCs w:val="24"/>
        </w:rPr>
        <w:t>四</w:t>
      </w:r>
      <w:r w:rsidR="006634D5" w:rsidRPr="00304C0E">
        <w:rPr>
          <w:rFonts w:ascii="Times New Roman" w:eastAsia="標楷體" w:hAnsi="Times New Roman" w:hint="eastAsia"/>
          <w:b/>
          <w:bCs/>
          <w:kern w:val="0"/>
          <w:szCs w:val="24"/>
        </w:rPr>
        <w:t>場讀書會</w:t>
      </w:r>
      <w:r w:rsidR="006634D5" w:rsidRPr="00304C0E">
        <w:rPr>
          <w:rFonts w:ascii="Times New Roman" w:eastAsia="標楷體" w:hAnsi="Times New Roman"/>
          <w:b/>
          <w:bCs/>
          <w:kern w:val="0"/>
          <w:szCs w:val="24"/>
        </w:rPr>
        <w:t>開會通知單</w:t>
      </w:r>
    </w:p>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617"/>
        <w:gridCol w:w="1118"/>
      </w:tblGrid>
      <w:tr w:rsidR="006634D5" w:rsidRPr="006634D5" w:rsidTr="00F528C4">
        <w:trPr>
          <w:trHeight w:val="288"/>
        </w:trPr>
        <w:tc>
          <w:tcPr>
            <w:tcW w:w="7443" w:type="dxa"/>
          </w:tcPr>
          <w:p w:rsidR="006634D5" w:rsidRPr="006634D5" w:rsidRDefault="006634D5" w:rsidP="006634D5">
            <w:pPr>
              <w:widowControl/>
              <w:snapToGrid w:val="0"/>
              <w:spacing w:beforeLines="50" w:before="180"/>
              <w:jc w:val="center"/>
              <w:rPr>
                <w:rFonts w:ascii="標楷體" w:eastAsia="標楷體" w:hAnsi="標楷體"/>
                <w:kern w:val="0"/>
                <w:sz w:val="36"/>
                <w:szCs w:val="36"/>
              </w:rPr>
            </w:pPr>
            <w:r w:rsidRPr="006634D5">
              <w:rPr>
                <w:rFonts w:ascii="標楷體" w:eastAsia="標楷體" w:hAnsi="標楷體" w:cs="標楷體" w:hint="eastAsia"/>
                <w:kern w:val="0"/>
                <w:sz w:val="28"/>
                <w:szCs w:val="28"/>
              </w:rPr>
              <w:t>國立</w:t>
            </w:r>
            <w:proofErr w:type="gramStart"/>
            <w:r w:rsidRPr="006634D5">
              <w:rPr>
                <w:rFonts w:ascii="標楷體" w:eastAsia="標楷體" w:hAnsi="標楷體" w:cs="標楷體" w:hint="eastAsia"/>
                <w:kern w:val="0"/>
                <w:sz w:val="28"/>
                <w:szCs w:val="28"/>
              </w:rPr>
              <w:t>臺</w:t>
            </w:r>
            <w:proofErr w:type="gramEnd"/>
            <w:r w:rsidRPr="006634D5">
              <w:rPr>
                <w:rFonts w:ascii="標楷體" w:eastAsia="標楷體" w:hAnsi="標楷體" w:cs="標楷體" w:hint="eastAsia"/>
                <w:kern w:val="0"/>
                <w:sz w:val="28"/>
                <w:szCs w:val="28"/>
              </w:rPr>
              <w:t>中科技大學通識教育中心</w:t>
            </w:r>
          </w:p>
        </w:tc>
        <w:sdt>
          <w:sdtPr>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alias w:val="年份"/>
            <w:id w:val="-1158528968"/>
            <w:placeholder>
              <w:docPart w:val="54C1FBEF39284A2AB7E5A3D6865C90F3"/>
            </w:placeholde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tc>
              <w:tcPr>
                <w:tcW w:w="1093" w:type="dxa"/>
                <w:vAlign w:val="center"/>
              </w:tcPr>
              <w:p w:rsidR="006634D5" w:rsidRPr="006634D5" w:rsidRDefault="006634D5" w:rsidP="00F528C4">
                <w:pPr>
                  <w:pStyle w:val="a7"/>
                  <w:jc w:val="center"/>
                  <w:rPr>
                    <w:rFonts w:asciiTheme="majorHAnsi" w:eastAsiaTheme="majorEastAsia" w:hAnsiTheme="majorHAnsi" w:cstheme="majorBidi"/>
                    <w:bCs/>
                    <w:color w:val="4F81BD" w:themeColor="accent1"/>
                    <w:sz w:val="36"/>
                    <w:szCs w:val="36"/>
                    <w14:numForm w14:val="oldStyle"/>
                  </w:rPr>
                </w:pPr>
                <w:r w:rsidRPr="006634D5">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t>103</w:t>
                </w:r>
              </w:p>
            </w:tc>
          </w:sdtContent>
        </w:sdt>
      </w:tr>
    </w:tbl>
    <w:p w:rsidR="006634D5" w:rsidRPr="006634D5" w:rsidRDefault="006634D5" w:rsidP="006634D5">
      <w:pPr>
        <w:widowControl/>
        <w:jc w:val="center"/>
        <w:rPr>
          <w:rFonts w:ascii="標楷體" w:eastAsia="標楷體" w:cs="標楷體"/>
          <w:kern w:val="0"/>
          <w:sz w:val="32"/>
          <w:szCs w:val="32"/>
        </w:rPr>
      </w:pPr>
      <w:r w:rsidRPr="006634D5">
        <w:rPr>
          <w:rFonts w:ascii="標楷體" w:eastAsia="標楷體" w:hAnsi="標楷體" w:hint="eastAsia"/>
          <w:kern w:val="0"/>
          <w:sz w:val="32"/>
          <w:szCs w:val="32"/>
        </w:rPr>
        <w:t>教育部</w:t>
      </w:r>
      <w:r w:rsidRPr="006634D5">
        <w:rPr>
          <w:rFonts w:ascii="標楷體" w:eastAsia="標楷體" w:hAnsi="標楷體"/>
          <w:kern w:val="0"/>
          <w:sz w:val="32"/>
          <w:szCs w:val="32"/>
        </w:rPr>
        <w:t>公民核心</w:t>
      </w:r>
      <w:proofErr w:type="gramStart"/>
      <w:r w:rsidRPr="006634D5">
        <w:rPr>
          <w:rFonts w:ascii="標楷體" w:eastAsia="標楷體" w:hAnsi="標楷體"/>
          <w:kern w:val="0"/>
          <w:sz w:val="32"/>
          <w:szCs w:val="32"/>
        </w:rPr>
        <w:t>能</w:t>
      </w:r>
      <w:r w:rsidRPr="006634D5">
        <w:rPr>
          <w:rFonts w:ascii="標楷體" w:eastAsia="標楷體" w:hAnsi="標楷體" w:hint="eastAsia"/>
          <w:kern w:val="0"/>
          <w:sz w:val="32"/>
          <w:szCs w:val="32"/>
        </w:rPr>
        <w:t>力暨通識</w:t>
      </w:r>
      <w:proofErr w:type="gramEnd"/>
      <w:r w:rsidRPr="006634D5">
        <w:rPr>
          <w:rFonts w:ascii="標楷體" w:eastAsia="標楷體" w:hAnsi="標楷體" w:hint="eastAsia"/>
          <w:kern w:val="0"/>
          <w:sz w:val="32"/>
          <w:szCs w:val="32"/>
        </w:rPr>
        <w:t>教育譯著中區教師社群</w:t>
      </w:r>
      <w:r w:rsidRPr="006634D5">
        <w:rPr>
          <w:rFonts w:ascii="標楷體" w:eastAsia="標楷體" w:cs="標楷體" w:hint="eastAsia"/>
          <w:kern w:val="0"/>
          <w:sz w:val="32"/>
          <w:szCs w:val="32"/>
        </w:rPr>
        <w:t>讀書會</w:t>
      </w:r>
    </w:p>
    <w:p w:rsidR="006634D5" w:rsidRPr="006634D5" w:rsidRDefault="006634D5" w:rsidP="006634D5">
      <w:pPr>
        <w:widowControl/>
        <w:jc w:val="center"/>
        <w:rPr>
          <w:rFonts w:ascii="Times New Roman" w:eastAsia="標楷體" w:hAnsi="Times New Roman"/>
          <w:kern w:val="0"/>
          <w:sz w:val="28"/>
          <w:szCs w:val="28"/>
        </w:rPr>
      </w:pPr>
      <w:r w:rsidRPr="006634D5">
        <w:rPr>
          <w:rFonts w:eastAsia="標楷體"/>
          <w:bCs/>
          <w:kern w:val="0"/>
          <w:sz w:val="28"/>
          <w:szCs w:val="28"/>
        </w:rPr>
        <w:t>【開會通知單】</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受</w:t>
      </w:r>
      <w:r w:rsidRPr="00525151">
        <w:rPr>
          <w:rFonts w:ascii="Times New Roman" w:eastAsia="標楷體" w:hAnsi="Times New Roman"/>
          <w:kern w:val="0"/>
        </w:rPr>
        <w:t xml:space="preserve"> </w:t>
      </w: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者：如出席者</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發文日期：</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11</w:t>
      </w:r>
      <w:r w:rsidRPr="00525151">
        <w:rPr>
          <w:rFonts w:ascii="Times New Roman" w:eastAsia="標楷體" w:hAnsi="Times New Roman"/>
          <w:kern w:val="0"/>
        </w:rPr>
        <w:t>月</w:t>
      </w:r>
      <w:r w:rsidR="001A4DEB">
        <w:rPr>
          <w:rFonts w:ascii="Times New Roman" w:eastAsia="標楷體" w:hAnsi="Times New Roman" w:hint="eastAsia"/>
          <w:kern w:val="0"/>
        </w:rPr>
        <w:t>1</w:t>
      </w:r>
      <w:r w:rsidRPr="00525151">
        <w:rPr>
          <w:rFonts w:ascii="Times New Roman" w:eastAsia="標楷體" w:hAnsi="Times New Roman"/>
          <w:kern w:val="0"/>
        </w:rPr>
        <w:t>日</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文</w:t>
      </w:r>
      <w:r w:rsidRPr="00525151">
        <w:rPr>
          <w:rFonts w:ascii="Times New Roman" w:eastAsia="標楷體" w:hAnsi="Times New Roman"/>
          <w:kern w:val="0"/>
        </w:rPr>
        <w:t xml:space="preserve">    </w:t>
      </w:r>
      <w:r w:rsidRPr="00525151">
        <w:rPr>
          <w:rFonts w:ascii="Times New Roman" w:eastAsia="標楷體" w:hAnsi="Times New Roman"/>
          <w:kern w:val="0"/>
        </w:rPr>
        <w:t>號：</w:t>
      </w:r>
      <w:r w:rsidRPr="00525151">
        <w:rPr>
          <w:rFonts w:ascii="Times New Roman" w:eastAsia="標楷體" w:hAnsi="Times New Roman"/>
          <w:kern w:val="0"/>
        </w:rPr>
        <w:t>1031101</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開會事由：教育部中區公民核心</w:t>
      </w:r>
      <w:proofErr w:type="gramStart"/>
      <w:r w:rsidRPr="00525151">
        <w:rPr>
          <w:rFonts w:ascii="Times New Roman" w:eastAsia="標楷體" w:hAnsi="Times New Roman"/>
          <w:kern w:val="0"/>
        </w:rPr>
        <w:t>能力暨通識</w:t>
      </w:r>
      <w:proofErr w:type="gramEnd"/>
      <w:r w:rsidRPr="00525151">
        <w:rPr>
          <w:rFonts w:ascii="Times New Roman" w:eastAsia="標楷體" w:hAnsi="Times New Roman"/>
          <w:kern w:val="0"/>
        </w:rPr>
        <w:t>教育譯著教師社群讀書會</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時</w:t>
      </w:r>
      <w:r w:rsidRPr="00525151">
        <w:rPr>
          <w:rFonts w:ascii="Times New Roman" w:eastAsia="標楷體" w:hAnsi="Times New Roman"/>
          <w:kern w:val="0"/>
        </w:rPr>
        <w:t xml:space="preserve">    </w:t>
      </w:r>
      <w:r w:rsidRPr="00525151">
        <w:rPr>
          <w:rFonts w:ascii="Times New Roman" w:eastAsia="標楷體" w:hAnsi="Times New Roman"/>
          <w:kern w:val="0"/>
        </w:rPr>
        <w:t>間：民國</w:t>
      </w:r>
      <w:r w:rsidRPr="00525151">
        <w:rPr>
          <w:rFonts w:ascii="Times New Roman" w:eastAsia="標楷體" w:hAnsi="Times New Roman"/>
          <w:kern w:val="0"/>
        </w:rPr>
        <w:t>103</w:t>
      </w:r>
      <w:r w:rsidRPr="00525151">
        <w:rPr>
          <w:rFonts w:ascii="Times New Roman" w:eastAsia="標楷體" w:hAnsi="Times New Roman"/>
          <w:kern w:val="0"/>
        </w:rPr>
        <w:t>年</w:t>
      </w:r>
      <w:r w:rsidRPr="00525151">
        <w:rPr>
          <w:rFonts w:ascii="Times New Roman" w:eastAsia="標楷體" w:hAnsi="Times New Roman"/>
          <w:kern w:val="0"/>
        </w:rPr>
        <w:t>11</w:t>
      </w:r>
      <w:r w:rsidRPr="00525151">
        <w:rPr>
          <w:rFonts w:ascii="Times New Roman" w:eastAsia="標楷體" w:hAnsi="Times New Roman"/>
          <w:kern w:val="0"/>
        </w:rPr>
        <w:t>月</w:t>
      </w:r>
      <w:r w:rsidRPr="00525151">
        <w:rPr>
          <w:rFonts w:ascii="Times New Roman" w:eastAsia="標楷體" w:hAnsi="Times New Roman"/>
          <w:kern w:val="0"/>
        </w:rPr>
        <w:t>8</w:t>
      </w:r>
      <w:r w:rsidRPr="00525151">
        <w:rPr>
          <w:rFonts w:ascii="Times New Roman" w:eastAsia="標楷體" w:hAnsi="Times New Roman"/>
          <w:kern w:val="0"/>
        </w:rPr>
        <w:t>日星期六</w:t>
      </w:r>
      <w:r w:rsidRPr="00525151">
        <w:rPr>
          <w:rFonts w:ascii="Times New Roman" w:eastAsia="標楷體" w:hAnsi="Times New Roman"/>
          <w:kern w:val="0"/>
        </w:rPr>
        <w:t>9:00</w:t>
      </w:r>
      <w:r w:rsidRPr="00525151">
        <w:rPr>
          <w:rFonts w:ascii="Times New Roman" w:eastAsia="標楷體" w:hAnsi="Times New Roman"/>
          <w:kern w:val="0"/>
        </w:rPr>
        <w:t>至</w:t>
      </w:r>
      <w:r w:rsidRPr="00525151">
        <w:rPr>
          <w:rFonts w:ascii="Times New Roman" w:eastAsia="標楷體" w:hAnsi="Times New Roman"/>
          <w:kern w:val="0"/>
        </w:rPr>
        <w:t>12:00</w:t>
      </w:r>
    </w:p>
    <w:p w:rsidR="00525151" w:rsidRPr="00525151" w:rsidRDefault="00525151" w:rsidP="006634D5">
      <w:pPr>
        <w:widowControl/>
        <w:ind w:left="1219" w:hangingChars="508" w:hanging="1219"/>
        <w:rPr>
          <w:rFonts w:ascii="Times New Roman" w:eastAsia="標楷體" w:hAnsi="Times New Roman"/>
          <w:kern w:val="0"/>
        </w:rPr>
      </w:pPr>
      <w:r w:rsidRPr="00525151">
        <w:rPr>
          <w:rFonts w:ascii="Times New Roman" w:eastAsia="標楷體" w:hAnsi="Times New Roman"/>
          <w:kern w:val="0"/>
        </w:rPr>
        <w:t>地</w:t>
      </w:r>
      <w:r w:rsidRPr="00525151">
        <w:rPr>
          <w:rFonts w:ascii="Times New Roman" w:eastAsia="標楷體" w:hAnsi="Times New Roman"/>
          <w:kern w:val="0"/>
        </w:rPr>
        <w:t xml:space="preserve">    </w:t>
      </w:r>
      <w:r w:rsidRPr="00525151">
        <w:rPr>
          <w:rFonts w:ascii="Times New Roman" w:eastAsia="標楷體" w:hAnsi="Times New Roman"/>
          <w:kern w:val="0"/>
        </w:rPr>
        <w:t>點：</w:t>
      </w:r>
      <w:r w:rsidRPr="00525151">
        <w:rPr>
          <w:rFonts w:ascii="Times New Roman" w:eastAsia="標楷體" w:hAnsi="Times New Roman"/>
        </w:rPr>
        <w:t>國立</w:t>
      </w:r>
      <w:proofErr w:type="gramStart"/>
      <w:r w:rsidRPr="00525151">
        <w:rPr>
          <w:rFonts w:ascii="Times New Roman" w:eastAsia="標楷體" w:hAnsi="Times New Roman"/>
        </w:rPr>
        <w:t>臺</w:t>
      </w:r>
      <w:proofErr w:type="gramEnd"/>
      <w:r w:rsidRPr="00525151">
        <w:rPr>
          <w:rFonts w:ascii="Times New Roman" w:eastAsia="標楷體" w:hAnsi="Times New Roman"/>
        </w:rPr>
        <w:t>中科技大學中正大樓</w:t>
      </w:r>
      <w:r w:rsidRPr="00525151">
        <w:rPr>
          <w:rFonts w:ascii="Times New Roman" w:eastAsia="標楷體" w:hAnsi="Times New Roman"/>
        </w:rPr>
        <w:t>4</w:t>
      </w:r>
      <w:r w:rsidRPr="00525151">
        <w:rPr>
          <w:rFonts w:ascii="Times New Roman" w:eastAsia="標楷體" w:hAnsi="Times New Roman"/>
        </w:rPr>
        <w:t>樓</w:t>
      </w:r>
      <w:r w:rsidRPr="00525151">
        <w:rPr>
          <w:rFonts w:ascii="Times New Roman" w:eastAsia="標楷體" w:hAnsi="Times New Roman"/>
        </w:rPr>
        <w:t>3401</w:t>
      </w:r>
      <w:r w:rsidRPr="00525151">
        <w:rPr>
          <w:rFonts w:ascii="Times New Roman" w:eastAsia="標楷體" w:hAnsi="Times New Roman"/>
          <w:color w:val="000000"/>
        </w:rPr>
        <w:t>會議室</w:t>
      </w:r>
      <w:r w:rsidRPr="00525151">
        <w:rPr>
          <w:rFonts w:ascii="Times New Roman" w:eastAsia="標楷體" w:hAnsi="Times New Roman"/>
          <w:color w:val="000000"/>
        </w:rPr>
        <w:t>(</w:t>
      </w:r>
      <w:r w:rsidRPr="00525151">
        <w:rPr>
          <w:rFonts w:ascii="Times New Roman" w:eastAsia="標楷體" w:hAnsi="Times New Roman"/>
          <w:color w:val="000000"/>
        </w:rPr>
        <w:t>專業教室</w:t>
      </w:r>
      <w:proofErr w:type="gramStart"/>
      <w:r w:rsidRPr="00525151">
        <w:rPr>
          <w:rFonts w:ascii="Times New Roman" w:eastAsia="標楷體" w:hAnsi="Times New Roman"/>
          <w:color w:val="000000"/>
        </w:rPr>
        <w:t>一</w:t>
      </w:r>
      <w:proofErr w:type="gramEnd"/>
      <w:r w:rsidRPr="00525151">
        <w:rPr>
          <w:rFonts w:ascii="Times New Roman" w:eastAsia="標楷體" w:hAnsi="Times New Roman"/>
          <w:color w:val="000000"/>
        </w:rPr>
        <w:t>)</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主</w:t>
      </w:r>
      <w:r w:rsidRPr="00525151">
        <w:rPr>
          <w:rFonts w:ascii="Times New Roman" w:eastAsia="標楷體" w:hAnsi="Times New Roman"/>
          <w:kern w:val="0"/>
        </w:rPr>
        <w:t xml:space="preserve">    </w:t>
      </w:r>
      <w:r w:rsidRPr="00525151">
        <w:rPr>
          <w:rFonts w:ascii="Times New Roman" w:eastAsia="標楷體" w:hAnsi="Times New Roman"/>
          <w:kern w:val="0"/>
        </w:rPr>
        <w:t xml:space="preserve">席：陳閔翔助理教授　　　　　　　　　　</w:t>
      </w:r>
    </w:p>
    <w:p w:rsidR="00525151" w:rsidRPr="00525151" w:rsidRDefault="00525151" w:rsidP="006634D5">
      <w:pPr>
        <w:widowControl/>
        <w:rPr>
          <w:rFonts w:ascii="Times New Roman" w:eastAsia="標楷體" w:hAnsi="Times New Roman"/>
          <w:kern w:val="0"/>
        </w:rPr>
      </w:pPr>
      <w:r w:rsidRPr="00525151">
        <w:rPr>
          <w:rFonts w:ascii="Times New Roman" w:eastAsia="標楷體" w:hAnsi="Times New Roman"/>
          <w:kern w:val="0"/>
        </w:rPr>
        <w:t>聯</w:t>
      </w:r>
      <w:r w:rsidRPr="00525151">
        <w:rPr>
          <w:rFonts w:ascii="Times New Roman" w:eastAsia="標楷體" w:hAnsi="Times New Roman"/>
          <w:kern w:val="0"/>
        </w:rPr>
        <w:t xml:space="preserve"> </w:t>
      </w:r>
      <w:r w:rsidRPr="00525151">
        <w:rPr>
          <w:rFonts w:ascii="Times New Roman" w:eastAsia="標楷體" w:hAnsi="Times New Roman"/>
          <w:kern w:val="0"/>
        </w:rPr>
        <w:t>絡</w:t>
      </w:r>
      <w:r w:rsidRPr="00525151">
        <w:rPr>
          <w:rFonts w:ascii="Times New Roman" w:eastAsia="標楷體" w:hAnsi="Times New Roman"/>
          <w:kern w:val="0"/>
        </w:rPr>
        <w:t xml:space="preserve"> </w:t>
      </w:r>
      <w:r w:rsidRPr="00525151">
        <w:rPr>
          <w:rFonts w:ascii="Times New Roman" w:eastAsia="標楷體" w:hAnsi="Times New Roman"/>
          <w:kern w:val="0"/>
        </w:rPr>
        <w:t xml:space="preserve">人：陳品翰計畫助理　　</w:t>
      </w:r>
      <w:r w:rsidRPr="00525151">
        <w:rPr>
          <w:rFonts w:ascii="Times New Roman" w:eastAsia="標楷體" w:hAnsi="Times New Roman"/>
          <w:kern w:val="0"/>
        </w:rPr>
        <w:t xml:space="preserve">                    </w:t>
      </w:r>
    </w:p>
    <w:p w:rsidR="00525151" w:rsidRPr="00525151" w:rsidRDefault="00525151" w:rsidP="006634D5">
      <w:pPr>
        <w:widowControl/>
        <w:spacing w:afterLines="50" w:after="180"/>
        <w:rPr>
          <w:rFonts w:ascii="Times New Roman" w:eastAsia="標楷體" w:hAnsi="Times New Roman"/>
          <w:kern w:val="0"/>
        </w:rPr>
      </w:pPr>
      <w:r w:rsidRPr="00525151">
        <w:rPr>
          <w:rFonts w:ascii="Times New Roman" w:eastAsia="標楷體" w:hAnsi="Times New Roman"/>
          <w:kern w:val="0"/>
        </w:rPr>
        <w:t>連絡電話：</w:t>
      </w:r>
      <w:r w:rsidRPr="00525151">
        <w:rPr>
          <w:rFonts w:ascii="Times New Roman" w:eastAsia="標楷體" w:hAnsi="Times New Roman"/>
          <w:kern w:val="0"/>
        </w:rPr>
        <w:t>0988-114698</w:t>
      </w:r>
    </w:p>
    <w:p w:rsidR="00525151" w:rsidRPr="00525151" w:rsidRDefault="00525151" w:rsidP="006634D5">
      <w:pPr>
        <w:autoSpaceDE w:val="0"/>
        <w:autoSpaceDN w:val="0"/>
        <w:adjustRightInd w:val="0"/>
        <w:rPr>
          <w:rFonts w:ascii="Times New Roman" w:eastAsia="標楷體" w:hAnsi="Times New Roman"/>
          <w:kern w:val="0"/>
        </w:rPr>
      </w:pPr>
      <w:r w:rsidRPr="00525151">
        <w:rPr>
          <w:rFonts w:ascii="Times New Roman" w:eastAsia="標楷體" w:hAnsi="Times New Roman"/>
          <w:kern w:val="0"/>
        </w:rPr>
        <w:t>出</w:t>
      </w:r>
      <w:r w:rsidRPr="00525151">
        <w:rPr>
          <w:rFonts w:ascii="Times New Roman" w:eastAsia="標楷體" w:hAnsi="Times New Roman"/>
          <w:kern w:val="0"/>
        </w:rPr>
        <w:t xml:space="preserve"> </w:t>
      </w:r>
      <w:r w:rsidRPr="00525151">
        <w:rPr>
          <w:rFonts w:ascii="Times New Roman" w:eastAsia="標楷體" w:hAnsi="Times New Roman"/>
          <w:kern w:val="0"/>
        </w:rPr>
        <w:t>席</w:t>
      </w:r>
      <w:r w:rsidRPr="00525151">
        <w:rPr>
          <w:rFonts w:ascii="Times New Roman" w:eastAsia="標楷體" w:hAnsi="Times New Roman"/>
          <w:kern w:val="0"/>
        </w:rPr>
        <w:t xml:space="preserve"> </w:t>
      </w:r>
      <w:r w:rsidRPr="00525151">
        <w:rPr>
          <w:rFonts w:ascii="Times New Roman" w:eastAsia="標楷體" w:hAnsi="Times New Roman"/>
          <w:kern w:val="0"/>
        </w:rPr>
        <w:t>者：國立勤益科技大學通識教育學院院長劉柏宏</w:t>
      </w:r>
      <w:r w:rsidRPr="00525151">
        <w:rPr>
          <w:rFonts w:ascii="Times New Roman" w:eastAsia="標楷體" w:hAnsi="Times New Roman"/>
          <w:bCs/>
          <w:kern w:val="0"/>
        </w:rPr>
        <w:t>教授、</w:t>
      </w:r>
      <w:r w:rsidRPr="00525151">
        <w:rPr>
          <w:rFonts w:ascii="Times New Roman" w:eastAsia="標楷體" w:hAnsi="Times New Roman"/>
          <w:kern w:val="0"/>
        </w:rPr>
        <w:t>中山醫學大學通識教育中心蕭宏恩教授、國立</w:t>
      </w:r>
      <w:proofErr w:type="gramStart"/>
      <w:r w:rsidRPr="00525151">
        <w:rPr>
          <w:rFonts w:ascii="Times New Roman" w:eastAsia="標楷體" w:hAnsi="Times New Roman"/>
          <w:kern w:val="0"/>
        </w:rPr>
        <w:t>臺</w:t>
      </w:r>
      <w:proofErr w:type="gramEnd"/>
      <w:r w:rsidRPr="00525151">
        <w:rPr>
          <w:rFonts w:ascii="Times New Roman" w:eastAsia="標楷體" w:hAnsi="Times New Roman"/>
          <w:kern w:val="0"/>
        </w:rPr>
        <w:t>中科技大學通識教育中心魏嚴堅主任、陳閔翔助理教授、何昕家助理教授、周芳怡助理教授、游曉薇講師、謝文華助理教授、許明珠助理教授、吳元豐老師、鄭岳和老師、應用中文系吳惠珍副教授、洪錦淳助理教授、資訊工程系黃健哲助理教授、大葉大學生物資源學系賴伯琦助理教授、中山醫學大學健康餐飲暨產業管理學系沈</w:t>
      </w:r>
      <w:proofErr w:type="gramStart"/>
      <w:r w:rsidRPr="00525151">
        <w:rPr>
          <w:rFonts w:ascii="Times New Roman" w:eastAsia="標楷體" w:hAnsi="Times New Roman"/>
          <w:kern w:val="0"/>
        </w:rPr>
        <w:t>祐</w:t>
      </w:r>
      <w:proofErr w:type="gramEnd"/>
      <w:r w:rsidRPr="00525151">
        <w:rPr>
          <w:rFonts w:ascii="Times New Roman" w:eastAsia="標楷體" w:hAnsi="Times New Roman"/>
          <w:kern w:val="0"/>
        </w:rPr>
        <w:t>成助理教授、國立勤益科技大學</w:t>
      </w:r>
      <w:proofErr w:type="gramStart"/>
      <w:r w:rsidRPr="00525151">
        <w:rPr>
          <w:rFonts w:ascii="Times New Roman" w:eastAsia="標楷體" w:hAnsi="Times New Roman"/>
          <w:kern w:val="0"/>
        </w:rPr>
        <w:t>博雅通識</w:t>
      </w:r>
      <w:proofErr w:type="gramEnd"/>
      <w:r w:rsidRPr="00525151">
        <w:rPr>
          <w:rFonts w:ascii="Times New Roman" w:eastAsia="標楷體" w:hAnsi="Times New Roman"/>
          <w:kern w:val="0"/>
        </w:rPr>
        <w:t>教育中心蕭瑞棠老師、中國醫藥大學通識教育中心胡全威助理教授、靜宜大學通識教育中心鄭宜玟老師</w:t>
      </w:r>
    </w:p>
    <w:p w:rsidR="00525151" w:rsidRPr="00525151" w:rsidRDefault="00BC354C" w:rsidP="00525151">
      <w:pPr>
        <w:widowControl/>
        <w:snapToGrid w:val="0"/>
        <w:spacing w:beforeLines="50" w:before="180" w:line="400" w:lineRule="exact"/>
        <w:jc w:val="both"/>
        <w:rPr>
          <w:rFonts w:ascii="Times New Roman" w:eastAsia="標楷體" w:hAnsi="Times New Roman"/>
          <w:kern w:val="0"/>
        </w:rPr>
      </w:pPr>
      <w:r>
        <w:rPr>
          <w:rFonts w:ascii="Times New Roman" w:eastAsia="標楷體" w:hAnsi="Times New Roman"/>
          <w:noProof/>
          <w:kern w:val="0"/>
        </w:rPr>
        <w:pict>
          <v:group id="_x0000_s1046" style="position:absolute;left:0;text-align:left;margin-left:267pt;margin-top:25.75pt;width:144.75pt;height:62.4pt;z-index:251665408" coordorigin="2739,10360" coordsize="2895,1248">
            <v:shape id="_x0000_s1047" type="#_x0000_t136" style="position:absolute;left:2739;top:11205;width:2895;height:403" fillcolor="black" strokecolor="#1f497d [3215]">
              <v:shadow color="#868686"/>
              <v:textpath style="font-family:&quot;標楷體&quot;;font-size:24pt;v-text-align:left;v-text-reverse:t;v-text-kern:t" trim="t" fitpath="t" string="公民核心能力推廣子計畫"/>
            </v:shape>
            <v:shape id="_x0000_s1048" type="#_x0000_t136" style="position:absolute;left:2739;top:10360;width:2895;height:434" fillcolor="black" strokecolor="#1f497d [3215]">
              <v:shadow color="#868686"/>
              <v:textpath style="font-family:&quot;標楷體&quot;;font-size:24pt;v-text-align:left;v-text-reverse:t;v-text-kern:t" trim="t" fitpath="t" string="教育部資訊及科技教育司"/>
            </v:shape>
            <v:shape id="_x0000_s1049" type="#_x0000_t136" style="position:absolute;left:2739;top:10849;width:2895;height:356" fillcolor="black" strokecolor="#1f497d [3215]">
              <v:shadow color="#868686"/>
              <v:textpath style="font-family:&quot;標楷體&quot;;font-size:24pt;v-text-align:left;v-text-reverse:t;v-text-kern:t" trim="t" fitpath="t" string="現代公民核心能力養成計畫"/>
            </v:shape>
          </v:group>
        </w:pict>
      </w:r>
    </w:p>
    <w:p w:rsidR="00525151" w:rsidRPr="00525151" w:rsidRDefault="00525151" w:rsidP="00525151">
      <w:pPr>
        <w:widowControl/>
        <w:snapToGrid w:val="0"/>
        <w:spacing w:beforeLines="50" w:before="180" w:line="400" w:lineRule="exact"/>
        <w:jc w:val="both"/>
        <w:rPr>
          <w:rFonts w:ascii="Times New Roman" w:eastAsia="標楷體" w:hAnsi="Times New Roman"/>
          <w:kern w:val="0"/>
        </w:rPr>
      </w:pPr>
    </w:p>
    <w:p w:rsidR="00525151" w:rsidRDefault="00525151" w:rsidP="00525151">
      <w:pPr>
        <w:widowControl/>
        <w:snapToGrid w:val="0"/>
        <w:spacing w:beforeLines="50" w:before="180" w:line="400" w:lineRule="exact"/>
        <w:jc w:val="both"/>
        <w:rPr>
          <w:rFonts w:ascii="Times New Roman" w:eastAsia="標楷體" w:hAnsi="Times New Roman"/>
          <w:kern w:val="0"/>
        </w:rPr>
      </w:pPr>
    </w:p>
    <w:p w:rsidR="001A4DEB" w:rsidRPr="00525151" w:rsidRDefault="001A4DEB" w:rsidP="00525151">
      <w:pPr>
        <w:widowControl/>
        <w:snapToGrid w:val="0"/>
        <w:spacing w:beforeLines="50" w:before="180" w:line="400" w:lineRule="exact"/>
        <w:jc w:val="both"/>
        <w:rPr>
          <w:rFonts w:ascii="Times New Roman" w:eastAsia="標楷體" w:hAnsi="Times New Roman"/>
          <w:kern w:val="0"/>
        </w:rPr>
      </w:pPr>
    </w:p>
    <w:p w:rsidR="00525151" w:rsidRPr="00525151" w:rsidRDefault="00525151" w:rsidP="00525151">
      <w:pPr>
        <w:widowControl/>
        <w:snapToGrid w:val="0"/>
        <w:spacing w:beforeLines="50" w:before="180" w:line="280" w:lineRule="exact"/>
        <w:rPr>
          <w:rFonts w:ascii="Times New Roman" w:eastAsia="標楷體" w:hAnsi="Times New Roman"/>
          <w:kern w:val="0"/>
        </w:rPr>
      </w:pPr>
      <w:r w:rsidRPr="00525151">
        <w:rPr>
          <w:rFonts w:ascii="Times New Roman" w:eastAsia="標楷體" w:hAnsi="Times New Roman"/>
          <w:kern w:val="0"/>
        </w:rPr>
        <w:t>備註：</w:t>
      </w:r>
    </w:p>
    <w:p w:rsidR="00525151" w:rsidRPr="00525151" w:rsidRDefault="00525151" w:rsidP="00F27A43">
      <w:pPr>
        <w:widowControl/>
        <w:numPr>
          <w:ilvl w:val="0"/>
          <w:numId w:val="9"/>
        </w:numPr>
        <w:snapToGrid w:val="0"/>
        <w:spacing w:before="50" w:line="280" w:lineRule="exact"/>
        <w:rPr>
          <w:rFonts w:ascii="Times New Roman" w:eastAsia="標楷體" w:hAnsi="Times New Roman"/>
          <w:kern w:val="0"/>
        </w:rPr>
      </w:pPr>
      <w:proofErr w:type="gramStart"/>
      <w:r w:rsidRPr="00525151">
        <w:rPr>
          <w:rFonts w:ascii="Times New Roman" w:eastAsia="標楷體" w:hAnsi="Times New Roman"/>
          <w:kern w:val="0"/>
        </w:rPr>
        <w:t>敬備茶點</w:t>
      </w:r>
      <w:proofErr w:type="gramEnd"/>
      <w:r w:rsidRPr="00525151">
        <w:rPr>
          <w:rFonts w:ascii="Times New Roman" w:eastAsia="標楷體" w:hAnsi="Times New Roman"/>
          <w:kern w:val="0"/>
        </w:rPr>
        <w:t>、午餐，</w:t>
      </w:r>
      <w:proofErr w:type="gramStart"/>
      <w:r w:rsidRPr="00525151">
        <w:rPr>
          <w:rFonts w:ascii="Times New Roman" w:eastAsia="標楷體" w:hAnsi="Times New Roman"/>
          <w:kern w:val="0"/>
        </w:rPr>
        <w:t>茹素者</w:t>
      </w:r>
      <w:proofErr w:type="gramEnd"/>
      <w:r w:rsidRPr="00525151">
        <w:rPr>
          <w:rFonts w:ascii="Times New Roman" w:eastAsia="標楷體" w:hAnsi="Times New Roman"/>
          <w:kern w:val="0"/>
        </w:rPr>
        <w:t>請提前告知。為響應環保，敬請自備水杯。</w:t>
      </w:r>
    </w:p>
    <w:p w:rsidR="00525151" w:rsidRPr="00525151" w:rsidRDefault="00525151" w:rsidP="00F27A43">
      <w:pPr>
        <w:widowControl/>
        <w:numPr>
          <w:ilvl w:val="0"/>
          <w:numId w:val="9"/>
        </w:numPr>
        <w:snapToGrid w:val="0"/>
        <w:spacing w:before="50" w:line="280" w:lineRule="exact"/>
        <w:rPr>
          <w:rFonts w:ascii="Times New Roman" w:eastAsia="標楷體" w:hAnsi="Times New Roman"/>
          <w:kern w:val="0"/>
          <w:sz w:val="22"/>
        </w:rPr>
      </w:pPr>
      <w:r w:rsidRPr="00525151">
        <w:rPr>
          <w:rFonts w:ascii="Times New Roman" w:eastAsia="標楷體" w:hAnsi="Times New Roman"/>
          <w:kern w:val="0"/>
        </w:rPr>
        <w:t>若各位老師有停車需求也請來信告知車牌號碼。</w:t>
      </w:r>
    </w:p>
    <w:p w:rsidR="00525151" w:rsidRPr="00525151" w:rsidRDefault="00525151" w:rsidP="00525151">
      <w:pPr>
        <w:widowControl/>
        <w:spacing w:afterLines="50" w:after="180" w:line="500" w:lineRule="exact"/>
        <w:jc w:val="center"/>
        <w:rPr>
          <w:rFonts w:ascii="Times New Roman" w:eastAsia="標楷體" w:hAnsi="Times New Roman"/>
          <w:kern w:val="0"/>
        </w:rPr>
      </w:pPr>
    </w:p>
    <w:p w:rsidR="00525151" w:rsidRPr="00525151" w:rsidRDefault="00525151" w:rsidP="00525151">
      <w:pPr>
        <w:spacing w:beforeLines="50" w:before="180" w:afterLines="100" w:after="360" w:line="400" w:lineRule="exact"/>
        <w:rPr>
          <w:rFonts w:ascii="標楷體" w:eastAsia="標楷體" w:hAnsi="標楷體"/>
          <w:sz w:val="28"/>
          <w:szCs w:val="28"/>
        </w:rPr>
      </w:pPr>
    </w:p>
    <w:p w:rsidR="001A4DEB" w:rsidRPr="00304C0E" w:rsidRDefault="00634D9D" w:rsidP="00634D9D">
      <w:pPr>
        <w:widowControl/>
        <w:spacing w:afterLines="50" w:after="180"/>
        <w:rPr>
          <w:rFonts w:ascii="Times New Roman" w:eastAsia="標楷體" w:hAnsi="Times New Roman"/>
          <w:b/>
          <w:bCs/>
          <w:kern w:val="0"/>
          <w:sz w:val="32"/>
          <w:szCs w:val="36"/>
        </w:rPr>
      </w:pPr>
      <w:r>
        <w:rPr>
          <w:rFonts w:ascii="標楷體" w:eastAsia="標楷體" w:hAnsi="標楷體" w:hint="eastAsia"/>
          <w:b/>
          <w:szCs w:val="24"/>
        </w:rPr>
        <w:lastRenderedPageBreak/>
        <w:t xml:space="preserve">    </w:t>
      </w:r>
      <w:r w:rsidR="001A4DEB" w:rsidRPr="00DC7E32">
        <w:rPr>
          <w:rFonts w:ascii="標楷體" w:eastAsia="標楷體" w:hAnsi="標楷體" w:hint="eastAsia"/>
          <w:b/>
          <w:szCs w:val="24"/>
        </w:rPr>
        <w:t>（</w:t>
      </w:r>
      <w:r w:rsidR="001A4DEB">
        <w:rPr>
          <w:rFonts w:ascii="標楷體" w:eastAsia="標楷體" w:hAnsi="標楷體" w:hint="eastAsia"/>
          <w:b/>
          <w:szCs w:val="24"/>
        </w:rPr>
        <w:t>五</w:t>
      </w:r>
      <w:r w:rsidR="001A4DEB" w:rsidRPr="00DC7E32">
        <w:rPr>
          <w:rFonts w:ascii="標楷體" w:eastAsia="標楷體" w:hAnsi="標楷體" w:hint="eastAsia"/>
          <w:b/>
          <w:szCs w:val="24"/>
        </w:rPr>
        <w:t>）</w:t>
      </w:r>
      <w:r w:rsidR="001A4DEB" w:rsidRPr="00304C0E">
        <w:rPr>
          <w:rFonts w:ascii="Times New Roman" w:eastAsia="標楷體" w:hAnsi="Times New Roman" w:hint="eastAsia"/>
          <w:b/>
          <w:bCs/>
          <w:kern w:val="0"/>
          <w:szCs w:val="24"/>
        </w:rPr>
        <w:t>第</w:t>
      </w:r>
      <w:r w:rsidR="001A4DEB">
        <w:rPr>
          <w:rFonts w:ascii="Times New Roman" w:eastAsia="標楷體" w:hAnsi="Times New Roman" w:hint="eastAsia"/>
          <w:b/>
          <w:bCs/>
          <w:kern w:val="0"/>
          <w:szCs w:val="24"/>
        </w:rPr>
        <w:t>五</w:t>
      </w:r>
      <w:r w:rsidR="001A4DEB" w:rsidRPr="00304C0E">
        <w:rPr>
          <w:rFonts w:ascii="Times New Roman" w:eastAsia="標楷體" w:hAnsi="Times New Roman" w:hint="eastAsia"/>
          <w:b/>
          <w:bCs/>
          <w:kern w:val="0"/>
          <w:szCs w:val="24"/>
        </w:rPr>
        <w:t>場讀書會</w:t>
      </w:r>
      <w:r w:rsidR="001A4DEB" w:rsidRPr="00304C0E">
        <w:rPr>
          <w:rFonts w:ascii="Times New Roman" w:eastAsia="標楷體" w:hAnsi="Times New Roman"/>
          <w:b/>
          <w:bCs/>
          <w:kern w:val="0"/>
          <w:szCs w:val="24"/>
        </w:rPr>
        <w:t>開會通知單</w:t>
      </w:r>
    </w:p>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617"/>
        <w:gridCol w:w="1118"/>
      </w:tblGrid>
      <w:tr w:rsidR="001A4DEB" w:rsidRPr="006634D5" w:rsidTr="00F528C4">
        <w:trPr>
          <w:trHeight w:val="288"/>
        </w:trPr>
        <w:tc>
          <w:tcPr>
            <w:tcW w:w="7443" w:type="dxa"/>
          </w:tcPr>
          <w:p w:rsidR="001A4DEB" w:rsidRPr="006634D5" w:rsidRDefault="001A4DEB" w:rsidP="001A4DEB">
            <w:pPr>
              <w:widowControl/>
              <w:snapToGrid w:val="0"/>
              <w:spacing w:beforeLines="50" w:before="180"/>
              <w:jc w:val="center"/>
              <w:rPr>
                <w:rFonts w:ascii="標楷體" w:eastAsia="標楷體" w:hAnsi="標楷體"/>
                <w:kern w:val="0"/>
                <w:sz w:val="36"/>
                <w:szCs w:val="36"/>
              </w:rPr>
            </w:pPr>
            <w:r w:rsidRPr="006634D5">
              <w:rPr>
                <w:rFonts w:ascii="標楷體" w:eastAsia="標楷體" w:hAnsi="標楷體" w:cs="標楷體" w:hint="eastAsia"/>
                <w:kern w:val="0"/>
                <w:sz w:val="28"/>
                <w:szCs w:val="28"/>
              </w:rPr>
              <w:t>國立</w:t>
            </w:r>
            <w:proofErr w:type="gramStart"/>
            <w:r w:rsidRPr="006634D5">
              <w:rPr>
                <w:rFonts w:ascii="標楷體" w:eastAsia="標楷體" w:hAnsi="標楷體" w:cs="標楷體" w:hint="eastAsia"/>
                <w:kern w:val="0"/>
                <w:sz w:val="28"/>
                <w:szCs w:val="28"/>
              </w:rPr>
              <w:t>臺</w:t>
            </w:r>
            <w:proofErr w:type="gramEnd"/>
            <w:r w:rsidRPr="006634D5">
              <w:rPr>
                <w:rFonts w:ascii="標楷體" w:eastAsia="標楷體" w:hAnsi="標楷體" w:cs="標楷體" w:hint="eastAsia"/>
                <w:kern w:val="0"/>
                <w:sz w:val="28"/>
                <w:szCs w:val="28"/>
              </w:rPr>
              <w:t>中科技大學通識教育中心</w:t>
            </w:r>
          </w:p>
        </w:tc>
        <w:sdt>
          <w:sdtPr>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alias w:val="年份"/>
            <w:id w:val="1968313377"/>
            <w:placeholder>
              <w:docPart w:val="971EF301C15B474BA81C7ABC44A9AE30"/>
            </w:placeholder>
            <w:dataBinding w:prefixMappings="xmlns:ns0='http://schemas.microsoft.com/office/2006/coverPageProps'" w:xpath="/ns0:CoverPageProperties[1]/ns0:PublishDate[1]" w:storeItemID="{55AF091B-3C7A-41E3-B477-F2FDAA23CFDA}"/>
            <w:date>
              <w:dateFormat w:val="yyyy"/>
              <w:lid w:val="zh-TW"/>
              <w:storeMappedDataAs w:val="dateTime"/>
              <w:calendar w:val="gregorian"/>
            </w:date>
          </w:sdtPr>
          <w:sdtEndPr/>
          <w:sdtContent>
            <w:tc>
              <w:tcPr>
                <w:tcW w:w="1093" w:type="dxa"/>
                <w:vAlign w:val="center"/>
              </w:tcPr>
              <w:p w:rsidR="001A4DEB" w:rsidRPr="006634D5" w:rsidRDefault="001A4DEB" w:rsidP="00F528C4">
                <w:pPr>
                  <w:pStyle w:val="a7"/>
                  <w:jc w:val="center"/>
                  <w:rPr>
                    <w:rFonts w:asciiTheme="majorHAnsi" w:eastAsiaTheme="majorEastAsia" w:hAnsiTheme="majorHAnsi" w:cstheme="majorBidi"/>
                    <w:bCs/>
                    <w:color w:val="4F81BD" w:themeColor="accent1"/>
                    <w:sz w:val="36"/>
                    <w:szCs w:val="36"/>
                    <w14:numForm w14:val="oldStyle"/>
                  </w:rPr>
                </w:pPr>
                <w:r w:rsidRPr="006634D5">
                  <w:rPr>
                    <w:rFonts w:asciiTheme="majorHAnsi" w:eastAsiaTheme="majorEastAsia" w:hAnsiTheme="majorHAnsi" w:cstheme="majorBidi" w:hint="eastAsia"/>
                    <w:bCs/>
                    <w:color w:val="FF0000"/>
                    <w:sz w:val="36"/>
                    <w:szCs w:val="36"/>
                    <w14:shadow w14:blurRad="50800" w14:dist="38100" w14:dir="2700000" w14:sx="100000" w14:sy="100000" w14:kx="0" w14:ky="0" w14:algn="tl">
                      <w14:srgbClr w14:val="000000">
                        <w14:alpha w14:val="60000"/>
                      </w14:srgbClr>
                    </w14:shadow>
                    <w14:numForm w14:val="oldStyle"/>
                  </w:rPr>
                  <w:t>103</w:t>
                </w:r>
              </w:p>
            </w:tc>
          </w:sdtContent>
        </w:sdt>
      </w:tr>
    </w:tbl>
    <w:p w:rsidR="001A4DEB" w:rsidRPr="001A4DEB" w:rsidRDefault="001A4DEB" w:rsidP="001A4DEB">
      <w:pPr>
        <w:widowControl/>
        <w:jc w:val="center"/>
        <w:rPr>
          <w:rFonts w:ascii="標楷體" w:eastAsia="標楷體" w:cs="標楷體"/>
          <w:kern w:val="0"/>
          <w:sz w:val="32"/>
          <w:szCs w:val="32"/>
        </w:rPr>
      </w:pPr>
      <w:r w:rsidRPr="001A4DEB">
        <w:rPr>
          <w:rFonts w:ascii="標楷體" w:eastAsia="標楷體" w:hAnsi="標楷體" w:hint="eastAsia"/>
          <w:kern w:val="0"/>
          <w:sz w:val="32"/>
          <w:szCs w:val="32"/>
        </w:rPr>
        <w:t>教育部</w:t>
      </w:r>
      <w:r w:rsidRPr="001A4DEB">
        <w:rPr>
          <w:rFonts w:ascii="標楷體" w:eastAsia="標楷體" w:hAnsi="標楷體"/>
          <w:kern w:val="0"/>
          <w:sz w:val="32"/>
          <w:szCs w:val="32"/>
        </w:rPr>
        <w:t>公民核心</w:t>
      </w:r>
      <w:proofErr w:type="gramStart"/>
      <w:r w:rsidRPr="001A4DEB">
        <w:rPr>
          <w:rFonts w:ascii="標楷體" w:eastAsia="標楷體" w:hAnsi="標楷體"/>
          <w:kern w:val="0"/>
          <w:sz w:val="32"/>
          <w:szCs w:val="32"/>
        </w:rPr>
        <w:t>能</w:t>
      </w:r>
      <w:r w:rsidRPr="001A4DEB">
        <w:rPr>
          <w:rFonts w:ascii="標楷體" w:eastAsia="標楷體" w:hAnsi="標楷體" w:hint="eastAsia"/>
          <w:kern w:val="0"/>
          <w:sz w:val="32"/>
          <w:szCs w:val="32"/>
        </w:rPr>
        <w:t>力暨通識</w:t>
      </w:r>
      <w:proofErr w:type="gramEnd"/>
      <w:r w:rsidRPr="001A4DEB">
        <w:rPr>
          <w:rFonts w:ascii="標楷體" w:eastAsia="標楷體" w:hAnsi="標楷體" w:hint="eastAsia"/>
          <w:kern w:val="0"/>
          <w:sz w:val="32"/>
          <w:szCs w:val="32"/>
        </w:rPr>
        <w:t>教育譯著中區教師社群</w:t>
      </w:r>
      <w:r w:rsidRPr="001A4DEB">
        <w:rPr>
          <w:rFonts w:ascii="標楷體" w:eastAsia="標楷體" w:cs="標楷體" w:hint="eastAsia"/>
          <w:kern w:val="0"/>
          <w:sz w:val="32"/>
          <w:szCs w:val="32"/>
        </w:rPr>
        <w:t>讀書會</w:t>
      </w:r>
    </w:p>
    <w:p w:rsidR="001A4DEB" w:rsidRPr="006634D5" w:rsidRDefault="001A4DEB" w:rsidP="001A4DEB">
      <w:pPr>
        <w:widowControl/>
        <w:jc w:val="center"/>
        <w:rPr>
          <w:rFonts w:ascii="Times New Roman" w:eastAsia="標楷體" w:hAnsi="Times New Roman"/>
          <w:kern w:val="0"/>
          <w:sz w:val="28"/>
          <w:szCs w:val="28"/>
        </w:rPr>
      </w:pPr>
      <w:r w:rsidRPr="006634D5">
        <w:rPr>
          <w:rFonts w:eastAsia="標楷體"/>
          <w:bCs/>
          <w:kern w:val="0"/>
          <w:sz w:val="28"/>
          <w:szCs w:val="28"/>
        </w:rPr>
        <w:t>【開會通知單】</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受</w:t>
      </w:r>
      <w:r w:rsidRPr="001A4DEB">
        <w:rPr>
          <w:rFonts w:ascii="Times New Roman" w:eastAsia="標楷體" w:hAnsi="Times New Roman"/>
          <w:kern w:val="0"/>
        </w:rPr>
        <w:t xml:space="preserve"> </w:t>
      </w:r>
      <w:r w:rsidRPr="001A4DEB">
        <w:rPr>
          <w:rFonts w:ascii="Times New Roman" w:eastAsia="標楷體" w:hAnsi="Times New Roman"/>
          <w:kern w:val="0"/>
        </w:rPr>
        <w:t>文</w:t>
      </w:r>
      <w:r w:rsidRPr="001A4DEB">
        <w:rPr>
          <w:rFonts w:ascii="Times New Roman" w:eastAsia="標楷體" w:hAnsi="Times New Roman"/>
          <w:kern w:val="0"/>
        </w:rPr>
        <w:t xml:space="preserve"> </w:t>
      </w:r>
      <w:r w:rsidRPr="001A4DEB">
        <w:rPr>
          <w:rFonts w:ascii="Times New Roman" w:eastAsia="標楷體" w:hAnsi="Times New Roman"/>
          <w:kern w:val="0"/>
        </w:rPr>
        <w:t>者：如出席者</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發文日期：</w:t>
      </w:r>
      <w:r w:rsidRPr="001A4DEB">
        <w:rPr>
          <w:rFonts w:ascii="Times New Roman" w:eastAsia="標楷體" w:hAnsi="Times New Roman"/>
          <w:kern w:val="0"/>
        </w:rPr>
        <w:t>103</w:t>
      </w:r>
      <w:r w:rsidRPr="001A4DEB">
        <w:rPr>
          <w:rFonts w:ascii="Times New Roman" w:eastAsia="標楷體" w:hAnsi="Times New Roman"/>
          <w:kern w:val="0"/>
        </w:rPr>
        <w:t>年</w:t>
      </w:r>
      <w:r w:rsidRPr="001A4DEB">
        <w:rPr>
          <w:rFonts w:ascii="Times New Roman" w:eastAsia="標楷體" w:hAnsi="Times New Roman"/>
          <w:kern w:val="0"/>
        </w:rPr>
        <w:t>11</w:t>
      </w:r>
      <w:r w:rsidRPr="001A4DEB">
        <w:rPr>
          <w:rFonts w:ascii="Times New Roman" w:eastAsia="標楷體" w:hAnsi="Times New Roman"/>
          <w:kern w:val="0"/>
        </w:rPr>
        <w:t>月</w:t>
      </w:r>
      <w:r w:rsidRPr="001A4DEB">
        <w:rPr>
          <w:rFonts w:ascii="Times New Roman" w:eastAsia="標楷體" w:hAnsi="Times New Roman"/>
          <w:kern w:val="0"/>
        </w:rPr>
        <w:t>2</w:t>
      </w:r>
      <w:r>
        <w:rPr>
          <w:rFonts w:ascii="Times New Roman" w:eastAsia="標楷體" w:hAnsi="Times New Roman" w:hint="eastAsia"/>
          <w:kern w:val="0"/>
        </w:rPr>
        <w:t>1</w:t>
      </w:r>
      <w:r w:rsidRPr="001A4DEB">
        <w:rPr>
          <w:rFonts w:ascii="Times New Roman" w:eastAsia="標楷體" w:hAnsi="Times New Roman"/>
          <w:kern w:val="0"/>
        </w:rPr>
        <w:t>日</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文</w:t>
      </w:r>
      <w:r w:rsidRPr="001A4DEB">
        <w:rPr>
          <w:rFonts w:ascii="Times New Roman" w:eastAsia="標楷體" w:hAnsi="Times New Roman"/>
          <w:kern w:val="0"/>
        </w:rPr>
        <w:t xml:space="preserve">    </w:t>
      </w:r>
      <w:r w:rsidRPr="001A4DEB">
        <w:rPr>
          <w:rFonts w:ascii="Times New Roman" w:eastAsia="標楷體" w:hAnsi="Times New Roman"/>
          <w:kern w:val="0"/>
        </w:rPr>
        <w:t>號：</w:t>
      </w:r>
      <w:r w:rsidRPr="001A4DEB">
        <w:rPr>
          <w:rFonts w:ascii="Times New Roman" w:eastAsia="標楷體" w:hAnsi="Times New Roman"/>
          <w:kern w:val="0"/>
        </w:rPr>
        <w:t>1031121</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開會事由：教育部中區公民核心</w:t>
      </w:r>
      <w:proofErr w:type="gramStart"/>
      <w:r w:rsidRPr="001A4DEB">
        <w:rPr>
          <w:rFonts w:ascii="Times New Roman" w:eastAsia="標楷體" w:hAnsi="Times New Roman"/>
          <w:kern w:val="0"/>
        </w:rPr>
        <w:t>能力暨通識</w:t>
      </w:r>
      <w:proofErr w:type="gramEnd"/>
      <w:r w:rsidRPr="001A4DEB">
        <w:rPr>
          <w:rFonts w:ascii="Times New Roman" w:eastAsia="標楷體" w:hAnsi="Times New Roman"/>
          <w:kern w:val="0"/>
        </w:rPr>
        <w:t>教育譯著教師社群讀書會</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時</w:t>
      </w:r>
      <w:r w:rsidRPr="001A4DEB">
        <w:rPr>
          <w:rFonts w:ascii="Times New Roman" w:eastAsia="標楷體" w:hAnsi="Times New Roman"/>
          <w:kern w:val="0"/>
        </w:rPr>
        <w:t xml:space="preserve">    </w:t>
      </w:r>
      <w:r w:rsidRPr="001A4DEB">
        <w:rPr>
          <w:rFonts w:ascii="Times New Roman" w:eastAsia="標楷體" w:hAnsi="Times New Roman"/>
          <w:kern w:val="0"/>
        </w:rPr>
        <w:t>間：民國</w:t>
      </w:r>
      <w:r w:rsidRPr="001A4DEB">
        <w:rPr>
          <w:rFonts w:ascii="Times New Roman" w:eastAsia="標楷體" w:hAnsi="Times New Roman"/>
          <w:kern w:val="0"/>
        </w:rPr>
        <w:t>103</w:t>
      </w:r>
      <w:r w:rsidRPr="001A4DEB">
        <w:rPr>
          <w:rFonts w:ascii="Times New Roman" w:eastAsia="標楷體" w:hAnsi="Times New Roman"/>
          <w:kern w:val="0"/>
        </w:rPr>
        <w:t>年</w:t>
      </w:r>
      <w:r w:rsidRPr="001A4DEB">
        <w:rPr>
          <w:rFonts w:ascii="Times New Roman" w:eastAsia="標楷體" w:hAnsi="Times New Roman"/>
          <w:kern w:val="0"/>
        </w:rPr>
        <w:t>11</w:t>
      </w:r>
      <w:r w:rsidRPr="001A4DEB">
        <w:rPr>
          <w:rFonts w:ascii="Times New Roman" w:eastAsia="標楷體" w:hAnsi="Times New Roman"/>
          <w:kern w:val="0"/>
        </w:rPr>
        <w:t>月</w:t>
      </w:r>
      <w:r w:rsidRPr="001A4DEB">
        <w:rPr>
          <w:rFonts w:ascii="Times New Roman" w:eastAsia="標楷體" w:hAnsi="Times New Roman"/>
          <w:kern w:val="0"/>
        </w:rPr>
        <w:t>29</w:t>
      </w:r>
      <w:r w:rsidRPr="001A4DEB">
        <w:rPr>
          <w:rFonts w:ascii="Times New Roman" w:eastAsia="標楷體" w:hAnsi="Times New Roman"/>
          <w:kern w:val="0"/>
        </w:rPr>
        <w:t>日星期六</w:t>
      </w:r>
      <w:r w:rsidRPr="001A4DEB">
        <w:rPr>
          <w:rFonts w:ascii="Times New Roman" w:eastAsia="標楷體" w:hAnsi="Times New Roman"/>
          <w:kern w:val="0"/>
        </w:rPr>
        <w:t>9:00</w:t>
      </w:r>
      <w:r w:rsidRPr="001A4DEB">
        <w:rPr>
          <w:rFonts w:ascii="Times New Roman" w:eastAsia="標楷體" w:hAnsi="Times New Roman"/>
          <w:kern w:val="0"/>
        </w:rPr>
        <w:t>至</w:t>
      </w:r>
      <w:r w:rsidRPr="001A4DEB">
        <w:rPr>
          <w:rFonts w:ascii="Times New Roman" w:eastAsia="標楷體" w:hAnsi="Times New Roman"/>
          <w:kern w:val="0"/>
        </w:rPr>
        <w:t>12:00</w:t>
      </w:r>
    </w:p>
    <w:p w:rsidR="001A4DEB" w:rsidRPr="001A4DEB" w:rsidRDefault="001A4DEB" w:rsidP="001A4DEB">
      <w:pPr>
        <w:widowControl/>
        <w:ind w:left="1219" w:hangingChars="508" w:hanging="1219"/>
        <w:rPr>
          <w:rFonts w:ascii="Times New Roman" w:eastAsia="標楷體" w:hAnsi="Times New Roman"/>
          <w:kern w:val="0"/>
        </w:rPr>
      </w:pPr>
      <w:r w:rsidRPr="001A4DEB">
        <w:rPr>
          <w:rFonts w:ascii="Times New Roman" w:eastAsia="標楷體" w:hAnsi="Times New Roman"/>
          <w:kern w:val="0"/>
        </w:rPr>
        <w:t>地</w:t>
      </w:r>
      <w:r w:rsidRPr="001A4DEB">
        <w:rPr>
          <w:rFonts w:ascii="Times New Roman" w:eastAsia="標楷體" w:hAnsi="Times New Roman"/>
          <w:kern w:val="0"/>
        </w:rPr>
        <w:t xml:space="preserve">    </w:t>
      </w:r>
      <w:r w:rsidRPr="001A4DEB">
        <w:rPr>
          <w:rFonts w:ascii="Times New Roman" w:eastAsia="標楷體" w:hAnsi="Times New Roman"/>
          <w:kern w:val="0"/>
        </w:rPr>
        <w:t>點：</w:t>
      </w:r>
      <w:r w:rsidRPr="001A4DEB">
        <w:rPr>
          <w:rFonts w:ascii="Times New Roman" w:eastAsia="標楷體" w:hAnsi="Times New Roman"/>
        </w:rPr>
        <w:t>國立</w:t>
      </w:r>
      <w:proofErr w:type="gramStart"/>
      <w:r w:rsidRPr="001A4DEB">
        <w:rPr>
          <w:rFonts w:ascii="Times New Roman" w:eastAsia="標楷體" w:hAnsi="Times New Roman"/>
        </w:rPr>
        <w:t>臺</w:t>
      </w:r>
      <w:proofErr w:type="gramEnd"/>
      <w:r w:rsidRPr="001A4DEB">
        <w:rPr>
          <w:rFonts w:ascii="Times New Roman" w:eastAsia="標楷體" w:hAnsi="Times New Roman"/>
        </w:rPr>
        <w:t>中科技大學中正大樓</w:t>
      </w:r>
      <w:r w:rsidRPr="001A4DEB">
        <w:rPr>
          <w:rFonts w:ascii="Times New Roman" w:eastAsia="標楷體" w:hAnsi="Times New Roman"/>
        </w:rPr>
        <w:t>4</w:t>
      </w:r>
      <w:r w:rsidRPr="001A4DEB">
        <w:rPr>
          <w:rFonts w:ascii="Times New Roman" w:eastAsia="標楷體" w:hAnsi="Times New Roman"/>
        </w:rPr>
        <w:t>樓</w:t>
      </w:r>
      <w:r w:rsidRPr="001A4DEB">
        <w:rPr>
          <w:rFonts w:ascii="Times New Roman" w:eastAsia="標楷體" w:hAnsi="Times New Roman"/>
        </w:rPr>
        <w:t>3401</w:t>
      </w:r>
      <w:r w:rsidRPr="001A4DEB">
        <w:rPr>
          <w:rFonts w:ascii="Times New Roman" w:eastAsia="標楷體" w:hAnsi="Times New Roman"/>
          <w:color w:val="000000"/>
        </w:rPr>
        <w:t>會議室</w:t>
      </w:r>
      <w:r w:rsidRPr="001A4DEB">
        <w:rPr>
          <w:rFonts w:ascii="Times New Roman" w:eastAsia="標楷體" w:hAnsi="Times New Roman"/>
          <w:color w:val="000000"/>
        </w:rPr>
        <w:t>(</w:t>
      </w:r>
      <w:r w:rsidRPr="001A4DEB">
        <w:rPr>
          <w:rFonts w:ascii="Times New Roman" w:eastAsia="標楷體" w:hAnsi="Times New Roman"/>
          <w:color w:val="000000"/>
        </w:rPr>
        <w:t>專業教室</w:t>
      </w:r>
      <w:proofErr w:type="gramStart"/>
      <w:r w:rsidRPr="001A4DEB">
        <w:rPr>
          <w:rFonts w:ascii="Times New Roman" w:eastAsia="標楷體" w:hAnsi="Times New Roman"/>
          <w:color w:val="000000"/>
        </w:rPr>
        <w:t>一</w:t>
      </w:r>
      <w:proofErr w:type="gramEnd"/>
      <w:r w:rsidRPr="001A4DEB">
        <w:rPr>
          <w:rFonts w:ascii="Times New Roman" w:eastAsia="標楷體" w:hAnsi="Times New Roman"/>
          <w:color w:val="000000"/>
        </w:rPr>
        <w:t>)</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主</w:t>
      </w:r>
      <w:r w:rsidRPr="001A4DEB">
        <w:rPr>
          <w:rFonts w:ascii="Times New Roman" w:eastAsia="標楷體" w:hAnsi="Times New Roman"/>
          <w:kern w:val="0"/>
        </w:rPr>
        <w:t xml:space="preserve">    </w:t>
      </w:r>
      <w:r w:rsidRPr="001A4DEB">
        <w:rPr>
          <w:rFonts w:ascii="Times New Roman" w:eastAsia="標楷體" w:hAnsi="Times New Roman"/>
          <w:kern w:val="0"/>
        </w:rPr>
        <w:t xml:space="preserve">席：陳閔翔助理教授　　　　　　　　　　</w:t>
      </w:r>
    </w:p>
    <w:p w:rsidR="001A4DEB" w:rsidRPr="001A4DEB" w:rsidRDefault="001A4DEB" w:rsidP="001A4DEB">
      <w:pPr>
        <w:widowControl/>
        <w:rPr>
          <w:rFonts w:ascii="Times New Roman" w:eastAsia="標楷體" w:hAnsi="Times New Roman"/>
          <w:kern w:val="0"/>
        </w:rPr>
      </w:pPr>
      <w:r w:rsidRPr="001A4DEB">
        <w:rPr>
          <w:rFonts w:ascii="Times New Roman" w:eastAsia="標楷體" w:hAnsi="Times New Roman"/>
          <w:kern w:val="0"/>
        </w:rPr>
        <w:t>聯</w:t>
      </w:r>
      <w:r w:rsidRPr="001A4DEB">
        <w:rPr>
          <w:rFonts w:ascii="Times New Roman" w:eastAsia="標楷體" w:hAnsi="Times New Roman"/>
          <w:kern w:val="0"/>
        </w:rPr>
        <w:t xml:space="preserve"> </w:t>
      </w:r>
      <w:r w:rsidRPr="001A4DEB">
        <w:rPr>
          <w:rFonts w:ascii="Times New Roman" w:eastAsia="標楷體" w:hAnsi="Times New Roman"/>
          <w:kern w:val="0"/>
        </w:rPr>
        <w:t>絡</w:t>
      </w:r>
      <w:r w:rsidRPr="001A4DEB">
        <w:rPr>
          <w:rFonts w:ascii="Times New Roman" w:eastAsia="標楷體" w:hAnsi="Times New Roman"/>
          <w:kern w:val="0"/>
        </w:rPr>
        <w:t xml:space="preserve"> </w:t>
      </w:r>
      <w:r w:rsidRPr="001A4DEB">
        <w:rPr>
          <w:rFonts w:ascii="Times New Roman" w:eastAsia="標楷體" w:hAnsi="Times New Roman"/>
          <w:kern w:val="0"/>
        </w:rPr>
        <w:t xml:space="preserve">人：陳品翰計畫助理　　</w:t>
      </w:r>
      <w:r w:rsidRPr="001A4DEB">
        <w:rPr>
          <w:rFonts w:ascii="Times New Roman" w:eastAsia="標楷體" w:hAnsi="Times New Roman"/>
          <w:kern w:val="0"/>
        </w:rPr>
        <w:t xml:space="preserve">                    </w:t>
      </w:r>
    </w:p>
    <w:p w:rsidR="001A4DEB" w:rsidRPr="001A4DEB" w:rsidRDefault="001A4DEB" w:rsidP="001A4DEB">
      <w:pPr>
        <w:widowControl/>
        <w:spacing w:afterLines="50" w:after="180"/>
        <w:rPr>
          <w:rFonts w:ascii="Times New Roman" w:eastAsia="標楷體" w:hAnsi="Times New Roman"/>
          <w:kern w:val="0"/>
        </w:rPr>
      </w:pPr>
      <w:r w:rsidRPr="001A4DEB">
        <w:rPr>
          <w:rFonts w:ascii="Times New Roman" w:eastAsia="標楷體" w:hAnsi="Times New Roman"/>
          <w:kern w:val="0"/>
        </w:rPr>
        <w:t>連絡電話：</w:t>
      </w:r>
      <w:r w:rsidRPr="001A4DEB">
        <w:rPr>
          <w:rFonts w:ascii="Times New Roman" w:eastAsia="標楷體" w:hAnsi="Times New Roman"/>
          <w:kern w:val="0"/>
        </w:rPr>
        <w:t>0988-114698</w:t>
      </w:r>
    </w:p>
    <w:p w:rsidR="001A4DEB" w:rsidRDefault="001A4DEB" w:rsidP="001A4DEB">
      <w:pPr>
        <w:autoSpaceDE w:val="0"/>
        <w:autoSpaceDN w:val="0"/>
        <w:adjustRightInd w:val="0"/>
        <w:rPr>
          <w:rFonts w:ascii="標楷體" w:eastAsia="標楷體" w:cs="標楷體"/>
          <w:kern w:val="0"/>
        </w:rPr>
      </w:pPr>
      <w:r w:rsidRPr="0002359E">
        <w:rPr>
          <w:rFonts w:eastAsia="標楷體"/>
          <w:kern w:val="0"/>
        </w:rPr>
        <w:t>出</w:t>
      </w:r>
      <w:r w:rsidRPr="0002359E">
        <w:rPr>
          <w:rFonts w:eastAsia="標楷體"/>
          <w:kern w:val="0"/>
        </w:rPr>
        <w:t xml:space="preserve"> </w:t>
      </w:r>
      <w:r w:rsidRPr="0002359E">
        <w:rPr>
          <w:rFonts w:eastAsia="標楷體"/>
          <w:kern w:val="0"/>
        </w:rPr>
        <w:t>席</w:t>
      </w:r>
      <w:r w:rsidRPr="0002359E">
        <w:rPr>
          <w:rFonts w:eastAsia="標楷體"/>
          <w:kern w:val="0"/>
        </w:rPr>
        <w:t xml:space="preserve"> </w:t>
      </w:r>
      <w:r w:rsidRPr="0002359E">
        <w:rPr>
          <w:rFonts w:eastAsia="標楷體"/>
          <w:kern w:val="0"/>
        </w:rPr>
        <w:t>者</w:t>
      </w:r>
      <w:r>
        <w:rPr>
          <w:rFonts w:eastAsia="標楷體" w:hint="eastAsia"/>
          <w:kern w:val="0"/>
        </w:rPr>
        <w:t>：大葉大學生物資源學系賴伯琦助理教授</w:t>
      </w:r>
      <w:r>
        <w:rPr>
          <w:rFonts w:eastAsia="標楷體" w:hint="eastAsia"/>
          <w:bCs/>
          <w:kern w:val="0"/>
        </w:rPr>
        <w:t>、</w:t>
      </w:r>
      <w:r>
        <w:rPr>
          <w:rFonts w:eastAsia="標楷體" w:hint="eastAsia"/>
          <w:kern w:val="0"/>
        </w:rPr>
        <w:t>中山醫學大學通識教育中心蕭宏恩教授、國立</w:t>
      </w:r>
      <w:proofErr w:type="gramStart"/>
      <w:r>
        <w:rPr>
          <w:rFonts w:eastAsia="標楷體" w:hint="eastAsia"/>
          <w:kern w:val="0"/>
        </w:rPr>
        <w:t>臺</w:t>
      </w:r>
      <w:proofErr w:type="gramEnd"/>
      <w:r>
        <w:rPr>
          <w:rFonts w:eastAsia="標楷體" w:hint="eastAsia"/>
          <w:kern w:val="0"/>
        </w:rPr>
        <w:t>中科技大學通識教育中心魏嚴堅主任、陳閔翔助理教授、何昕家助理教授、周芳怡助理教授、游曉薇講師、謝文華助理教授、許明珠助理教授、吳元豐老師、鄭岳和老師、應用中文系吳惠珍副教授、洪錦淳助理教授、資訊工程系黃健哲助理教授、中山醫學大學健康餐飲暨產業管理學系沈</w:t>
      </w:r>
      <w:proofErr w:type="gramStart"/>
      <w:r>
        <w:rPr>
          <w:rFonts w:eastAsia="標楷體" w:hint="eastAsia"/>
          <w:kern w:val="0"/>
        </w:rPr>
        <w:t>祐</w:t>
      </w:r>
      <w:proofErr w:type="gramEnd"/>
      <w:r>
        <w:rPr>
          <w:rFonts w:eastAsia="標楷體" w:hint="eastAsia"/>
          <w:kern w:val="0"/>
        </w:rPr>
        <w:t>成助理教授、國立勤益科技大學</w:t>
      </w:r>
      <w:proofErr w:type="gramStart"/>
      <w:r>
        <w:rPr>
          <w:rFonts w:eastAsia="標楷體" w:hint="eastAsia"/>
          <w:kern w:val="0"/>
        </w:rPr>
        <w:t>博雅通識</w:t>
      </w:r>
      <w:proofErr w:type="gramEnd"/>
      <w:r>
        <w:rPr>
          <w:rFonts w:eastAsia="標楷體" w:hint="eastAsia"/>
          <w:kern w:val="0"/>
        </w:rPr>
        <w:t>教育中心蕭瑞棠老師、</w:t>
      </w:r>
      <w:r w:rsidRPr="00525151">
        <w:rPr>
          <w:rFonts w:ascii="Times New Roman" w:eastAsia="標楷體" w:hAnsi="Times New Roman"/>
          <w:kern w:val="0"/>
        </w:rPr>
        <w:t>中國醫藥大學通識教育中心胡全威助理教授、</w:t>
      </w:r>
      <w:r>
        <w:rPr>
          <w:rFonts w:eastAsia="標楷體" w:hint="eastAsia"/>
          <w:kern w:val="0"/>
        </w:rPr>
        <w:t>靜宜大學通識教育中心鄭宜玟老師</w:t>
      </w:r>
    </w:p>
    <w:p w:rsidR="001A4DEB" w:rsidRPr="001A4DEB" w:rsidRDefault="001A4DEB" w:rsidP="009522B7">
      <w:pPr>
        <w:jc w:val="both"/>
        <w:rPr>
          <w:rFonts w:ascii="Times New Roman" w:eastAsia="標楷體" w:hAnsi="Times New Roman"/>
          <w:szCs w:val="24"/>
        </w:rPr>
      </w:pPr>
    </w:p>
    <w:p w:rsidR="001A4DEB" w:rsidRDefault="00BC354C" w:rsidP="009522B7">
      <w:pPr>
        <w:jc w:val="both"/>
        <w:rPr>
          <w:rFonts w:ascii="Times New Roman" w:eastAsia="標楷體" w:hAnsi="Times New Roman"/>
          <w:szCs w:val="24"/>
        </w:rPr>
      </w:pPr>
      <w:r>
        <w:rPr>
          <w:rFonts w:ascii="Times New Roman" w:eastAsia="標楷體" w:hAnsi="Times New Roman"/>
          <w:noProof/>
          <w:szCs w:val="24"/>
        </w:rPr>
        <w:pict>
          <v:group id="_x0000_s1050" style="position:absolute;left:0;text-align:left;margin-left:279pt;margin-top:11.9pt;width:144.75pt;height:62.4pt;z-index:251666432" coordorigin="2739,10360" coordsize="2895,1248">
            <v:shape id="_x0000_s1051" type="#_x0000_t136" style="position:absolute;left:2739;top:11205;width:2895;height:403" fillcolor="black" strokecolor="#1f497d [3215]">
              <v:shadow color="#868686"/>
              <v:textpath style="font-family:&quot;標楷體&quot;;font-size:24pt;v-text-align:left;v-text-reverse:t;v-text-kern:t" trim="t" fitpath="t" string="公民核心能力推廣子計畫"/>
            </v:shape>
            <v:shape id="_x0000_s1052" type="#_x0000_t136" style="position:absolute;left:2739;top:10360;width:2895;height:434" fillcolor="black" strokecolor="#1f497d [3215]">
              <v:shadow color="#868686"/>
              <v:textpath style="font-family:&quot;標楷體&quot;;font-size:24pt;v-text-align:left;v-text-reverse:t;v-text-kern:t" trim="t" fitpath="t" string="教育部資訊及科技教育司"/>
            </v:shape>
            <v:shape id="_x0000_s1053" type="#_x0000_t136" style="position:absolute;left:2739;top:10849;width:2895;height:356" fillcolor="black" strokecolor="#1f497d [3215]">
              <v:shadow color="#868686"/>
              <v:textpath style="font-family:&quot;標楷體&quot;;font-size:24pt;v-text-align:left;v-text-reverse:t;v-text-kern:t" trim="t" fitpath="t" string="現代公民核心能力養成計畫"/>
            </v:shape>
          </v:group>
        </w:pict>
      </w:r>
    </w:p>
    <w:p w:rsid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1A4DEB" w:rsidRPr="00525151" w:rsidRDefault="001A4DEB" w:rsidP="001A4DEB">
      <w:pPr>
        <w:widowControl/>
        <w:snapToGrid w:val="0"/>
        <w:spacing w:beforeLines="50" w:before="180" w:line="280" w:lineRule="exact"/>
        <w:rPr>
          <w:rFonts w:ascii="Times New Roman" w:eastAsia="標楷體" w:hAnsi="Times New Roman"/>
          <w:kern w:val="0"/>
        </w:rPr>
      </w:pPr>
      <w:r w:rsidRPr="00525151">
        <w:rPr>
          <w:rFonts w:ascii="Times New Roman" w:eastAsia="標楷體" w:hAnsi="Times New Roman"/>
          <w:kern w:val="0"/>
        </w:rPr>
        <w:t>備註：</w:t>
      </w:r>
    </w:p>
    <w:p w:rsidR="001A4DEB" w:rsidRPr="001A4DEB" w:rsidRDefault="001A4DEB" w:rsidP="00F27A43">
      <w:pPr>
        <w:pStyle w:val="a5"/>
        <w:widowControl/>
        <w:numPr>
          <w:ilvl w:val="0"/>
          <w:numId w:val="12"/>
        </w:numPr>
        <w:snapToGrid w:val="0"/>
        <w:spacing w:before="50" w:line="280" w:lineRule="exact"/>
        <w:ind w:leftChars="0"/>
        <w:rPr>
          <w:rFonts w:ascii="Times New Roman" w:eastAsia="標楷體" w:hAnsi="Times New Roman"/>
          <w:kern w:val="0"/>
        </w:rPr>
      </w:pPr>
      <w:proofErr w:type="gramStart"/>
      <w:r w:rsidRPr="001A4DEB">
        <w:rPr>
          <w:rFonts w:ascii="Times New Roman" w:eastAsia="標楷體" w:hAnsi="Times New Roman"/>
          <w:kern w:val="0"/>
        </w:rPr>
        <w:t>敬備茶點</w:t>
      </w:r>
      <w:proofErr w:type="gramEnd"/>
      <w:r w:rsidRPr="001A4DEB">
        <w:rPr>
          <w:rFonts w:ascii="Times New Roman" w:eastAsia="標楷體" w:hAnsi="Times New Roman"/>
          <w:kern w:val="0"/>
        </w:rPr>
        <w:t>、午餐，</w:t>
      </w:r>
      <w:proofErr w:type="gramStart"/>
      <w:r w:rsidRPr="001A4DEB">
        <w:rPr>
          <w:rFonts w:ascii="Times New Roman" w:eastAsia="標楷體" w:hAnsi="Times New Roman"/>
          <w:kern w:val="0"/>
        </w:rPr>
        <w:t>茹素者</w:t>
      </w:r>
      <w:proofErr w:type="gramEnd"/>
      <w:r w:rsidRPr="001A4DEB">
        <w:rPr>
          <w:rFonts w:ascii="Times New Roman" w:eastAsia="標楷體" w:hAnsi="Times New Roman"/>
          <w:kern w:val="0"/>
        </w:rPr>
        <w:t>請提前告知。為響應環保，敬請自備水杯。</w:t>
      </w:r>
    </w:p>
    <w:p w:rsidR="001A4DEB" w:rsidRPr="001A4DEB" w:rsidRDefault="001A4DEB" w:rsidP="00F27A43">
      <w:pPr>
        <w:pStyle w:val="a5"/>
        <w:widowControl/>
        <w:numPr>
          <w:ilvl w:val="0"/>
          <w:numId w:val="12"/>
        </w:numPr>
        <w:snapToGrid w:val="0"/>
        <w:spacing w:before="50" w:line="280" w:lineRule="exact"/>
        <w:ind w:leftChars="0"/>
        <w:rPr>
          <w:rFonts w:ascii="Times New Roman" w:eastAsia="標楷體" w:hAnsi="Times New Roman"/>
          <w:kern w:val="0"/>
          <w:sz w:val="22"/>
        </w:rPr>
      </w:pPr>
      <w:r w:rsidRPr="001A4DEB">
        <w:rPr>
          <w:rFonts w:ascii="Times New Roman" w:eastAsia="標楷體" w:hAnsi="Times New Roman"/>
          <w:kern w:val="0"/>
        </w:rPr>
        <w:t>若各位老師有停車需求也請來信告知車牌號碼。</w:t>
      </w:r>
    </w:p>
    <w:p w:rsidR="001A4DEB" w:rsidRPr="00525151" w:rsidRDefault="001A4DEB" w:rsidP="001A4DEB">
      <w:pPr>
        <w:widowControl/>
        <w:spacing w:afterLines="50" w:after="180" w:line="500" w:lineRule="exact"/>
        <w:jc w:val="center"/>
        <w:rPr>
          <w:rFonts w:ascii="Times New Roman" w:eastAsia="標楷體" w:hAnsi="Times New Roman"/>
          <w:kern w:val="0"/>
        </w:rPr>
      </w:pPr>
    </w:p>
    <w:p w:rsidR="001A4DEB" w:rsidRP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1A4DEB" w:rsidRPr="00525151" w:rsidRDefault="001A4DEB" w:rsidP="00634D9D">
      <w:pPr>
        <w:numPr>
          <w:ilvl w:val="1"/>
          <w:numId w:val="1"/>
        </w:numPr>
        <w:spacing w:afterLines="50" w:after="180"/>
        <w:ind w:left="964" w:hanging="482"/>
        <w:rPr>
          <w:rFonts w:ascii="標楷體" w:eastAsia="標楷體" w:hAnsi="標楷體"/>
          <w:b/>
          <w:sz w:val="28"/>
          <w:szCs w:val="28"/>
        </w:rPr>
      </w:pPr>
      <w:r>
        <w:rPr>
          <w:rFonts w:ascii="標楷體" w:eastAsia="標楷體" w:hAnsi="標楷體" w:hint="eastAsia"/>
          <w:b/>
          <w:sz w:val="28"/>
          <w:szCs w:val="28"/>
        </w:rPr>
        <w:lastRenderedPageBreak/>
        <w:t>大會議程</w:t>
      </w:r>
    </w:p>
    <w:p w:rsidR="004C5E30" w:rsidRPr="00336260" w:rsidRDefault="00687360" w:rsidP="00687360">
      <w:pPr>
        <w:spacing w:afterLines="50" w:after="180"/>
        <w:rPr>
          <w:rFonts w:ascii="標楷體" w:eastAsia="標楷體" w:hAnsi="標楷體" w:cstheme="minorBidi"/>
          <w:b/>
          <w:szCs w:val="24"/>
        </w:rPr>
      </w:pPr>
      <w:r>
        <w:rPr>
          <w:rFonts w:ascii="標楷體" w:eastAsia="標楷體" w:hAnsi="標楷體" w:hint="eastAsia"/>
          <w:b/>
          <w:szCs w:val="24"/>
        </w:rPr>
        <w:t xml:space="preserve">    </w:t>
      </w:r>
      <w:r w:rsidR="00336260" w:rsidRPr="00336260">
        <w:rPr>
          <w:rFonts w:ascii="標楷體" w:eastAsia="標楷體" w:hAnsi="標楷體" w:hint="eastAsia"/>
          <w:b/>
          <w:szCs w:val="24"/>
        </w:rPr>
        <w:t>（一）</w:t>
      </w:r>
      <w:r w:rsidR="004C5E30" w:rsidRPr="00336260">
        <w:rPr>
          <w:rFonts w:ascii="Times New Roman" w:eastAsia="標楷體" w:hAnsi="Times New Roman"/>
          <w:b/>
          <w:szCs w:val="24"/>
        </w:rPr>
        <w:t>中區讀書會行事曆</w:t>
      </w:r>
    </w:p>
    <w:tbl>
      <w:tblPr>
        <w:tblStyle w:val="ad"/>
        <w:tblW w:w="9073" w:type="dxa"/>
        <w:tblInd w:w="-176" w:type="dxa"/>
        <w:tblBorders>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568"/>
        <w:gridCol w:w="992"/>
        <w:gridCol w:w="6804"/>
        <w:gridCol w:w="709"/>
      </w:tblGrid>
      <w:tr w:rsidR="004C5E30" w:rsidRPr="004C5E30" w:rsidTr="004C5E30">
        <w:trPr>
          <w:trHeight w:val="323"/>
        </w:trPr>
        <w:tc>
          <w:tcPr>
            <w:tcW w:w="568" w:type="dxa"/>
            <w:shd w:val="clear" w:color="auto" w:fill="948A54" w:themeFill="background2" w:themeFillShade="80"/>
          </w:tcPr>
          <w:p w:rsidR="004C5E30" w:rsidRPr="004C5E30" w:rsidRDefault="00DF6549" w:rsidP="004C5E30">
            <w:pPr>
              <w:ind w:leftChars="-118" w:left="-283" w:rightChars="-103" w:right="-247"/>
              <w:jc w:val="center"/>
              <w:rPr>
                <w:rFonts w:ascii="Times New Roman" w:eastAsia="標楷體" w:hAnsi="Times New Roman"/>
                <w:b/>
                <w:color w:val="FFFFFF" w:themeColor="background1"/>
                <w:szCs w:val="24"/>
              </w:rPr>
            </w:pPr>
            <w:r>
              <w:rPr>
                <w:rFonts w:ascii="Times New Roman" w:eastAsia="標楷體" w:hAnsi="Times New Roman" w:hint="eastAsia"/>
                <w:b/>
                <w:color w:val="FFFFFF" w:themeColor="background1"/>
                <w:szCs w:val="24"/>
              </w:rPr>
              <w:t>場次</w:t>
            </w:r>
          </w:p>
        </w:tc>
        <w:tc>
          <w:tcPr>
            <w:tcW w:w="992" w:type="dxa"/>
            <w:shd w:val="clear" w:color="auto" w:fill="948A54" w:themeFill="background2" w:themeFillShade="80"/>
          </w:tcPr>
          <w:p w:rsidR="004C5E30" w:rsidRPr="004C5E30" w:rsidRDefault="004C5E30" w:rsidP="004C5E30">
            <w:pPr>
              <w:jc w:val="center"/>
              <w:rPr>
                <w:rFonts w:ascii="Times New Roman" w:eastAsia="標楷體" w:hAnsi="Times New Roman"/>
                <w:b/>
                <w:color w:val="FFFFFF" w:themeColor="background1"/>
                <w:szCs w:val="24"/>
              </w:rPr>
            </w:pPr>
            <w:r w:rsidRPr="004C5E30">
              <w:rPr>
                <w:rFonts w:ascii="Times New Roman" w:eastAsia="標楷體" w:hAnsi="Times New Roman"/>
                <w:b/>
                <w:color w:val="FFFFFF" w:themeColor="background1"/>
                <w:szCs w:val="24"/>
              </w:rPr>
              <w:t>日期</w:t>
            </w:r>
          </w:p>
        </w:tc>
        <w:tc>
          <w:tcPr>
            <w:tcW w:w="6804" w:type="dxa"/>
            <w:shd w:val="clear" w:color="auto" w:fill="948A54" w:themeFill="background2" w:themeFillShade="80"/>
          </w:tcPr>
          <w:p w:rsidR="004C5E30" w:rsidRPr="004C5E30" w:rsidRDefault="004C5E30" w:rsidP="004C5E30">
            <w:pPr>
              <w:jc w:val="center"/>
              <w:rPr>
                <w:rFonts w:ascii="Times New Roman" w:eastAsia="標楷體" w:hAnsi="Times New Roman"/>
                <w:b/>
                <w:color w:val="FFFFFF" w:themeColor="background1"/>
                <w:szCs w:val="24"/>
              </w:rPr>
            </w:pPr>
            <w:r w:rsidRPr="004C5E30">
              <w:rPr>
                <w:rFonts w:ascii="Times New Roman" w:eastAsia="標楷體" w:hAnsi="Times New Roman"/>
                <w:b/>
                <w:color w:val="FFFFFF" w:themeColor="background1"/>
                <w:szCs w:val="24"/>
              </w:rPr>
              <w:t>讀書會內容</w:t>
            </w:r>
          </w:p>
        </w:tc>
        <w:tc>
          <w:tcPr>
            <w:tcW w:w="709" w:type="dxa"/>
            <w:shd w:val="clear" w:color="auto" w:fill="948A54" w:themeFill="background2" w:themeFillShade="80"/>
          </w:tcPr>
          <w:p w:rsidR="004C5E30" w:rsidRPr="004C5E30" w:rsidRDefault="004C5E30" w:rsidP="004C5E30">
            <w:pPr>
              <w:ind w:leftChars="-61" w:left="-146" w:rightChars="-45" w:right="-108"/>
              <w:jc w:val="center"/>
              <w:rPr>
                <w:rFonts w:ascii="Times New Roman" w:eastAsia="標楷體" w:hAnsi="Times New Roman"/>
                <w:b/>
                <w:color w:val="FFFFFF" w:themeColor="background1"/>
                <w:w w:val="90"/>
                <w:szCs w:val="24"/>
              </w:rPr>
            </w:pPr>
            <w:r w:rsidRPr="004C5E30">
              <w:rPr>
                <w:rFonts w:ascii="Times New Roman" w:eastAsia="標楷體" w:hAnsi="Times New Roman" w:hint="eastAsia"/>
                <w:b/>
                <w:color w:val="FFFFFF" w:themeColor="background1"/>
                <w:w w:val="90"/>
                <w:szCs w:val="24"/>
              </w:rPr>
              <w:t>備註</w:t>
            </w:r>
          </w:p>
        </w:tc>
      </w:tr>
      <w:tr w:rsidR="004C5E30" w:rsidRPr="004C5E30" w:rsidTr="00CF5B2C">
        <w:trPr>
          <w:trHeight w:val="966"/>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0</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8/26</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（二）</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hint="eastAsia"/>
                <w:b/>
                <w:szCs w:val="24"/>
              </w:rPr>
              <w:t>啟動會議</w:t>
            </w:r>
          </w:p>
          <w:p w:rsidR="004C5E30" w:rsidRPr="00634D9D" w:rsidRDefault="004C5E30" w:rsidP="004C5E30">
            <w:pPr>
              <w:rPr>
                <w:rFonts w:ascii="Times New Roman" w:eastAsia="標楷體" w:hAnsi="Times New Roman"/>
                <w:szCs w:val="24"/>
              </w:rPr>
            </w:pPr>
            <w:r w:rsidRPr="00634D9D">
              <w:rPr>
                <w:rFonts w:ascii="Times New Roman" w:eastAsia="標楷體" w:hAnsi="Times New Roman" w:hint="eastAsia"/>
                <w:szCs w:val="24"/>
              </w:rPr>
              <w:t>主持人：</w:t>
            </w:r>
            <w:r w:rsidRPr="00634D9D">
              <w:rPr>
                <w:rFonts w:ascii="Times New Roman" w:eastAsia="標楷體" w:hAnsi="Times New Roman"/>
                <w:szCs w:val="24"/>
              </w:rPr>
              <w:t>陳閔翔</w:t>
            </w:r>
            <w:r w:rsidRPr="00634D9D">
              <w:rPr>
                <w:rFonts w:ascii="Times New Roman" w:eastAsia="標楷體" w:hAnsi="Times New Roman" w:hint="eastAsia"/>
                <w:szCs w:val="24"/>
              </w:rPr>
              <w:t>助理教授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tc>
        <w:tc>
          <w:tcPr>
            <w:tcW w:w="709" w:type="dxa"/>
            <w:shd w:val="clear" w:color="auto" w:fill="DBE5F1" w:themeFill="accent1" w:themeFillTint="33"/>
          </w:tcPr>
          <w:p w:rsidR="004C5E30" w:rsidRPr="004C5E30" w:rsidRDefault="004C5E30" w:rsidP="004C5E30">
            <w:pPr>
              <w:jc w:val="center"/>
              <w:rPr>
                <w:rFonts w:ascii="Times New Roman" w:eastAsia="標楷體" w:hAnsi="Times New Roman"/>
                <w:szCs w:val="24"/>
              </w:rPr>
            </w:pPr>
          </w:p>
        </w:tc>
      </w:tr>
      <w:tr w:rsidR="004C5E30" w:rsidRPr="004C5E30" w:rsidTr="00CF5B2C">
        <w:trPr>
          <w:trHeight w:val="1633"/>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1</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9/06</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b/>
                <w:szCs w:val="24"/>
              </w:rPr>
              <w:t>讀</w:t>
            </w:r>
            <w:r w:rsidRPr="00634D9D">
              <w:rPr>
                <w:rFonts w:ascii="Times New Roman" w:eastAsia="標楷體" w:hAnsi="Times New Roman" w:hint="eastAsia"/>
                <w:b/>
                <w:szCs w:val="24"/>
              </w:rPr>
              <w:t xml:space="preserve">  </w:t>
            </w:r>
            <w:r w:rsidRPr="00634D9D">
              <w:rPr>
                <w:rFonts w:ascii="Times New Roman" w:eastAsia="標楷體" w:hAnsi="Times New Roman"/>
                <w:b/>
                <w:szCs w:val="24"/>
              </w:rPr>
              <w:t>本：《大學的功用》</w:t>
            </w:r>
            <w:r w:rsidRPr="00634D9D">
              <w:rPr>
                <w:rFonts w:ascii="Times New Roman" w:eastAsia="標楷體" w:hAnsi="Times New Roman"/>
                <w:b/>
                <w:szCs w:val="24"/>
              </w:rPr>
              <w:t>1-4</w:t>
            </w:r>
            <w:r w:rsidRPr="00634D9D">
              <w:rPr>
                <w:rFonts w:ascii="Times New Roman" w:eastAsia="標楷體" w:hAnsi="Times New Roman"/>
                <w:b/>
                <w:szCs w:val="24"/>
              </w:rPr>
              <w:t>章</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主持人：蕭宏恩教授</w:t>
            </w:r>
            <w:r w:rsidRPr="00634D9D">
              <w:rPr>
                <w:rFonts w:ascii="Times New Roman" w:eastAsia="標楷體" w:hAnsi="Times New Roman" w:hint="eastAsia"/>
                <w:szCs w:val="24"/>
              </w:rPr>
              <w:t>(</w:t>
            </w:r>
            <w:r w:rsidRPr="00634D9D">
              <w:rPr>
                <w:rFonts w:ascii="Times New Roman" w:eastAsia="標楷體" w:hAnsi="Times New Roman" w:hint="eastAsia"/>
                <w:szCs w:val="24"/>
              </w:rPr>
              <w:t>中山醫學大學通識教育中心</w:t>
            </w:r>
            <w:r w:rsidRPr="00634D9D">
              <w:rPr>
                <w:rFonts w:ascii="Times New Roman" w:eastAsia="標楷體" w:hAnsi="Times New Roman" w:hint="eastAsia"/>
                <w:szCs w:val="24"/>
              </w:rPr>
              <w:t>)</w:t>
            </w:r>
          </w:p>
          <w:p w:rsidR="004C5E30" w:rsidRPr="00634D9D" w:rsidRDefault="004C5E30" w:rsidP="004C5E30">
            <w:pPr>
              <w:snapToGrid w:val="0"/>
              <w:rPr>
                <w:rFonts w:ascii="Times New Roman" w:eastAsia="標楷體" w:hAnsi="Times New Roman"/>
                <w:bCs/>
                <w:szCs w:val="24"/>
              </w:rPr>
            </w:pPr>
            <w:r w:rsidRPr="00634D9D">
              <w:rPr>
                <w:rFonts w:ascii="Times New Roman" w:eastAsia="標楷體" w:hAnsi="Times New Roman"/>
                <w:szCs w:val="24"/>
              </w:rPr>
              <w:t>導讀人：林武佐</w:t>
            </w:r>
            <w:r w:rsidRPr="00634D9D">
              <w:rPr>
                <w:rFonts w:ascii="Times New Roman" w:eastAsia="標楷體" w:hAnsi="Times New Roman" w:hint="eastAsia"/>
                <w:szCs w:val="24"/>
              </w:rPr>
              <w:t>副教授</w:t>
            </w:r>
            <w:r w:rsidRPr="00634D9D">
              <w:rPr>
                <w:rFonts w:ascii="Times New Roman" w:eastAsia="標楷體" w:hAnsi="Times New Roman" w:hint="eastAsia"/>
                <w:szCs w:val="24"/>
              </w:rPr>
              <w:t>(</w:t>
            </w:r>
            <w:r w:rsidRPr="00634D9D">
              <w:rPr>
                <w:rFonts w:ascii="Times New Roman" w:eastAsia="標楷體" w:hAnsi="Times New Roman" w:hint="eastAsia"/>
                <w:bCs/>
                <w:szCs w:val="24"/>
              </w:rPr>
              <w:t>中</w:t>
            </w:r>
            <w:proofErr w:type="gramStart"/>
            <w:r w:rsidRPr="00634D9D">
              <w:rPr>
                <w:rFonts w:ascii="Times New Roman" w:eastAsia="標楷體" w:hAnsi="Times New Roman" w:hint="eastAsia"/>
                <w:bCs/>
                <w:szCs w:val="24"/>
              </w:rPr>
              <w:t>臺</w:t>
            </w:r>
            <w:proofErr w:type="gramEnd"/>
            <w:r w:rsidRPr="00634D9D">
              <w:rPr>
                <w:rFonts w:ascii="Times New Roman" w:eastAsia="標楷體" w:hAnsi="Times New Roman" w:hint="eastAsia"/>
                <w:bCs/>
                <w:szCs w:val="24"/>
              </w:rPr>
              <w:t>科技大學文教事業經營研究所</w:t>
            </w:r>
            <w:r w:rsidRPr="00634D9D">
              <w:rPr>
                <w:rFonts w:ascii="Times New Roman" w:eastAsia="標楷體" w:hAnsi="Times New Roman" w:hint="eastAsia"/>
                <w:bCs/>
                <w:szCs w:val="24"/>
              </w:rPr>
              <w:t>)</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bCs/>
                <w:szCs w:val="24"/>
              </w:rPr>
              <w:t>引領討論人：</w:t>
            </w:r>
            <w:r w:rsidRPr="00634D9D">
              <w:rPr>
                <w:rFonts w:ascii="Times New Roman" w:eastAsia="標楷體" w:hAnsi="Times New Roman"/>
                <w:kern w:val="0"/>
                <w:szCs w:val="24"/>
              </w:rPr>
              <w:t>何昕家</w:t>
            </w:r>
            <w:r w:rsidRPr="00634D9D">
              <w:rPr>
                <w:rFonts w:ascii="Times New Roman" w:eastAsia="標楷體" w:hAnsi="Times New Roman" w:hint="eastAsia"/>
                <w:kern w:val="0"/>
                <w:szCs w:val="24"/>
              </w:rPr>
              <w:t>助理</w:t>
            </w:r>
            <w:r w:rsidRPr="00634D9D">
              <w:rPr>
                <w:rFonts w:ascii="Times New Roman" w:eastAsia="標楷體" w:hAnsi="Times New Roman"/>
                <w:kern w:val="0"/>
                <w:szCs w:val="24"/>
              </w:rPr>
              <w:t>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r w:rsidR="004C5E30" w:rsidRPr="004C5E30" w:rsidTr="00CF5B2C">
        <w:trPr>
          <w:trHeight w:val="1629"/>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2</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9/2</w:t>
            </w:r>
            <w:r w:rsidRPr="004C5E30">
              <w:rPr>
                <w:rFonts w:ascii="Times New Roman" w:eastAsia="標楷體" w:hAnsi="Times New Roman" w:hint="eastAsia"/>
                <w:szCs w:val="24"/>
              </w:rPr>
              <w:t>0</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b/>
                <w:szCs w:val="24"/>
              </w:rPr>
              <w:t>讀</w:t>
            </w:r>
            <w:r w:rsidRPr="00634D9D">
              <w:rPr>
                <w:rFonts w:ascii="Times New Roman" w:eastAsia="標楷體" w:hAnsi="Times New Roman" w:hint="eastAsia"/>
                <w:b/>
                <w:szCs w:val="24"/>
              </w:rPr>
              <w:t xml:space="preserve">  </w:t>
            </w:r>
            <w:r w:rsidRPr="00634D9D">
              <w:rPr>
                <w:rFonts w:ascii="Times New Roman" w:eastAsia="標楷體" w:hAnsi="Times New Roman"/>
                <w:b/>
                <w:szCs w:val="24"/>
              </w:rPr>
              <w:t>本：《大學的功用》</w:t>
            </w:r>
            <w:r w:rsidRPr="00634D9D">
              <w:rPr>
                <w:rFonts w:ascii="Times New Roman" w:eastAsia="標楷體" w:hAnsi="Times New Roman" w:hint="eastAsia"/>
                <w:b/>
                <w:szCs w:val="24"/>
              </w:rPr>
              <w:t>5</w:t>
            </w:r>
            <w:r w:rsidRPr="00634D9D">
              <w:rPr>
                <w:rFonts w:ascii="Times New Roman" w:eastAsia="標楷體" w:hAnsi="Times New Roman"/>
                <w:b/>
                <w:szCs w:val="24"/>
              </w:rPr>
              <w:t>-</w:t>
            </w:r>
            <w:r w:rsidRPr="00634D9D">
              <w:rPr>
                <w:rFonts w:ascii="Times New Roman" w:eastAsia="標楷體" w:hAnsi="Times New Roman" w:hint="eastAsia"/>
                <w:b/>
                <w:szCs w:val="24"/>
              </w:rPr>
              <w:t>9</w:t>
            </w:r>
            <w:r w:rsidRPr="00634D9D">
              <w:rPr>
                <w:rFonts w:ascii="Times New Roman" w:eastAsia="標楷體" w:hAnsi="Times New Roman"/>
                <w:b/>
                <w:szCs w:val="24"/>
              </w:rPr>
              <w:t>章</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主持人：周芳怡助理教授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p w:rsidR="004C5E30" w:rsidRPr="00634D9D" w:rsidRDefault="004C5E30" w:rsidP="004C5E30">
            <w:pPr>
              <w:snapToGrid w:val="0"/>
              <w:rPr>
                <w:rFonts w:ascii="Times New Roman" w:eastAsia="標楷體" w:hAnsi="Times New Roman"/>
                <w:bCs/>
                <w:szCs w:val="24"/>
              </w:rPr>
            </w:pPr>
            <w:r w:rsidRPr="00634D9D">
              <w:rPr>
                <w:rFonts w:ascii="Times New Roman" w:eastAsia="標楷體" w:hAnsi="Times New Roman"/>
                <w:szCs w:val="24"/>
              </w:rPr>
              <w:t>導讀人：</w:t>
            </w:r>
            <w:r w:rsidRPr="00634D9D">
              <w:rPr>
                <w:rFonts w:ascii="Times New Roman" w:eastAsia="標楷體" w:hAnsi="Times New Roman" w:hint="eastAsia"/>
                <w:szCs w:val="24"/>
              </w:rPr>
              <w:t>楊士奇助理教授</w:t>
            </w:r>
            <w:r w:rsidRPr="00634D9D">
              <w:rPr>
                <w:rFonts w:ascii="Times New Roman" w:eastAsia="標楷體" w:hAnsi="Times New Roman" w:hint="eastAsia"/>
                <w:szCs w:val="24"/>
              </w:rPr>
              <w:t>(</w:t>
            </w:r>
            <w:r w:rsidRPr="00634D9D">
              <w:rPr>
                <w:rFonts w:ascii="Times New Roman" w:eastAsia="標楷體" w:hAnsi="Times New Roman" w:hint="eastAsia"/>
                <w:bCs/>
                <w:szCs w:val="24"/>
              </w:rPr>
              <w:t>弘光科技大學文化創意產業系</w:t>
            </w:r>
            <w:r w:rsidRPr="00634D9D">
              <w:rPr>
                <w:rFonts w:ascii="Times New Roman" w:eastAsia="標楷體" w:hAnsi="Times New Roman" w:hint="eastAsia"/>
                <w:bCs/>
                <w:szCs w:val="24"/>
              </w:rPr>
              <w:t>)</w:t>
            </w:r>
          </w:p>
          <w:p w:rsidR="004C5E30" w:rsidRPr="00634D9D" w:rsidRDefault="004C5E30" w:rsidP="004C5E30">
            <w:pPr>
              <w:snapToGrid w:val="0"/>
              <w:rPr>
                <w:rFonts w:ascii="標楷體" w:eastAsia="標楷體" w:hAnsi="標楷體"/>
                <w:szCs w:val="24"/>
              </w:rPr>
            </w:pPr>
            <w:r w:rsidRPr="00634D9D">
              <w:rPr>
                <w:rFonts w:ascii="Times New Roman" w:eastAsia="標楷體" w:hAnsi="Times New Roman" w:hint="eastAsia"/>
                <w:bCs/>
                <w:szCs w:val="24"/>
              </w:rPr>
              <w:t>引領討論人：</w:t>
            </w:r>
            <w:r w:rsidRPr="00634D9D">
              <w:rPr>
                <w:rFonts w:ascii="標楷體" w:eastAsia="標楷體" w:hAnsi="標楷體" w:cstheme="minorBidi"/>
                <w:szCs w:val="24"/>
              </w:rPr>
              <w:t>鄭岳和</w:t>
            </w:r>
            <w:r w:rsidRPr="00634D9D">
              <w:rPr>
                <w:rFonts w:ascii="標楷體" w:eastAsia="標楷體" w:hAnsi="標楷體" w:cstheme="minorBidi" w:hint="eastAsia"/>
                <w:szCs w:val="24"/>
              </w:rPr>
              <w:t>老師</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r w:rsidR="004C5E30" w:rsidRPr="004C5E30" w:rsidTr="00CF5B2C">
        <w:trPr>
          <w:trHeight w:val="1653"/>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3</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10/18</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b/>
                <w:szCs w:val="24"/>
              </w:rPr>
              <w:t>讀</w:t>
            </w:r>
            <w:r w:rsidRPr="00634D9D">
              <w:rPr>
                <w:rFonts w:ascii="Times New Roman" w:eastAsia="標楷體" w:hAnsi="Times New Roman" w:hint="eastAsia"/>
                <w:b/>
                <w:szCs w:val="24"/>
              </w:rPr>
              <w:t xml:space="preserve">  </w:t>
            </w:r>
            <w:r w:rsidRPr="00634D9D">
              <w:rPr>
                <w:rFonts w:ascii="Times New Roman" w:eastAsia="標楷體" w:hAnsi="Times New Roman"/>
                <w:b/>
                <w:szCs w:val="24"/>
              </w:rPr>
              <w:t>本：《</w:t>
            </w:r>
            <w:r w:rsidRPr="00634D9D">
              <w:rPr>
                <w:rFonts w:ascii="Times New Roman" w:eastAsia="標楷體" w:hAnsi="Times New Roman" w:hint="eastAsia"/>
                <w:b/>
                <w:szCs w:val="24"/>
              </w:rPr>
              <w:t>社會科學</w:t>
            </w:r>
            <w:r w:rsidRPr="00634D9D">
              <w:rPr>
                <w:rFonts w:ascii="Times New Roman" w:eastAsia="標楷體" w:hAnsi="Times New Roman"/>
                <w:b/>
                <w:szCs w:val="24"/>
              </w:rPr>
              <w:t>的</w:t>
            </w:r>
            <w:r w:rsidRPr="00634D9D">
              <w:rPr>
                <w:rFonts w:ascii="Times New Roman" w:eastAsia="標楷體" w:hAnsi="Times New Roman" w:hint="eastAsia"/>
                <w:b/>
                <w:szCs w:val="24"/>
              </w:rPr>
              <w:t>通識教育</w:t>
            </w:r>
            <w:r w:rsidRPr="00634D9D">
              <w:rPr>
                <w:rFonts w:ascii="Times New Roman" w:eastAsia="標楷體" w:hAnsi="Times New Roman"/>
                <w:b/>
                <w:szCs w:val="24"/>
              </w:rPr>
              <w:t>》</w:t>
            </w:r>
            <w:r w:rsidRPr="00634D9D">
              <w:rPr>
                <w:rFonts w:ascii="Times New Roman" w:eastAsia="標楷體" w:hAnsi="Times New Roman" w:hint="eastAsia"/>
                <w:b/>
                <w:szCs w:val="24"/>
              </w:rPr>
              <w:t>1</w:t>
            </w:r>
            <w:r w:rsidRPr="00634D9D">
              <w:rPr>
                <w:rFonts w:ascii="Times New Roman" w:eastAsia="標楷體" w:hAnsi="Times New Roman"/>
                <w:b/>
                <w:szCs w:val="24"/>
              </w:rPr>
              <w:t>-</w:t>
            </w:r>
            <w:r w:rsidRPr="00634D9D">
              <w:rPr>
                <w:rFonts w:ascii="Times New Roman" w:eastAsia="標楷體" w:hAnsi="Times New Roman" w:hint="eastAsia"/>
                <w:b/>
                <w:szCs w:val="24"/>
              </w:rPr>
              <w:t>6</w:t>
            </w:r>
            <w:r w:rsidRPr="00634D9D">
              <w:rPr>
                <w:rFonts w:ascii="Times New Roman" w:eastAsia="標楷體" w:hAnsi="Times New Roman"/>
                <w:b/>
                <w:szCs w:val="24"/>
              </w:rPr>
              <w:t>章</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主持人：</w:t>
            </w:r>
            <w:r w:rsidRPr="00634D9D">
              <w:rPr>
                <w:rFonts w:ascii="標楷體" w:eastAsia="標楷體" w:hAnsi="標楷體" w:cstheme="minorBidi"/>
                <w:szCs w:val="24"/>
              </w:rPr>
              <w:t>吳惠珍</w:t>
            </w:r>
            <w:r w:rsidRPr="00634D9D">
              <w:rPr>
                <w:rFonts w:ascii="標楷體" w:eastAsia="標楷體" w:hAnsi="標楷體" w:cstheme="minorBidi" w:hint="eastAsia"/>
                <w:szCs w:val="24"/>
              </w:rPr>
              <w:t>副</w:t>
            </w:r>
            <w:r w:rsidRPr="00634D9D">
              <w:rPr>
                <w:rFonts w:ascii="Times New Roman" w:eastAsia="標楷體" w:hAnsi="Times New Roman"/>
                <w:kern w:val="0"/>
                <w:szCs w:val="24"/>
              </w:rPr>
              <w:t>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學應用中文系</w:t>
            </w:r>
            <w:r w:rsidRPr="00634D9D">
              <w:rPr>
                <w:rFonts w:ascii="Times New Roman" w:eastAsia="標楷體" w:hAnsi="Times New Roman" w:hint="eastAsia"/>
                <w:szCs w:val="24"/>
              </w:rPr>
              <w:t>)</w:t>
            </w:r>
          </w:p>
          <w:p w:rsidR="004C5E30" w:rsidRPr="00634D9D" w:rsidRDefault="004C5E30" w:rsidP="004C5E30">
            <w:pPr>
              <w:snapToGrid w:val="0"/>
              <w:rPr>
                <w:rFonts w:ascii="Times New Roman" w:eastAsia="標楷體" w:hAnsi="Times New Roman"/>
                <w:bCs/>
                <w:szCs w:val="24"/>
              </w:rPr>
            </w:pPr>
            <w:r w:rsidRPr="00634D9D">
              <w:rPr>
                <w:rFonts w:ascii="Times New Roman" w:eastAsia="標楷體" w:hAnsi="Times New Roman"/>
                <w:szCs w:val="24"/>
              </w:rPr>
              <w:t>導讀人：</w:t>
            </w:r>
            <w:r w:rsidRPr="00634D9D">
              <w:rPr>
                <w:rFonts w:ascii="Times New Roman" w:eastAsia="標楷體" w:hAnsi="Times New Roman" w:hint="eastAsia"/>
                <w:bCs/>
                <w:szCs w:val="24"/>
              </w:rPr>
              <w:t>陳純瑩副</w:t>
            </w:r>
            <w:r w:rsidRPr="00634D9D">
              <w:rPr>
                <w:rFonts w:ascii="Times New Roman" w:eastAsia="標楷體" w:hAnsi="Times New Roman" w:hint="eastAsia"/>
                <w:szCs w:val="24"/>
              </w:rPr>
              <w:t>教授</w:t>
            </w:r>
            <w:r w:rsidRPr="00634D9D">
              <w:rPr>
                <w:rFonts w:ascii="Times New Roman" w:eastAsia="標楷體" w:hAnsi="Times New Roman" w:hint="eastAsia"/>
                <w:szCs w:val="24"/>
              </w:rPr>
              <w:t>(</w:t>
            </w:r>
            <w:r w:rsidRPr="00634D9D">
              <w:rPr>
                <w:rFonts w:ascii="Times New Roman" w:eastAsia="標楷體" w:hAnsi="Times New Roman" w:hint="eastAsia"/>
                <w:bCs/>
                <w:szCs w:val="24"/>
              </w:rPr>
              <w:t>國立</w:t>
            </w:r>
            <w:proofErr w:type="gramStart"/>
            <w:r w:rsidRPr="00634D9D">
              <w:rPr>
                <w:rFonts w:ascii="Times New Roman" w:eastAsia="標楷體" w:hAnsi="Times New Roman" w:hint="eastAsia"/>
                <w:bCs/>
                <w:szCs w:val="24"/>
              </w:rPr>
              <w:t>臺</w:t>
            </w:r>
            <w:proofErr w:type="gramEnd"/>
            <w:r w:rsidRPr="00634D9D">
              <w:rPr>
                <w:rFonts w:ascii="Times New Roman" w:eastAsia="標楷體" w:hAnsi="Times New Roman" w:hint="eastAsia"/>
                <w:bCs/>
                <w:szCs w:val="24"/>
              </w:rPr>
              <w:t>中教育大學通識教育中心</w:t>
            </w:r>
            <w:r w:rsidRPr="00634D9D">
              <w:rPr>
                <w:rFonts w:ascii="Times New Roman" w:eastAsia="標楷體" w:hAnsi="Times New Roman" w:hint="eastAsia"/>
                <w:bCs/>
                <w:szCs w:val="24"/>
              </w:rPr>
              <w:t>)</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bCs/>
                <w:szCs w:val="24"/>
              </w:rPr>
              <w:t>引領討論人：游曉薇講師</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r w:rsidR="004C5E30" w:rsidRPr="004C5E30" w:rsidTr="00CF5B2C">
        <w:trPr>
          <w:trHeight w:val="1634"/>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4</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11/08</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b/>
                <w:szCs w:val="24"/>
              </w:rPr>
              <w:t>讀</w:t>
            </w:r>
            <w:r w:rsidRPr="00634D9D">
              <w:rPr>
                <w:rFonts w:ascii="Times New Roman" w:eastAsia="標楷體" w:hAnsi="Times New Roman" w:hint="eastAsia"/>
                <w:b/>
                <w:szCs w:val="24"/>
              </w:rPr>
              <w:t xml:space="preserve">  </w:t>
            </w:r>
            <w:r w:rsidRPr="00634D9D">
              <w:rPr>
                <w:rFonts w:ascii="Times New Roman" w:eastAsia="標楷體" w:hAnsi="Times New Roman"/>
                <w:b/>
                <w:szCs w:val="24"/>
              </w:rPr>
              <w:t>本：《</w:t>
            </w:r>
            <w:r w:rsidRPr="00634D9D">
              <w:rPr>
                <w:rFonts w:ascii="Times New Roman" w:eastAsia="標楷體" w:hAnsi="Times New Roman" w:hint="eastAsia"/>
                <w:b/>
                <w:szCs w:val="24"/>
              </w:rPr>
              <w:t>社會科學</w:t>
            </w:r>
            <w:r w:rsidRPr="00634D9D">
              <w:rPr>
                <w:rFonts w:ascii="Times New Roman" w:eastAsia="標楷體" w:hAnsi="Times New Roman"/>
                <w:b/>
                <w:szCs w:val="24"/>
              </w:rPr>
              <w:t>的</w:t>
            </w:r>
            <w:r w:rsidRPr="00634D9D">
              <w:rPr>
                <w:rFonts w:ascii="Times New Roman" w:eastAsia="標楷體" w:hAnsi="Times New Roman" w:hint="eastAsia"/>
                <w:b/>
                <w:szCs w:val="24"/>
              </w:rPr>
              <w:t>通識教育</w:t>
            </w:r>
            <w:r w:rsidRPr="00634D9D">
              <w:rPr>
                <w:rFonts w:ascii="Times New Roman" w:eastAsia="標楷體" w:hAnsi="Times New Roman"/>
                <w:b/>
                <w:szCs w:val="24"/>
              </w:rPr>
              <w:t>》</w:t>
            </w:r>
            <w:r w:rsidRPr="00634D9D">
              <w:rPr>
                <w:rFonts w:ascii="Times New Roman" w:eastAsia="標楷體" w:hAnsi="Times New Roman" w:hint="eastAsia"/>
                <w:b/>
                <w:szCs w:val="24"/>
              </w:rPr>
              <w:t>7</w:t>
            </w:r>
            <w:r w:rsidRPr="00634D9D">
              <w:rPr>
                <w:rFonts w:ascii="Times New Roman" w:eastAsia="標楷體" w:hAnsi="Times New Roman"/>
                <w:b/>
                <w:szCs w:val="24"/>
              </w:rPr>
              <w:t>-</w:t>
            </w:r>
            <w:r w:rsidRPr="00634D9D">
              <w:rPr>
                <w:rFonts w:ascii="Times New Roman" w:eastAsia="標楷體" w:hAnsi="Times New Roman" w:hint="eastAsia"/>
                <w:b/>
                <w:szCs w:val="24"/>
              </w:rPr>
              <w:t>13</w:t>
            </w:r>
            <w:r w:rsidRPr="00634D9D">
              <w:rPr>
                <w:rFonts w:ascii="Times New Roman" w:eastAsia="標楷體" w:hAnsi="Times New Roman"/>
                <w:b/>
                <w:szCs w:val="24"/>
              </w:rPr>
              <w:t>章</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主持人：</w:t>
            </w:r>
            <w:r w:rsidRPr="00634D9D">
              <w:rPr>
                <w:rFonts w:ascii="標楷體" w:eastAsia="標楷體" w:hAnsi="標楷體" w:cstheme="minorBidi"/>
                <w:szCs w:val="24"/>
              </w:rPr>
              <w:t>洪錦淳</w:t>
            </w:r>
            <w:r w:rsidRPr="00634D9D">
              <w:rPr>
                <w:rFonts w:ascii="Times New Roman" w:eastAsia="標楷體" w:hAnsi="Times New Roman" w:hint="eastAsia"/>
                <w:szCs w:val="24"/>
              </w:rPr>
              <w:t>助理教授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學應用中文系</w:t>
            </w:r>
            <w:r w:rsidRPr="00634D9D">
              <w:rPr>
                <w:rFonts w:ascii="Times New Roman" w:eastAsia="標楷體" w:hAnsi="Times New Roman" w:hint="eastAsia"/>
                <w:szCs w:val="24"/>
              </w:rPr>
              <w:t>)</w:t>
            </w:r>
          </w:p>
          <w:p w:rsidR="004C5E30" w:rsidRPr="00634D9D" w:rsidRDefault="004C5E30" w:rsidP="004C5E30">
            <w:pPr>
              <w:snapToGrid w:val="0"/>
              <w:rPr>
                <w:rFonts w:ascii="Times New Roman" w:eastAsia="標楷體" w:hAnsi="Times New Roman"/>
                <w:bCs/>
                <w:szCs w:val="24"/>
              </w:rPr>
            </w:pPr>
            <w:r w:rsidRPr="00634D9D">
              <w:rPr>
                <w:rFonts w:ascii="Times New Roman" w:eastAsia="標楷體" w:hAnsi="Times New Roman"/>
                <w:szCs w:val="24"/>
              </w:rPr>
              <w:t>導讀人：劉柏宏</w:t>
            </w:r>
            <w:r w:rsidRPr="00634D9D">
              <w:rPr>
                <w:rFonts w:ascii="Times New Roman" w:eastAsia="標楷體" w:hAnsi="Times New Roman" w:hint="eastAsia"/>
                <w:szCs w:val="24"/>
              </w:rPr>
              <w:t>教授兼</w:t>
            </w:r>
            <w:r w:rsidRPr="00634D9D">
              <w:rPr>
                <w:rFonts w:ascii="Times New Roman" w:eastAsia="標楷體" w:hAnsi="Times New Roman"/>
                <w:szCs w:val="24"/>
              </w:rPr>
              <w:t>院長</w:t>
            </w:r>
            <w:r w:rsidRPr="00634D9D">
              <w:rPr>
                <w:rFonts w:ascii="Times New Roman" w:eastAsia="標楷體" w:hAnsi="Times New Roman" w:hint="eastAsia"/>
                <w:szCs w:val="24"/>
              </w:rPr>
              <w:t>(</w:t>
            </w:r>
            <w:r w:rsidRPr="00634D9D">
              <w:rPr>
                <w:rFonts w:ascii="Times New Roman" w:eastAsia="標楷體" w:hAnsi="Times New Roman"/>
                <w:szCs w:val="24"/>
              </w:rPr>
              <w:t>國立勤益科技大學</w:t>
            </w:r>
            <w:r w:rsidRPr="00634D9D">
              <w:rPr>
                <w:rFonts w:ascii="Times New Roman" w:eastAsia="標楷體" w:hAnsi="Times New Roman" w:hint="eastAsia"/>
                <w:szCs w:val="24"/>
              </w:rPr>
              <w:t>通識教育學院</w:t>
            </w:r>
            <w:r w:rsidRPr="00634D9D">
              <w:rPr>
                <w:rFonts w:ascii="Times New Roman" w:eastAsia="標楷體" w:hAnsi="Times New Roman" w:hint="eastAsia"/>
                <w:bCs/>
                <w:szCs w:val="24"/>
              </w:rPr>
              <w:t>)</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bCs/>
                <w:szCs w:val="24"/>
              </w:rPr>
              <w:t>引領討論人：許明珠</w:t>
            </w:r>
            <w:r w:rsidRPr="00634D9D">
              <w:rPr>
                <w:rFonts w:ascii="Times New Roman" w:eastAsia="標楷體" w:hAnsi="Times New Roman" w:hint="eastAsia"/>
                <w:kern w:val="0"/>
                <w:szCs w:val="24"/>
              </w:rPr>
              <w:t>助理</w:t>
            </w:r>
            <w:r w:rsidRPr="00634D9D">
              <w:rPr>
                <w:rFonts w:ascii="Times New Roman" w:eastAsia="標楷體" w:hAnsi="Times New Roman"/>
                <w:kern w:val="0"/>
                <w:szCs w:val="24"/>
              </w:rPr>
              <w:t>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r w:rsidR="004C5E30" w:rsidRPr="004C5E30" w:rsidTr="00CF5B2C">
        <w:trPr>
          <w:trHeight w:val="1644"/>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5</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11/29</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b/>
                <w:szCs w:val="24"/>
              </w:rPr>
            </w:pPr>
            <w:r w:rsidRPr="00634D9D">
              <w:rPr>
                <w:rFonts w:ascii="Times New Roman" w:eastAsia="標楷體" w:hAnsi="Times New Roman"/>
                <w:b/>
                <w:szCs w:val="24"/>
              </w:rPr>
              <w:t>讀</w:t>
            </w:r>
            <w:r w:rsidRPr="00634D9D">
              <w:rPr>
                <w:rFonts w:ascii="Times New Roman" w:eastAsia="標楷體" w:hAnsi="Times New Roman" w:hint="eastAsia"/>
                <w:b/>
                <w:szCs w:val="24"/>
              </w:rPr>
              <w:t xml:space="preserve">  </w:t>
            </w:r>
            <w:r w:rsidRPr="00634D9D">
              <w:rPr>
                <w:rFonts w:ascii="Times New Roman" w:eastAsia="標楷體" w:hAnsi="Times New Roman"/>
                <w:b/>
                <w:szCs w:val="24"/>
              </w:rPr>
              <w:t>本：《</w:t>
            </w:r>
            <w:r w:rsidRPr="00634D9D">
              <w:rPr>
                <w:rFonts w:ascii="Times New Roman" w:eastAsia="標楷體" w:hAnsi="Times New Roman" w:hint="eastAsia"/>
                <w:b/>
                <w:szCs w:val="24"/>
              </w:rPr>
              <w:t>翻轉教育</w:t>
            </w:r>
            <w:r w:rsidRPr="00634D9D">
              <w:rPr>
                <w:rFonts w:ascii="Times New Roman" w:eastAsia="標楷體" w:hAnsi="Times New Roman"/>
                <w:b/>
                <w:szCs w:val="24"/>
              </w:rPr>
              <w:t>》</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主持人：吳元豐</w:t>
            </w:r>
            <w:r w:rsidRPr="00634D9D">
              <w:rPr>
                <w:rFonts w:ascii="Times New Roman" w:eastAsia="標楷體" w:hAnsi="Times New Roman" w:hint="eastAsia"/>
                <w:kern w:val="0"/>
                <w:szCs w:val="24"/>
              </w:rPr>
              <w:t>助理</w:t>
            </w:r>
            <w:r w:rsidRPr="00634D9D">
              <w:rPr>
                <w:rFonts w:ascii="Times New Roman" w:eastAsia="標楷體" w:hAnsi="Times New Roman"/>
                <w:kern w:val="0"/>
                <w:szCs w:val="24"/>
              </w:rPr>
              <w:t>教授</w:t>
            </w:r>
            <w:r w:rsidRPr="00634D9D">
              <w:rPr>
                <w:rFonts w:ascii="Times New Roman" w:eastAsia="標楷體" w:hAnsi="Times New Roman" w:hint="eastAsia"/>
                <w:szCs w:val="24"/>
              </w:rPr>
              <w:t>(</w:t>
            </w:r>
            <w:r w:rsidRPr="00634D9D">
              <w:rPr>
                <w:rFonts w:ascii="Times New Roman" w:eastAsia="標楷體" w:hAnsi="Times New Roman"/>
                <w:szCs w:val="24"/>
              </w:rPr>
              <w:t>國立</w:t>
            </w:r>
            <w:proofErr w:type="gramStart"/>
            <w:r w:rsidRPr="00634D9D">
              <w:rPr>
                <w:rFonts w:ascii="Times New Roman" w:eastAsia="標楷體" w:hAnsi="Times New Roman"/>
                <w:szCs w:val="24"/>
              </w:rPr>
              <w:t>臺</w:t>
            </w:r>
            <w:proofErr w:type="gramEnd"/>
            <w:r w:rsidRPr="00634D9D">
              <w:rPr>
                <w:rFonts w:ascii="Times New Roman" w:eastAsia="標楷體" w:hAnsi="Times New Roman"/>
                <w:szCs w:val="24"/>
              </w:rPr>
              <w:t>中科技大</w:t>
            </w:r>
            <w:r w:rsidRPr="00634D9D">
              <w:rPr>
                <w:rFonts w:ascii="Times New Roman" w:eastAsia="標楷體" w:hAnsi="Times New Roman" w:hint="eastAsia"/>
                <w:szCs w:val="24"/>
              </w:rPr>
              <w:t>學通識教育中心</w:t>
            </w:r>
            <w:r w:rsidRPr="00634D9D">
              <w:rPr>
                <w:rFonts w:ascii="Times New Roman" w:eastAsia="標楷體" w:hAnsi="Times New Roman" w:hint="eastAsia"/>
                <w:szCs w:val="24"/>
              </w:rPr>
              <w:t>)</w:t>
            </w:r>
          </w:p>
          <w:p w:rsidR="004C5E30" w:rsidRPr="00634D9D" w:rsidRDefault="004C5E30" w:rsidP="004C5E30">
            <w:pPr>
              <w:snapToGrid w:val="0"/>
              <w:rPr>
                <w:rFonts w:ascii="Times New Roman" w:eastAsia="標楷體" w:hAnsi="Times New Roman"/>
                <w:bCs/>
                <w:szCs w:val="24"/>
              </w:rPr>
            </w:pPr>
            <w:r w:rsidRPr="00634D9D">
              <w:rPr>
                <w:rFonts w:ascii="Times New Roman" w:eastAsia="標楷體" w:hAnsi="Times New Roman"/>
                <w:szCs w:val="24"/>
              </w:rPr>
              <w:t>導讀人：</w:t>
            </w:r>
            <w:r w:rsidRPr="00634D9D">
              <w:rPr>
                <w:rFonts w:ascii="Times New Roman" w:eastAsia="標楷體" w:hAnsi="Times New Roman" w:hint="eastAsia"/>
                <w:szCs w:val="24"/>
              </w:rPr>
              <w:t>賴伯琦助理教授</w:t>
            </w:r>
            <w:r w:rsidRPr="00634D9D">
              <w:rPr>
                <w:rFonts w:ascii="Times New Roman" w:eastAsia="標楷體" w:hAnsi="Times New Roman" w:hint="eastAsia"/>
                <w:szCs w:val="24"/>
              </w:rPr>
              <w:t>(</w:t>
            </w:r>
            <w:r w:rsidRPr="00634D9D">
              <w:rPr>
                <w:rFonts w:ascii="Times New Roman" w:eastAsia="標楷體" w:hAnsi="Times New Roman" w:hint="eastAsia"/>
                <w:szCs w:val="24"/>
              </w:rPr>
              <w:t>大葉大學生物資源學系</w:t>
            </w:r>
            <w:r w:rsidRPr="00634D9D">
              <w:rPr>
                <w:rFonts w:ascii="Times New Roman" w:eastAsia="標楷體" w:hAnsi="Times New Roman" w:hint="eastAsia"/>
                <w:bCs/>
                <w:szCs w:val="24"/>
              </w:rPr>
              <w:t>)</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bCs/>
                <w:szCs w:val="24"/>
              </w:rPr>
              <w:t>引領討論人：</w:t>
            </w:r>
            <w:r w:rsidRPr="00634D9D">
              <w:rPr>
                <w:rFonts w:ascii="標楷體" w:eastAsia="標楷體" w:hAnsi="標楷體" w:cstheme="minorBidi"/>
                <w:szCs w:val="24"/>
              </w:rPr>
              <w:t>蕭瑞棠</w:t>
            </w:r>
            <w:r w:rsidRPr="00634D9D">
              <w:rPr>
                <w:rFonts w:ascii="標楷體" w:eastAsia="標楷體" w:hAnsi="標楷體" w:cstheme="minorBidi" w:hint="eastAsia"/>
                <w:szCs w:val="24"/>
              </w:rPr>
              <w:t>老師</w:t>
            </w:r>
            <w:r w:rsidRPr="00634D9D">
              <w:rPr>
                <w:rFonts w:ascii="Times New Roman" w:eastAsia="標楷體" w:hAnsi="Times New Roman"/>
                <w:szCs w:val="24"/>
              </w:rPr>
              <w:t>(</w:t>
            </w:r>
            <w:r w:rsidRPr="00634D9D">
              <w:rPr>
                <w:rFonts w:ascii="標楷體" w:eastAsia="標楷體" w:hAnsi="標楷體" w:hint="eastAsia"/>
                <w:kern w:val="0"/>
                <w:szCs w:val="24"/>
              </w:rPr>
              <w:t>國立勤益科技大學博雅通識教育中心</w:t>
            </w:r>
            <w:r w:rsidRPr="00634D9D">
              <w:rPr>
                <w:rFonts w:ascii="Times New Roman" w:eastAsia="標楷體" w:hAnsi="Times New Roman"/>
                <w:kern w:val="0"/>
                <w:szCs w:val="24"/>
              </w:rPr>
              <w:t>)</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r w:rsidR="004C5E30" w:rsidRPr="004C5E30" w:rsidTr="00CF5B2C">
        <w:trPr>
          <w:trHeight w:val="1078"/>
        </w:trPr>
        <w:tc>
          <w:tcPr>
            <w:tcW w:w="568"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hint="eastAsia"/>
                <w:szCs w:val="24"/>
              </w:rPr>
              <w:t>6</w:t>
            </w:r>
          </w:p>
        </w:tc>
        <w:tc>
          <w:tcPr>
            <w:tcW w:w="992" w:type="dxa"/>
            <w:shd w:val="clear" w:color="auto" w:fill="DBE5F1" w:themeFill="accent1" w:themeFillTint="33"/>
            <w:vAlign w:val="center"/>
          </w:tcPr>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1</w:t>
            </w:r>
            <w:r w:rsidRPr="004C5E30">
              <w:rPr>
                <w:rFonts w:ascii="Times New Roman" w:eastAsia="標楷體" w:hAnsi="Times New Roman" w:hint="eastAsia"/>
                <w:szCs w:val="24"/>
              </w:rPr>
              <w:t>2</w:t>
            </w:r>
            <w:r w:rsidRPr="004C5E30">
              <w:rPr>
                <w:rFonts w:ascii="Times New Roman" w:eastAsia="標楷體" w:hAnsi="Times New Roman"/>
                <w:szCs w:val="24"/>
              </w:rPr>
              <w:t>/2</w:t>
            </w:r>
            <w:r w:rsidRPr="004C5E30">
              <w:rPr>
                <w:rFonts w:ascii="Times New Roman" w:eastAsia="標楷體" w:hAnsi="Times New Roman" w:hint="eastAsia"/>
                <w:szCs w:val="24"/>
              </w:rPr>
              <w:t>0</w:t>
            </w:r>
          </w:p>
          <w:p w:rsidR="004C5E30" w:rsidRPr="004C5E30" w:rsidRDefault="004C5E30" w:rsidP="004C5E30">
            <w:pPr>
              <w:jc w:val="center"/>
              <w:rPr>
                <w:rFonts w:ascii="Times New Roman" w:eastAsia="標楷體" w:hAnsi="Times New Roman"/>
                <w:szCs w:val="24"/>
              </w:rPr>
            </w:pPr>
            <w:r w:rsidRPr="004C5E30">
              <w:rPr>
                <w:rFonts w:ascii="Times New Roman" w:eastAsia="標楷體" w:hAnsi="Times New Roman"/>
                <w:szCs w:val="24"/>
              </w:rPr>
              <w:t>（六）</w:t>
            </w:r>
          </w:p>
        </w:tc>
        <w:tc>
          <w:tcPr>
            <w:tcW w:w="6804" w:type="dxa"/>
            <w:shd w:val="clear" w:color="auto" w:fill="DBE5F1" w:themeFill="accent1" w:themeFillTint="33"/>
            <w:vAlign w:val="center"/>
          </w:tcPr>
          <w:p w:rsidR="004C5E30" w:rsidRPr="00634D9D" w:rsidRDefault="004C5E30" w:rsidP="004C5E30">
            <w:pPr>
              <w:snapToGrid w:val="0"/>
              <w:rPr>
                <w:rFonts w:ascii="Times New Roman" w:eastAsia="標楷體" w:hAnsi="Times New Roman"/>
                <w:szCs w:val="24"/>
              </w:rPr>
            </w:pPr>
            <w:r w:rsidRPr="00634D9D">
              <w:rPr>
                <w:rFonts w:ascii="標楷體" w:eastAsia="標楷體" w:hAnsi="標楷體" w:hint="eastAsia"/>
                <w:szCs w:val="24"/>
              </w:rPr>
              <w:t>「</w:t>
            </w:r>
            <w:r w:rsidRPr="00634D9D">
              <w:rPr>
                <w:rFonts w:ascii="Times New Roman" w:eastAsia="標楷體" w:hAnsi="Times New Roman" w:hint="eastAsia"/>
                <w:szCs w:val="24"/>
              </w:rPr>
              <w:t>教師社群讀書會</w:t>
            </w:r>
            <w:r w:rsidRPr="00634D9D">
              <w:rPr>
                <w:rFonts w:ascii="標楷體" w:eastAsia="標楷體" w:hAnsi="標楷體" w:hint="eastAsia"/>
                <w:szCs w:val="24"/>
              </w:rPr>
              <w:t>」</w:t>
            </w:r>
            <w:r w:rsidRPr="00634D9D">
              <w:rPr>
                <w:rFonts w:ascii="Times New Roman" w:eastAsia="標楷體" w:hAnsi="Times New Roman" w:hint="eastAsia"/>
                <w:szCs w:val="24"/>
              </w:rPr>
              <w:t>學術成果發表會</w:t>
            </w:r>
          </w:p>
          <w:p w:rsidR="004C5E30" w:rsidRPr="00634D9D" w:rsidRDefault="004C5E30" w:rsidP="004C5E30">
            <w:pPr>
              <w:snapToGrid w:val="0"/>
              <w:rPr>
                <w:rFonts w:ascii="Times New Roman" w:eastAsia="標楷體" w:hAnsi="Times New Roman"/>
                <w:szCs w:val="24"/>
              </w:rPr>
            </w:pPr>
            <w:r w:rsidRPr="00634D9D">
              <w:rPr>
                <w:rFonts w:ascii="Times New Roman" w:eastAsia="標楷體" w:hAnsi="Times New Roman" w:hint="eastAsia"/>
                <w:szCs w:val="24"/>
              </w:rPr>
              <w:t xml:space="preserve">                  </w:t>
            </w:r>
            <w:r w:rsidRPr="00634D9D">
              <w:rPr>
                <w:rFonts w:ascii="Times New Roman" w:eastAsia="標楷體" w:hAnsi="Times New Roman" w:hint="eastAsia"/>
                <w:szCs w:val="24"/>
              </w:rPr>
              <w:t>暨校友回娘家</w:t>
            </w:r>
            <w:r w:rsidRPr="00634D9D">
              <w:rPr>
                <w:rFonts w:ascii="Times New Roman" w:eastAsia="標楷體" w:hAnsi="Times New Roman" w:hint="eastAsia"/>
                <w:szCs w:val="24"/>
              </w:rPr>
              <w:t xml:space="preserve">  @</w:t>
            </w:r>
            <w:r w:rsidRPr="00634D9D">
              <w:rPr>
                <w:rFonts w:ascii="Times New Roman" w:eastAsia="標楷體" w:hAnsi="Times New Roman" w:hint="eastAsia"/>
                <w:szCs w:val="24"/>
              </w:rPr>
              <w:t>文藻外語大學</w:t>
            </w:r>
          </w:p>
        </w:tc>
        <w:tc>
          <w:tcPr>
            <w:tcW w:w="709" w:type="dxa"/>
            <w:shd w:val="clear" w:color="auto" w:fill="DBE5F1" w:themeFill="accent1" w:themeFillTint="33"/>
          </w:tcPr>
          <w:p w:rsidR="004C5E30" w:rsidRPr="004C5E30" w:rsidRDefault="004C5E30" w:rsidP="004C5E30">
            <w:pPr>
              <w:rPr>
                <w:rFonts w:ascii="Times New Roman" w:eastAsia="標楷體" w:hAnsi="Times New Roman"/>
                <w:szCs w:val="24"/>
              </w:rPr>
            </w:pPr>
          </w:p>
        </w:tc>
      </w:tr>
    </w:tbl>
    <w:p w:rsidR="001A4DEB" w:rsidRDefault="001A4DEB" w:rsidP="009522B7">
      <w:pPr>
        <w:jc w:val="both"/>
        <w:rPr>
          <w:rFonts w:ascii="Times New Roman" w:eastAsia="標楷體" w:hAnsi="Times New Roman"/>
          <w:szCs w:val="24"/>
        </w:rPr>
      </w:pPr>
    </w:p>
    <w:p w:rsidR="001A4DEB" w:rsidRDefault="001A4DEB" w:rsidP="009522B7">
      <w:pPr>
        <w:jc w:val="both"/>
        <w:rPr>
          <w:rFonts w:ascii="Times New Roman" w:eastAsia="標楷體" w:hAnsi="Times New Roman"/>
          <w:szCs w:val="24"/>
        </w:rPr>
      </w:pPr>
    </w:p>
    <w:p w:rsidR="00336260" w:rsidRDefault="00336260" w:rsidP="009522B7">
      <w:pPr>
        <w:jc w:val="both"/>
        <w:rPr>
          <w:rFonts w:ascii="Times New Roman" w:eastAsia="標楷體" w:hAnsi="Times New Roman"/>
          <w:szCs w:val="24"/>
        </w:rPr>
      </w:pPr>
    </w:p>
    <w:p w:rsidR="00336260" w:rsidRDefault="00336260" w:rsidP="009522B7">
      <w:pPr>
        <w:jc w:val="both"/>
        <w:rPr>
          <w:rFonts w:ascii="Times New Roman" w:eastAsia="標楷體" w:hAnsi="Times New Roman"/>
          <w:szCs w:val="24"/>
        </w:rPr>
      </w:pPr>
    </w:p>
    <w:p w:rsidR="00336260" w:rsidRPr="00336260" w:rsidRDefault="00687360" w:rsidP="00687360">
      <w:pPr>
        <w:spacing w:afterLines="50" w:after="180"/>
        <w:rPr>
          <w:rFonts w:ascii="標楷體" w:eastAsia="標楷體" w:hAnsi="標楷體" w:cstheme="minorBidi"/>
          <w:b/>
          <w:szCs w:val="24"/>
        </w:rPr>
      </w:pPr>
      <w:r>
        <w:rPr>
          <w:rFonts w:ascii="標楷體" w:eastAsia="標楷體" w:hAnsi="標楷體" w:hint="eastAsia"/>
          <w:b/>
          <w:szCs w:val="24"/>
        </w:rPr>
        <w:lastRenderedPageBreak/>
        <w:t xml:space="preserve">    </w:t>
      </w:r>
      <w:r w:rsidR="00336260" w:rsidRPr="00336260">
        <w:rPr>
          <w:rFonts w:ascii="標楷體" w:eastAsia="標楷體" w:hAnsi="標楷體" w:hint="eastAsia"/>
          <w:b/>
          <w:szCs w:val="24"/>
        </w:rPr>
        <w:t>（</w:t>
      </w:r>
      <w:r w:rsidR="00336260">
        <w:rPr>
          <w:rFonts w:ascii="標楷體" w:eastAsia="標楷體" w:hAnsi="標楷體" w:hint="eastAsia"/>
          <w:b/>
          <w:szCs w:val="24"/>
        </w:rPr>
        <w:t>二</w:t>
      </w:r>
      <w:r w:rsidR="00336260" w:rsidRPr="00336260">
        <w:rPr>
          <w:rFonts w:ascii="標楷體" w:eastAsia="標楷體" w:hAnsi="標楷體" w:hint="eastAsia"/>
          <w:b/>
          <w:szCs w:val="24"/>
        </w:rPr>
        <w:t>）</w:t>
      </w:r>
      <w:r w:rsidR="00336260">
        <w:rPr>
          <w:rFonts w:ascii="標楷體" w:eastAsia="標楷體" w:hAnsi="標楷體" w:hint="eastAsia"/>
          <w:b/>
          <w:szCs w:val="24"/>
        </w:rPr>
        <w:t>場次議程表</w:t>
      </w:r>
    </w:p>
    <w:p w:rsidR="00336260" w:rsidRDefault="00336260" w:rsidP="00687360">
      <w:pPr>
        <w:numPr>
          <w:ilvl w:val="0"/>
          <w:numId w:val="47"/>
        </w:numPr>
        <w:autoSpaceDE w:val="0"/>
        <w:autoSpaceDN w:val="0"/>
        <w:adjustRightInd w:val="0"/>
        <w:spacing w:afterLines="50" w:after="180"/>
        <w:ind w:left="482" w:hanging="482"/>
        <w:rPr>
          <w:rFonts w:ascii="標楷體" w:eastAsia="標楷體" w:cs="標楷體"/>
          <w:kern w:val="0"/>
        </w:rPr>
      </w:pPr>
      <w:r>
        <w:rPr>
          <w:rFonts w:ascii="標楷體" w:eastAsia="標楷體" w:cs="標楷體" w:hint="eastAsia"/>
          <w:kern w:val="0"/>
        </w:rPr>
        <w:t>主席介紹</w:t>
      </w:r>
    </w:p>
    <w:p w:rsidR="00336260" w:rsidRDefault="00336260" w:rsidP="00687360">
      <w:pPr>
        <w:numPr>
          <w:ilvl w:val="0"/>
          <w:numId w:val="47"/>
        </w:numPr>
        <w:autoSpaceDE w:val="0"/>
        <w:autoSpaceDN w:val="0"/>
        <w:adjustRightInd w:val="0"/>
        <w:spacing w:afterLines="50" w:after="180"/>
        <w:ind w:left="482" w:hanging="482"/>
        <w:rPr>
          <w:rFonts w:ascii="標楷體" w:eastAsia="標楷體" w:cs="標楷體"/>
          <w:kern w:val="0"/>
        </w:rPr>
      </w:pPr>
      <w:r>
        <w:rPr>
          <w:rFonts w:ascii="標楷體" w:eastAsia="標楷體" w:cs="標楷體" w:hint="eastAsia"/>
          <w:kern w:val="0"/>
        </w:rPr>
        <w:t>議程</w:t>
      </w:r>
    </w:p>
    <w:tbl>
      <w:tblPr>
        <w:tblStyle w:val="-3"/>
        <w:tblW w:w="9072" w:type="dxa"/>
        <w:jc w:val="center"/>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tblLayout w:type="fixed"/>
        <w:tblLook w:val="04A0" w:firstRow="1" w:lastRow="0" w:firstColumn="1" w:lastColumn="0" w:noHBand="0" w:noVBand="1"/>
      </w:tblPr>
      <w:tblGrid>
        <w:gridCol w:w="1038"/>
        <w:gridCol w:w="1418"/>
        <w:gridCol w:w="1242"/>
        <w:gridCol w:w="4056"/>
        <w:gridCol w:w="1318"/>
      </w:tblGrid>
      <w:tr w:rsidR="00336260" w:rsidRPr="00336260" w:rsidTr="00687360">
        <w:trPr>
          <w:cnfStyle w:val="100000000000" w:firstRow="1" w:lastRow="0" w:firstColumn="0" w:lastColumn="0" w:oddVBand="0" w:evenVBand="0" w:oddHBand="0"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9072" w:type="dxa"/>
            <w:gridSpan w:val="5"/>
            <w:shd w:val="clear" w:color="auto" w:fill="FFFFFF" w:themeFill="background1"/>
            <w:vAlign w:val="center"/>
            <w:hideMark/>
          </w:tcPr>
          <w:p w:rsidR="00336260" w:rsidRPr="00336260" w:rsidRDefault="0019052B" w:rsidP="0019052B">
            <w:pPr>
              <w:jc w:val="center"/>
              <w:rPr>
                <w:rFonts w:eastAsia="標楷體"/>
                <w:bCs w:val="0"/>
                <w:color w:val="000000" w:themeColor="text1"/>
                <w:sz w:val="24"/>
                <w:szCs w:val="24"/>
              </w:rPr>
            </w:pPr>
            <w:r w:rsidRPr="00634D9D">
              <w:rPr>
                <w:rFonts w:eastAsia="標楷體" w:hint="eastAsia"/>
                <w:bCs w:val="0"/>
                <w:color w:val="auto"/>
                <w:sz w:val="24"/>
                <w:szCs w:val="24"/>
              </w:rPr>
              <w:t>讀書會</w:t>
            </w:r>
            <w:r w:rsidR="00336260" w:rsidRPr="00634D9D">
              <w:rPr>
                <w:rFonts w:eastAsia="標楷體" w:hint="eastAsia"/>
                <w:bCs w:val="0"/>
                <w:color w:val="auto"/>
                <w:sz w:val="24"/>
                <w:szCs w:val="24"/>
              </w:rPr>
              <w:t>議程</w:t>
            </w:r>
            <w:r w:rsidRPr="00634D9D">
              <w:rPr>
                <w:rFonts w:eastAsia="標楷體" w:hint="eastAsia"/>
                <w:bCs w:val="0"/>
                <w:color w:val="auto"/>
                <w:sz w:val="24"/>
                <w:szCs w:val="24"/>
              </w:rPr>
              <w:t>表</w:t>
            </w:r>
          </w:p>
        </w:tc>
      </w:tr>
      <w:tr w:rsidR="00336260" w:rsidRPr="0019052B" w:rsidTr="00687360">
        <w:trPr>
          <w:cnfStyle w:val="000000100000" w:firstRow="0" w:lastRow="0" w:firstColumn="0" w:lastColumn="0" w:oddVBand="0" w:evenVBand="0" w:oddHBand="1"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1038" w:type="dxa"/>
            <w:tcBorders>
              <w:top w:val="none" w:sz="0" w:space="0" w:color="auto"/>
              <w:left w:val="none" w:sz="0" w:space="0" w:color="auto"/>
              <w:bottom w:val="none" w:sz="0" w:space="0" w:color="auto"/>
            </w:tcBorders>
            <w:shd w:val="clear" w:color="auto" w:fill="FFFFFF" w:themeFill="background1"/>
            <w:vAlign w:val="center"/>
            <w:hideMark/>
          </w:tcPr>
          <w:p w:rsidR="00336260" w:rsidRPr="0019052B" w:rsidRDefault="00336260" w:rsidP="0019052B">
            <w:pPr>
              <w:spacing w:line="320" w:lineRule="exact"/>
              <w:jc w:val="center"/>
              <w:rPr>
                <w:rFonts w:ascii="Times New Roman" w:eastAsia="標楷體" w:hAnsi="Times New Roman"/>
                <w:color w:val="000000" w:themeColor="text1"/>
                <w:sz w:val="24"/>
                <w:szCs w:val="24"/>
              </w:rPr>
            </w:pPr>
            <w:r w:rsidRPr="0019052B">
              <w:rPr>
                <w:rFonts w:ascii="Times New Roman" w:eastAsia="標楷體" w:hAnsi="Times New Roman"/>
                <w:bCs w:val="0"/>
                <w:color w:val="000000" w:themeColor="text1"/>
                <w:sz w:val="24"/>
                <w:szCs w:val="24"/>
              </w:rPr>
              <w:t>時間</w:t>
            </w:r>
          </w:p>
        </w:tc>
        <w:tc>
          <w:tcPr>
            <w:tcW w:w="1418" w:type="dxa"/>
            <w:tcBorders>
              <w:top w:val="none" w:sz="0" w:space="0" w:color="auto"/>
              <w:bottom w:val="none" w:sz="0" w:space="0" w:color="auto"/>
            </w:tcBorders>
            <w:shd w:val="clear" w:color="auto" w:fill="FFFFFF" w:themeFill="background1"/>
            <w:vAlign w:val="center"/>
            <w:hideMark/>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bCs/>
                <w:color w:val="000000" w:themeColor="text1"/>
                <w:sz w:val="24"/>
                <w:szCs w:val="24"/>
              </w:rPr>
            </w:pPr>
            <w:r w:rsidRPr="0019052B">
              <w:rPr>
                <w:rFonts w:ascii="Times New Roman" w:eastAsia="標楷體" w:hAnsi="Times New Roman"/>
                <w:b/>
                <w:bCs/>
                <w:color w:val="000000" w:themeColor="text1"/>
                <w:sz w:val="24"/>
                <w:szCs w:val="24"/>
              </w:rPr>
              <w:t>主題</w:t>
            </w:r>
          </w:p>
        </w:tc>
        <w:tc>
          <w:tcPr>
            <w:tcW w:w="1242" w:type="dxa"/>
            <w:tcBorders>
              <w:top w:val="none" w:sz="0" w:space="0" w:color="auto"/>
              <w:bottom w:val="none" w:sz="0" w:space="0" w:color="auto"/>
            </w:tcBorders>
            <w:shd w:val="clear" w:color="auto" w:fill="FFFFFF" w:themeFill="background1"/>
            <w:vAlign w:val="center"/>
            <w:hideMark/>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bCs/>
                <w:color w:val="000000" w:themeColor="text1"/>
                <w:sz w:val="24"/>
                <w:szCs w:val="24"/>
              </w:rPr>
            </w:pPr>
            <w:r w:rsidRPr="0019052B">
              <w:rPr>
                <w:rFonts w:ascii="Times New Roman" w:eastAsia="標楷體" w:hAnsi="Times New Roman"/>
                <w:b/>
                <w:bCs/>
                <w:color w:val="000000" w:themeColor="text1"/>
                <w:sz w:val="24"/>
                <w:szCs w:val="24"/>
              </w:rPr>
              <w:t>主持人</w:t>
            </w:r>
            <w:r w:rsidRPr="0019052B">
              <w:rPr>
                <w:rFonts w:ascii="Times New Roman" w:eastAsia="標楷體" w:hAnsi="Times New Roman"/>
                <w:b/>
                <w:bCs/>
                <w:color w:val="000000" w:themeColor="text1"/>
                <w:sz w:val="24"/>
                <w:szCs w:val="24"/>
              </w:rPr>
              <w:t>/</w:t>
            </w:r>
          </w:p>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bCs/>
                <w:color w:val="000000" w:themeColor="text1"/>
                <w:sz w:val="24"/>
                <w:szCs w:val="24"/>
              </w:rPr>
            </w:pPr>
            <w:r w:rsidRPr="0019052B">
              <w:rPr>
                <w:rFonts w:ascii="Times New Roman" w:eastAsia="標楷體" w:hAnsi="Times New Roman"/>
                <w:b/>
                <w:bCs/>
                <w:color w:val="000000" w:themeColor="text1"/>
                <w:sz w:val="24"/>
                <w:szCs w:val="24"/>
              </w:rPr>
              <w:t>報告人</w:t>
            </w:r>
          </w:p>
        </w:tc>
        <w:tc>
          <w:tcPr>
            <w:tcW w:w="4056" w:type="dxa"/>
            <w:tcBorders>
              <w:top w:val="none" w:sz="0" w:space="0" w:color="auto"/>
              <w:bottom w:val="none" w:sz="0" w:space="0" w:color="auto"/>
            </w:tcBorders>
            <w:shd w:val="clear" w:color="auto" w:fill="FFFFFF" w:themeFill="background1"/>
            <w:vAlign w:val="center"/>
            <w:hideMark/>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bCs/>
                <w:color w:val="000000" w:themeColor="text1"/>
                <w:sz w:val="24"/>
                <w:szCs w:val="24"/>
              </w:rPr>
            </w:pPr>
            <w:r w:rsidRPr="0019052B">
              <w:rPr>
                <w:rFonts w:ascii="Times New Roman" w:eastAsia="標楷體" w:hAnsi="Times New Roman"/>
                <w:b/>
                <w:bCs/>
                <w:color w:val="000000" w:themeColor="text1"/>
                <w:sz w:val="24"/>
                <w:szCs w:val="24"/>
              </w:rPr>
              <w:t>內容</w:t>
            </w:r>
          </w:p>
        </w:tc>
        <w:tc>
          <w:tcPr>
            <w:tcW w:w="1318" w:type="dxa"/>
            <w:tcBorders>
              <w:top w:val="none" w:sz="0" w:space="0" w:color="auto"/>
              <w:bottom w:val="none" w:sz="0" w:space="0" w:color="auto"/>
              <w:right w:val="none" w:sz="0" w:space="0" w:color="auto"/>
            </w:tcBorders>
            <w:shd w:val="clear" w:color="auto" w:fill="FFFFFF" w:themeFill="background1"/>
            <w:vAlign w:val="center"/>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bCs/>
                <w:color w:val="000000" w:themeColor="text1"/>
                <w:sz w:val="24"/>
                <w:szCs w:val="24"/>
              </w:rPr>
            </w:pPr>
            <w:r w:rsidRPr="0019052B">
              <w:rPr>
                <w:rFonts w:ascii="Times New Roman" w:eastAsia="標楷體" w:hAnsi="Times New Roman"/>
                <w:b/>
                <w:bCs/>
                <w:color w:val="000000" w:themeColor="text1"/>
                <w:sz w:val="24"/>
                <w:szCs w:val="24"/>
              </w:rPr>
              <w:t>備註</w:t>
            </w:r>
          </w:p>
        </w:tc>
      </w:tr>
      <w:tr w:rsidR="00336260" w:rsidRPr="0019052B" w:rsidTr="0019052B">
        <w:trPr>
          <w:trHeight w:val="435"/>
          <w:jc w:val="center"/>
        </w:trPr>
        <w:tc>
          <w:tcPr>
            <w:cnfStyle w:val="001000000000" w:firstRow="0" w:lastRow="0" w:firstColumn="1" w:lastColumn="0" w:oddVBand="0" w:evenVBand="0" w:oddHBand="0" w:evenHBand="0" w:firstRowFirstColumn="0" w:firstRowLastColumn="0" w:lastRowFirstColumn="0" w:lastRowLastColumn="0"/>
            <w:tcW w:w="7754" w:type="dxa"/>
            <w:gridSpan w:val="4"/>
            <w:vAlign w:val="center"/>
            <w:hideMark/>
          </w:tcPr>
          <w:p w:rsidR="00336260" w:rsidRPr="0019052B" w:rsidRDefault="00336260" w:rsidP="0019052B">
            <w:pPr>
              <w:pStyle w:val="a5"/>
              <w:spacing w:line="320" w:lineRule="exact"/>
              <w:ind w:leftChars="0"/>
              <w:jc w:val="center"/>
              <w:rPr>
                <w:rFonts w:ascii="Times New Roman" w:eastAsia="標楷體" w:hAnsi="Times New Roman"/>
                <w:color w:val="000000"/>
                <w:sz w:val="24"/>
                <w:szCs w:val="24"/>
              </w:rPr>
            </w:pPr>
            <w:r w:rsidRPr="0019052B">
              <w:rPr>
                <w:rFonts w:ascii="Times New Roman" w:eastAsia="標楷體" w:hAnsi="Times New Roman"/>
                <w:color w:val="000000"/>
                <w:sz w:val="24"/>
                <w:szCs w:val="24"/>
              </w:rPr>
              <w:t>一、指定書目導讀</w:t>
            </w:r>
          </w:p>
        </w:tc>
        <w:tc>
          <w:tcPr>
            <w:tcW w:w="1318" w:type="dxa"/>
            <w:vAlign w:val="center"/>
          </w:tcPr>
          <w:p w:rsidR="00336260" w:rsidRPr="0019052B" w:rsidRDefault="00336260" w:rsidP="0019052B">
            <w:pPr>
              <w:pStyle w:val="a5"/>
              <w:spacing w:line="320" w:lineRule="exact"/>
              <w:ind w:leftChars="0"/>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b/>
                <w:color w:val="000000"/>
                <w:sz w:val="24"/>
                <w:szCs w:val="24"/>
              </w:rPr>
            </w:pPr>
          </w:p>
        </w:tc>
      </w:tr>
      <w:tr w:rsidR="00336260" w:rsidRPr="0019052B" w:rsidTr="0019052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38" w:type="dxa"/>
            <w:tcBorders>
              <w:top w:val="none" w:sz="0" w:space="0" w:color="auto"/>
              <w:left w:val="none" w:sz="0" w:space="0" w:color="auto"/>
              <w:bottom w:val="none" w:sz="0" w:space="0" w:color="auto"/>
            </w:tcBorders>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08:50-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09:00</w:t>
            </w:r>
          </w:p>
        </w:tc>
        <w:tc>
          <w:tcPr>
            <w:tcW w:w="2660" w:type="dxa"/>
            <w:gridSpan w:val="2"/>
            <w:tcBorders>
              <w:top w:val="none" w:sz="0" w:space="0" w:color="auto"/>
              <w:bottom w:val="none" w:sz="0" w:space="0" w:color="auto"/>
            </w:tcBorders>
            <w:vAlign w:val="center"/>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計畫主持人</w:t>
            </w:r>
          </w:p>
        </w:tc>
        <w:tc>
          <w:tcPr>
            <w:tcW w:w="4056" w:type="dxa"/>
            <w:tcBorders>
              <w:top w:val="none" w:sz="0" w:space="0" w:color="auto"/>
              <w:bottom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報到及來賓介紹交流</w:t>
            </w:r>
          </w:p>
        </w:tc>
        <w:tc>
          <w:tcPr>
            <w:tcW w:w="1318" w:type="dxa"/>
            <w:tcBorders>
              <w:top w:val="none" w:sz="0" w:space="0" w:color="auto"/>
              <w:bottom w:val="none" w:sz="0" w:space="0" w:color="auto"/>
              <w:right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color w:val="000000"/>
                <w:sz w:val="24"/>
                <w:szCs w:val="24"/>
              </w:rPr>
            </w:pPr>
          </w:p>
        </w:tc>
      </w:tr>
      <w:tr w:rsidR="00336260" w:rsidRPr="0019052B" w:rsidTr="0019052B">
        <w:trPr>
          <w:trHeight w:val="20"/>
          <w:jc w:val="center"/>
        </w:trPr>
        <w:tc>
          <w:tcPr>
            <w:cnfStyle w:val="001000000000" w:firstRow="0" w:lastRow="0" w:firstColumn="1" w:lastColumn="0" w:oddVBand="0" w:evenVBand="0" w:oddHBand="0" w:evenHBand="0" w:firstRowFirstColumn="0" w:firstRowLastColumn="0" w:lastRowFirstColumn="0" w:lastRowLastColumn="0"/>
            <w:tcW w:w="1038" w:type="dxa"/>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09:00-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10:00</w:t>
            </w:r>
          </w:p>
        </w:tc>
        <w:tc>
          <w:tcPr>
            <w:tcW w:w="1418" w:type="dxa"/>
            <w:vAlign w:val="center"/>
          </w:tcPr>
          <w:p w:rsidR="00336260" w:rsidRPr="0019052B" w:rsidRDefault="00336260"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導讀時間</w:t>
            </w:r>
          </w:p>
        </w:tc>
        <w:tc>
          <w:tcPr>
            <w:tcW w:w="1242" w:type="dxa"/>
            <w:vAlign w:val="center"/>
          </w:tcPr>
          <w:p w:rsidR="00336260" w:rsidRPr="0019052B" w:rsidRDefault="0019052B"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主持人</w:t>
            </w:r>
            <w:r w:rsidR="00336260" w:rsidRPr="0019052B">
              <w:rPr>
                <w:rFonts w:ascii="Times New Roman" w:eastAsia="標楷體" w:hAnsi="Times New Roman"/>
                <w:color w:val="000000"/>
                <w:sz w:val="24"/>
                <w:szCs w:val="24"/>
              </w:rPr>
              <w:t>/</w:t>
            </w:r>
          </w:p>
          <w:p w:rsidR="00336260" w:rsidRPr="0019052B" w:rsidRDefault="0019052B"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導讀人</w:t>
            </w:r>
          </w:p>
        </w:tc>
        <w:tc>
          <w:tcPr>
            <w:tcW w:w="4056" w:type="dxa"/>
            <w:vAlign w:val="center"/>
          </w:tcPr>
          <w:p w:rsidR="00336260" w:rsidRPr="0019052B" w:rsidRDefault="00336260" w:rsidP="0019052B">
            <w:pPr>
              <w:spacing w:line="320" w:lineRule="exact"/>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導讀專家就</w:t>
            </w:r>
            <w:r w:rsidR="0019052B">
              <w:rPr>
                <w:rFonts w:ascii="Times New Roman" w:eastAsia="標楷體" w:hAnsi="Times New Roman" w:hint="eastAsia"/>
                <w:color w:val="000000"/>
                <w:sz w:val="24"/>
                <w:szCs w:val="24"/>
              </w:rPr>
              <w:t>本次閱讀書籍</w:t>
            </w:r>
            <w:r w:rsidRPr="0019052B">
              <w:rPr>
                <w:rFonts w:ascii="Times New Roman" w:eastAsia="標楷體" w:hAnsi="Times New Roman"/>
                <w:color w:val="000000"/>
                <w:sz w:val="24"/>
                <w:szCs w:val="24"/>
              </w:rPr>
              <w:t>做經典導讀，包括分享與提問。</w:t>
            </w:r>
          </w:p>
        </w:tc>
        <w:tc>
          <w:tcPr>
            <w:tcW w:w="1318" w:type="dxa"/>
            <w:vAlign w:val="center"/>
          </w:tcPr>
          <w:p w:rsidR="00336260" w:rsidRPr="0019052B" w:rsidRDefault="00336260" w:rsidP="0019052B">
            <w:pPr>
              <w:spacing w:line="320" w:lineRule="exact"/>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bCs/>
                <w:color w:val="000000"/>
                <w:sz w:val="24"/>
                <w:szCs w:val="24"/>
              </w:rPr>
              <w:t>原則上以</w:t>
            </w:r>
            <w:r w:rsidRPr="0019052B">
              <w:rPr>
                <w:rFonts w:ascii="Times New Roman" w:eastAsia="標楷體" w:hAnsi="Times New Roman"/>
                <w:bCs/>
                <w:color w:val="000000"/>
                <w:sz w:val="24"/>
                <w:szCs w:val="24"/>
              </w:rPr>
              <w:t>40-60</w:t>
            </w:r>
            <w:r w:rsidRPr="0019052B">
              <w:rPr>
                <w:rFonts w:ascii="Times New Roman" w:eastAsia="標楷體" w:hAnsi="Times New Roman"/>
                <w:bCs/>
                <w:color w:val="000000"/>
                <w:sz w:val="24"/>
                <w:szCs w:val="24"/>
              </w:rPr>
              <w:t>分鐘為原則</w:t>
            </w:r>
          </w:p>
        </w:tc>
      </w:tr>
      <w:tr w:rsidR="00336260" w:rsidRPr="0019052B" w:rsidTr="0019052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38" w:type="dxa"/>
            <w:tcBorders>
              <w:top w:val="none" w:sz="0" w:space="0" w:color="auto"/>
              <w:left w:val="none" w:sz="0" w:space="0" w:color="auto"/>
              <w:bottom w:val="none" w:sz="0" w:space="0" w:color="auto"/>
            </w:tcBorders>
            <w:vAlign w:val="center"/>
            <w:hideMark/>
          </w:tcPr>
          <w:p w:rsidR="00336260" w:rsidRPr="0019052B" w:rsidRDefault="00336260" w:rsidP="0019052B">
            <w:pPr>
              <w:spacing w:line="320" w:lineRule="exact"/>
              <w:jc w:val="both"/>
              <w:rPr>
                <w:rFonts w:ascii="Times New Roman" w:eastAsia="標楷體" w:hAnsi="Times New Roman"/>
                <w:b w:val="0"/>
                <w:bCs w:val="0"/>
                <w:color w:val="000000" w:themeColor="text1"/>
                <w:sz w:val="24"/>
                <w:szCs w:val="24"/>
              </w:rPr>
            </w:pPr>
            <w:r w:rsidRPr="0019052B">
              <w:rPr>
                <w:rFonts w:ascii="Times New Roman" w:eastAsia="標楷體" w:hAnsi="Times New Roman"/>
                <w:b w:val="0"/>
                <w:bCs w:val="0"/>
                <w:color w:val="000000" w:themeColor="text1"/>
                <w:sz w:val="24"/>
                <w:szCs w:val="24"/>
              </w:rPr>
              <w:t>10:00-</w:t>
            </w:r>
          </w:p>
          <w:p w:rsidR="00336260" w:rsidRPr="0019052B" w:rsidRDefault="00336260" w:rsidP="0019052B">
            <w:pPr>
              <w:spacing w:line="320" w:lineRule="exact"/>
              <w:jc w:val="both"/>
              <w:rPr>
                <w:rFonts w:ascii="Times New Roman" w:eastAsia="標楷體" w:hAnsi="Times New Roman"/>
                <w:color w:val="000000" w:themeColor="text1"/>
                <w:sz w:val="24"/>
                <w:szCs w:val="24"/>
              </w:rPr>
            </w:pPr>
            <w:r w:rsidRPr="0019052B">
              <w:rPr>
                <w:rFonts w:ascii="Times New Roman" w:eastAsia="標楷體" w:hAnsi="Times New Roman"/>
                <w:b w:val="0"/>
                <w:bCs w:val="0"/>
                <w:color w:val="000000" w:themeColor="text1"/>
                <w:sz w:val="24"/>
                <w:szCs w:val="24"/>
              </w:rPr>
              <w:t>10:20</w:t>
            </w:r>
          </w:p>
        </w:tc>
        <w:tc>
          <w:tcPr>
            <w:tcW w:w="6716" w:type="dxa"/>
            <w:gridSpan w:val="3"/>
            <w:tcBorders>
              <w:top w:val="none" w:sz="0" w:space="0" w:color="auto"/>
              <w:bottom w:val="none" w:sz="0" w:space="0" w:color="auto"/>
            </w:tcBorders>
            <w:vAlign w:val="center"/>
            <w:hideMark/>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sz w:val="24"/>
                <w:szCs w:val="24"/>
              </w:rPr>
            </w:pPr>
            <w:r w:rsidRPr="0019052B">
              <w:rPr>
                <w:rFonts w:ascii="Times New Roman" w:eastAsia="標楷體" w:hAnsi="Times New Roman"/>
                <w:color w:val="000000" w:themeColor="text1"/>
                <w:sz w:val="24"/>
                <w:szCs w:val="24"/>
              </w:rPr>
              <w:t>來賓休息與交流</w:t>
            </w:r>
          </w:p>
        </w:tc>
        <w:tc>
          <w:tcPr>
            <w:tcW w:w="1318" w:type="dxa"/>
            <w:tcBorders>
              <w:top w:val="none" w:sz="0" w:space="0" w:color="auto"/>
              <w:bottom w:val="none" w:sz="0" w:space="0" w:color="auto"/>
              <w:right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color w:val="000000" w:themeColor="text1"/>
                <w:sz w:val="24"/>
                <w:szCs w:val="24"/>
              </w:rPr>
            </w:pPr>
          </w:p>
        </w:tc>
      </w:tr>
      <w:tr w:rsidR="00336260" w:rsidRPr="0019052B" w:rsidTr="0019052B">
        <w:trPr>
          <w:trHeight w:val="416"/>
          <w:jc w:val="center"/>
        </w:trPr>
        <w:tc>
          <w:tcPr>
            <w:cnfStyle w:val="001000000000" w:firstRow="0" w:lastRow="0" w:firstColumn="1" w:lastColumn="0" w:oddVBand="0" w:evenVBand="0" w:oddHBand="0" w:evenHBand="0" w:firstRowFirstColumn="0" w:firstRowLastColumn="0" w:lastRowFirstColumn="0" w:lastRowLastColumn="0"/>
            <w:tcW w:w="7754" w:type="dxa"/>
            <w:gridSpan w:val="4"/>
            <w:vAlign w:val="center"/>
            <w:hideMark/>
          </w:tcPr>
          <w:p w:rsidR="00336260" w:rsidRPr="0019052B" w:rsidRDefault="00336260" w:rsidP="0019052B">
            <w:pPr>
              <w:pStyle w:val="a5"/>
              <w:spacing w:line="320" w:lineRule="exact"/>
              <w:ind w:leftChars="0"/>
              <w:jc w:val="center"/>
              <w:rPr>
                <w:rFonts w:ascii="Times New Roman" w:eastAsia="標楷體" w:hAnsi="Times New Roman"/>
                <w:color w:val="000000" w:themeColor="text1"/>
                <w:sz w:val="24"/>
                <w:szCs w:val="24"/>
              </w:rPr>
            </w:pPr>
            <w:r w:rsidRPr="0019052B">
              <w:rPr>
                <w:rFonts w:ascii="Times New Roman" w:eastAsia="標楷體" w:hAnsi="Times New Roman"/>
                <w:color w:val="000000" w:themeColor="text1"/>
                <w:sz w:val="24"/>
                <w:szCs w:val="24"/>
              </w:rPr>
              <w:t>二、議題討論與對話交流</w:t>
            </w:r>
          </w:p>
        </w:tc>
        <w:tc>
          <w:tcPr>
            <w:tcW w:w="1318" w:type="dxa"/>
            <w:vAlign w:val="center"/>
          </w:tcPr>
          <w:p w:rsidR="00336260" w:rsidRPr="0019052B" w:rsidRDefault="00336260" w:rsidP="0019052B">
            <w:pPr>
              <w:pStyle w:val="a5"/>
              <w:spacing w:line="320" w:lineRule="exact"/>
              <w:ind w:leftChars="0"/>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b/>
                <w:color w:val="000000" w:themeColor="text1"/>
                <w:sz w:val="24"/>
                <w:szCs w:val="24"/>
              </w:rPr>
            </w:pPr>
          </w:p>
        </w:tc>
      </w:tr>
      <w:tr w:rsidR="00336260" w:rsidRPr="0019052B" w:rsidTr="0019052B">
        <w:trPr>
          <w:cnfStyle w:val="000000100000" w:firstRow="0" w:lastRow="0" w:firstColumn="0" w:lastColumn="0" w:oddVBand="0" w:evenVBand="0" w:oddHBand="1" w:evenHBand="0" w:firstRowFirstColumn="0" w:firstRowLastColumn="0" w:lastRowFirstColumn="0" w:lastRowLastColumn="0"/>
          <w:trHeight w:val="1345"/>
          <w:jc w:val="center"/>
        </w:trPr>
        <w:tc>
          <w:tcPr>
            <w:cnfStyle w:val="001000000000" w:firstRow="0" w:lastRow="0" w:firstColumn="1" w:lastColumn="0" w:oddVBand="0" w:evenVBand="0" w:oddHBand="0" w:evenHBand="0" w:firstRowFirstColumn="0" w:firstRowLastColumn="0" w:lastRowFirstColumn="0" w:lastRowLastColumn="0"/>
            <w:tcW w:w="1038" w:type="dxa"/>
            <w:tcBorders>
              <w:top w:val="none" w:sz="0" w:space="0" w:color="auto"/>
              <w:left w:val="none" w:sz="0" w:space="0" w:color="auto"/>
              <w:bottom w:val="none" w:sz="0" w:space="0" w:color="auto"/>
            </w:tcBorders>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10:20-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11:20</w:t>
            </w:r>
          </w:p>
        </w:tc>
        <w:tc>
          <w:tcPr>
            <w:tcW w:w="1418" w:type="dxa"/>
            <w:tcBorders>
              <w:top w:val="none" w:sz="0" w:space="0" w:color="auto"/>
              <w:bottom w:val="none" w:sz="0" w:space="0" w:color="auto"/>
            </w:tcBorders>
            <w:vAlign w:val="center"/>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議題討論</w:t>
            </w:r>
          </w:p>
        </w:tc>
        <w:tc>
          <w:tcPr>
            <w:tcW w:w="1242" w:type="dxa"/>
            <w:tcBorders>
              <w:top w:val="none" w:sz="0" w:space="0" w:color="auto"/>
              <w:bottom w:val="none" w:sz="0" w:space="0" w:color="auto"/>
            </w:tcBorders>
            <w:vAlign w:val="center"/>
          </w:tcPr>
          <w:p w:rsidR="0019052B" w:rsidRPr="0019052B" w:rsidRDefault="0019052B"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主持人</w:t>
            </w:r>
            <w:r w:rsidRPr="0019052B">
              <w:rPr>
                <w:rFonts w:ascii="Times New Roman" w:eastAsia="標楷體" w:hAnsi="Times New Roman"/>
                <w:color w:val="000000"/>
                <w:sz w:val="24"/>
                <w:szCs w:val="24"/>
              </w:rPr>
              <w:t>/</w:t>
            </w:r>
          </w:p>
          <w:p w:rsidR="00336260" w:rsidRPr="0019052B" w:rsidRDefault="0019052B"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導讀人</w:t>
            </w:r>
            <w:r>
              <w:rPr>
                <w:rFonts w:ascii="Times New Roman" w:eastAsia="標楷體" w:hAnsi="Times New Roman" w:hint="eastAsia"/>
                <w:color w:val="000000"/>
                <w:sz w:val="24"/>
                <w:szCs w:val="24"/>
              </w:rPr>
              <w:t>/</w:t>
            </w:r>
            <w:r>
              <w:rPr>
                <w:rFonts w:ascii="Times New Roman" w:eastAsia="標楷體" w:hAnsi="Times New Roman" w:hint="eastAsia"/>
                <w:color w:val="000000"/>
                <w:sz w:val="24"/>
                <w:szCs w:val="24"/>
              </w:rPr>
              <w:t>引領討論人</w:t>
            </w:r>
          </w:p>
        </w:tc>
        <w:tc>
          <w:tcPr>
            <w:tcW w:w="4056" w:type="dxa"/>
            <w:tcBorders>
              <w:top w:val="none" w:sz="0" w:space="0" w:color="auto"/>
              <w:bottom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第一階段聚焦討論與對話：由引領</w:t>
            </w:r>
            <w:r w:rsidR="0019052B">
              <w:rPr>
                <w:rFonts w:ascii="Times New Roman" w:eastAsia="標楷體" w:hAnsi="Times New Roman" w:hint="eastAsia"/>
                <w:color w:val="000000"/>
                <w:sz w:val="24"/>
                <w:szCs w:val="24"/>
              </w:rPr>
              <w:t>討</w:t>
            </w:r>
            <w:r w:rsidRPr="0019052B">
              <w:rPr>
                <w:rFonts w:ascii="Times New Roman" w:eastAsia="標楷體" w:hAnsi="Times New Roman"/>
                <w:color w:val="000000"/>
                <w:sz w:val="24"/>
                <w:szCs w:val="24"/>
              </w:rPr>
              <w:t>論人先做回應，拋出問題，聚焦討論議題核心，再由導讀人與社群成員進行討論與分享。</w:t>
            </w:r>
          </w:p>
        </w:tc>
        <w:tc>
          <w:tcPr>
            <w:tcW w:w="1318" w:type="dxa"/>
            <w:tcBorders>
              <w:top w:val="none" w:sz="0" w:space="0" w:color="auto"/>
              <w:bottom w:val="none" w:sz="0" w:space="0" w:color="auto"/>
              <w:right w:val="none" w:sz="0" w:space="0" w:color="auto"/>
            </w:tcBorders>
            <w:vAlign w:val="center"/>
          </w:tcPr>
          <w:p w:rsidR="00336260" w:rsidRPr="0019052B" w:rsidRDefault="00336260" w:rsidP="0019052B">
            <w:pPr>
              <w:spacing w:line="320" w:lineRule="exact"/>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由主持人控制時間</w:t>
            </w:r>
          </w:p>
        </w:tc>
      </w:tr>
      <w:tr w:rsidR="00336260" w:rsidRPr="0019052B" w:rsidTr="0019052B">
        <w:trPr>
          <w:trHeight w:val="1387"/>
          <w:jc w:val="center"/>
        </w:trPr>
        <w:tc>
          <w:tcPr>
            <w:cnfStyle w:val="001000000000" w:firstRow="0" w:lastRow="0" w:firstColumn="1" w:lastColumn="0" w:oddVBand="0" w:evenVBand="0" w:oddHBand="0" w:evenHBand="0" w:firstRowFirstColumn="0" w:firstRowLastColumn="0" w:lastRowFirstColumn="0" w:lastRowLastColumn="0"/>
            <w:tcW w:w="1038" w:type="dxa"/>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11:20-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11:50</w:t>
            </w:r>
          </w:p>
        </w:tc>
        <w:tc>
          <w:tcPr>
            <w:tcW w:w="1418" w:type="dxa"/>
            <w:vAlign w:val="center"/>
          </w:tcPr>
          <w:p w:rsidR="00336260" w:rsidRPr="0019052B" w:rsidRDefault="00336260"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議題討論</w:t>
            </w:r>
          </w:p>
        </w:tc>
        <w:tc>
          <w:tcPr>
            <w:tcW w:w="1242" w:type="dxa"/>
            <w:vAlign w:val="center"/>
          </w:tcPr>
          <w:p w:rsidR="00336260" w:rsidRPr="0019052B" w:rsidRDefault="0019052B"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主持人</w:t>
            </w:r>
            <w:r w:rsidR="00336260" w:rsidRPr="0019052B">
              <w:rPr>
                <w:rFonts w:ascii="Times New Roman" w:eastAsia="標楷體" w:hAnsi="Times New Roman"/>
                <w:color w:val="000000"/>
                <w:sz w:val="24"/>
                <w:szCs w:val="24"/>
              </w:rPr>
              <w:t>/</w:t>
            </w:r>
          </w:p>
          <w:p w:rsidR="00336260" w:rsidRPr="0019052B" w:rsidRDefault="00336260"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全體成員</w:t>
            </w:r>
          </w:p>
        </w:tc>
        <w:tc>
          <w:tcPr>
            <w:tcW w:w="4056" w:type="dxa"/>
            <w:vAlign w:val="center"/>
          </w:tcPr>
          <w:p w:rsidR="00336260" w:rsidRPr="0019052B" w:rsidRDefault="00336260" w:rsidP="00DF6549">
            <w:pPr>
              <w:spacing w:line="320" w:lineRule="exact"/>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第二階段</w:t>
            </w:r>
            <w:r w:rsidR="00DF6549">
              <w:rPr>
                <w:rFonts w:ascii="Times New Roman" w:eastAsia="標楷體" w:hAnsi="Times New Roman" w:hint="eastAsia"/>
                <w:color w:val="000000"/>
                <w:sz w:val="24"/>
                <w:szCs w:val="24"/>
              </w:rPr>
              <w:t>綜合</w:t>
            </w:r>
            <w:r w:rsidRPr="0019052B">
              <w:rPr>
                <w:rFonts w:ascii="Times New Roman" w:eastAsia="標楷體" w:hAnsi="Times New Roman"/>
                <w:color w:val="000000"/>
                <w:sz w:val="24"/>
                <w:szCs w:val="24"/>
              </w:rPr>
              <w:t>討論與對話：成員依序或自由發言，針對讀書心得進行分享，或針對書中提到的問題就教學實務做對話。</w:t>
            </w:r>
          </w:p>
        </w:tc>
        <w:tc>
          <w:tcPr>
            <w:tcW w:w="1318" w:type="dxa"/>
            <w:vAlign w:val="center"/>
          </w:tcPr>
          <w:p w:rsidR="00336260" w:rsidRPr="0019052B" w:rsidRDefault="00336260" w:rsidP="0019052B">
            <w:pPr>
              <w:spacing w:line="320" w:lineRule="exact"/>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由主持人控制時間</w:t>
            </w:r>
          </w:p>
        </w:tc>
      </w:tr>
      <w:tr w:rsidR="00336260" w:rsidRPr="0019052B" w:rsidTr="0019052B">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038" w:type="dxa"/>
            <w:tcBorders>
              <w:top w:val="none" w:sz="0" w:space="0" w:color="auto"/>
              <w:left w:val="none" w:sz="0" w:space="0" w:color="auto"/>
              <w:bottom w:val="none" w:sz="0" w:space="0" w:color="auto"/>
            </w:tcBorders>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11:50-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12:00</w:t>
            </w:r>
          </w:p>
        </w:tc>
        <w:tc>
          <w:tcPr>
            <w:tcW w:w="1418" w:type="dxa"/>
            <w:tcBorders>
              <w:top w:val="none" w:sz="0" w:space="0" w:color="auto"/>
              <w:bottom w:val="none" w:sz="0" w:space="0" w:color="auto"/>
            </w:tcBorders>
            <w:vAlign w:val="center"/>
          </w:tcPr>
          <w:p w:rsidR="00336260" w:rsidRPr="0019052B" w:rsidRDefault="00336260"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結論</w:t>
            </w:r>
          </w:p>
        </w:tc>
        <w:tc>
          <w:tcPr>
            <w:tcW w:w="1242" w:type="dxa"/>
            <w:tcBorders>
              <w:top w:val="none" w:sz="0" w:space="0" w:color="auto"/>
              <w:bottom w:val="none" w:sz="0" w:space="0" w:color="auto"/>
            </w:tcBorders>
            <w:vAlign w:val="center"/>
          </w:tcPr>
          <w:p w:rsidR="00336260" w:rsidRPr="0019052B" w:rsidRDefault="0019052B" w:rsidP="0019052B">
            <w:pPr>
              <w:spacing w:line="320" w:lineRule="exact"/>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Pr>
                <w:rFonts w:ascii="Times New Roman" w:eastAsia="標楷體" w:hAnsi="Times New Roman" w:hint="eastAsia"/>
                <w:color w:val="000000"/>
                <w:sz w:val="24"/>
                <w:szCs w:val="24"/>
              </w:rPr>
              <w:t>主持人</w:t>
            </w:r>
            <w:r w:rsidR="00336260" w:rsidRPr="0019052B">
              <w:rPr>
                <w:rFonts w:ascii="Times New Roman" w:eastAsia="標楷體" w:hAnsi="Times New Roman"/>
                <w:color w:val="000000"/>
                <w:sz w:val="24"/>
                <w:szCs w:val="24"/>
              </w:rPr>
              <w:t>/</w:t>
            </w:r>
            <w:r w:rsidR="00336260" w:rsidRPr="0019052B">
              <w:rPr>
                <w:rFonts w:ascii="Times New Roman" w:eastAsia="標楷體" w:hAnsi="Times New Roman"/>
                <w:color w:val="000000"/>
                <w:sz w:val="24"/>
                <w:szCs w:val="24"/>
              </w:rPr>
              <w:t>全體成員</w:t>
            </w:r>
          </w:p>
        </w:tc>
        <w:tc>
          <w:tcPr>
            <w:tcW w:w="4056" w:type="dxa"/>
            <w:tcBorders>
              <w:top w:val="none" w:sz="0" w:space="0" w:color="auto"/>
              <w:bottom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主持人結論，主持人致贈導讀人與引領討論人感謝狀，計畫主持人致贈主持人感謝狀，全體大合照。</w:t>
            </w:r>
          </w:p>
        </w:tc>
        <w:tc>
          <w:tcPr>
            <w:tcW w:w="1318" w:type="dxa"/>
            <w:tcBorders>
              <w:top w:val="none" w:sz="0" w:space="0" w:color="auto"/>
              <w:bottom w:val="none" w:sz="0" w:space="0" w:color="auto"/>
              <w:right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sz w:val="24"/>
                <w:szCs w:val="24"/>
              </w:rPr>
            </w:pPr>
          </w:p>
        </w:tc>
      </w:tr>
      <w:tr w:rsidR="00336260" w:rsidRPr="0019052B" w:rsidTr="0019052B">
        <w:trPr>
          <w:trHeight w:val="20"/>
          <w:jc w:val="center"/>
        </w:trPr>
        <w:tc>
          <w:tcPr>
            <w:cnfStyle w:val="001000000000" w:firstRow="0" w:lastRow="0" w:firstColumn="1" w:lastColumn="0" w:oddVBand="0" w:evenVBand="0" w:oddHBand="0" w:evenHBand="0" w:firstRowFirstColumn="0" w:firstRowLastColumn="0" w:lastRowFirstColumn="0" w:lastRowLastColumn="0"/>
            <w:tcW w:w="1038" w:type="dxa"/>
            <w:vAlign w:val="center"/>
            <w:hideMark/>
          </w:tcPr>
          <w:p w:rsidR="00336260" w:rsidRPr="0019052B" w:rsidRDefault="00336260" w:rsidP="0019052B">
            <w:pPr>
              <w:spacing w:line="320" w:lineRule="exact"/>
              <w:jc w:val="both"/>
              <w:rPr>
                <w:rFonts w:ascii="Times New Roman" w:eastAsia="標楷體" w:hAnsi="Times New Roman"/>
                <w:b w:val="0"/>
                <w:bCs w:val="0"/>
                <w:color w:val="000000"/>
                <w:sz w:val="24"/>
                <w:szCs w:val="24"/>
              </w:rPr>
            </w:pPr>
            <w:r w:rsidRPr="0019052B">
              <w:rPr>
                <w:rFonts w:ascii="Times New Roman" w:eastAsia="標楷體" w:hAnsi="Times New Roman"/>
                <w:b w:val="0"/>
                <w:bCs w:val="0"/>
                <w:color w:val="000000"/>
                <w:sz w:val="24"/>
                <w:szCs w:val="24"/>
              </w:rPr>
              <w:t>12:00-</w:t>
            </w:r>
          </w:p>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bCs w:val="0"/>
                <w:color w:val="000000"/>
                <w:sz w:val="24"/>
                <w:szCs w:val="24"/>
              </w:rPr>
              <w:t>13:00</w:t>
            </w:r>
          </w:p>
        </w:tc>
        <w:tc>
          <w:tcPr>
            <w:tcW w:w="1418" w:type="dxa"/>
            <w:vAlign w:val="center"/>
          </w:tcPr>
          <w:p w:rsidR="00336260" w:rsidRPr="0019052B" w:rsidRDefault="00336260"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午餐時間</w:t>
            </w:r>
          </w:p>
        </w:tc>
        <w:tc>
          <w:tcPr>
            <w:tcW w:w="1242" w:type="dxa"/>
            <w:vAlign w:val="center"/>
          </w:tcPr>
          <w:p w:rsidR="00336260" w:rsidRPr="0019052B" w:rsidRDefault="00336260" w:rsidP="0019052B">
            <w:pPr>
              <w:spacing w:line="320" w:lineRule="exact"/>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全體成員</w:t>
            </w:r>
          </w:p>
        </w:tc>
        <w:tc>
          <w:tcPr>
            <w:tcW w:w="4056" w:type="dxa"/>
            <w:vAlign w:val="center"/>
          </w:tcPr>
          <w:p w:rsidR="00336260" w:rsidRPr="0019052B" w:rsidRDefault="00336260" w:rsidP="0019052B">
            <w:pPr>
              <w:spacing w:line="320" w:lineRule="exact"/>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r w:rsidRPr="0019052B">
              <w:rPr>
                <w:rFonts w:ascii="Times New Roman" w:eastAsia="標楷體" w:hAnsi="Times New Roman"/>
                <w:color w:val="000000"/>
                <w:sz w:val="24"/>
                <w:szCs w:val="24"/>
              </w:rPr>
              <w:t>餐桌書香時間：凝聚情感、知識匯流</w:t>
            </w:r>
          </w:p>
        </w:tc>
        <w:tc>
          <w:tcPr>
            <w:tcW w:w="1318" w:type="dxa"/>
            <w:vAlign w:val="center"/>
          </w:tcPr>
          <w:p w:rsidR="00336260" w:rsidRPr="0019052B" w:rsidRDefault="00336260" w:rsidP="0019052B">
            <w:pPr>
              <w:spacing w:line="320" w:lineRule="exact"/>
              <w:jc w:val="both"/>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sz w:val="24"/>
                <w:szCs w:val="24"/>
              </w:rPr>
            </w:pPr>
          </w:p>
        </w:tc>
      </w:tr>
      <w:tr w:rsidR="00336260" w:rsidRPr="0019052B" w:rsidTr="00687360">
        <w:trPr>
          <w:cnfStyle w:val="000000100000" w:firstRow="0" w:lastRow="0" w:firstColumn="0" w:lastColumn="0" w:oddVBand="0" w:evenVBand="0" w:oddHBand="1" w:evenHBand="0" w:firstRowFirstColumn="0" w:firstRowLastColumn="0" w:lastRowFirstColumn="0" w:lastRowLastColumn="0"/>
          <w:trHeight w:val="478"/>
          <w:jc w:val="center"/>
        </w:trPr>
        <w:tc>
          <w:tcPr>
            <w:cnfStyle w:val="001000000000" w:firstRow="0" w:lastRow="0" w:firstColumn="1" w:lastColumn="0" w:oddVBand="0" w:evenVBand="0" w:oddHBand="0" w:evenHBand="0" w:firstRowFirstColumn="0" w:firstRowLastColumn="0" w:lastRowFirstColumn="0" w:lastRowLastColumn="0"/>
            <w:tcW w:w="7754" w:type="dxa"/>
            <w:gridSpan w:val="4"/>
            <w:tcBorders>
              <w:top w:val="none" w:sz="0" w:space="0" w:color="auto"/>
              <w:left w:val="none" w:sz="0" w:space="0" w:color="auto"/>
              <w:bottom w:val="none" w:sz="0" w:space="0" w:color="auto"/>
            </w:tcBorders>
            <w:vAlign w:val="center"/>
            <w:hideMark/>
          </w:tcPr>
          <w:p w:rsidR="00336260" w:rsidRPr="0019052B" w:rsidRDefault="00336260" w:rsidP="0019052B">
            <w:pPr>
              <w:spacing w:line="320" w:lineRule="exact"/>
              <w:jc w:val="both"/>
              <w:rPr>
                <w:rFonts w:ascii="Times New Roman" w:eastAsia="標楷體" w:hAnsi="Times New Roman"/>
                <w:color w:val="000000"/>
                <w:sz w:val="24"/>
                <w:szCs w:val="24"/>
              </w:rPr>
            </w:pPr>
            <w:r w:rsidRPr="0019052B">
              <w:rPr>
                <w:rFonts w:ascii="Times New Roman" w:eastAsia="標楷體" w:hAnsi="Times New Roman"/>
                <w:b w:val="0"/>
                <w:color w:val="000000"/>
                <w:sz w:val="24"/>
                <w:szCs w:val="24"/>
              </w:rPr>
              <w:t>備註：</w:t>
            </w:r>
          </w:p>
        </w:tc>
        <w:tc>
          <w:tcPr>
            <w:tcW w:w="1318" w:type="dxa"/>
            <w:tcBorders>
              <w:top w:val="none" w:sz="0" w:space="0" w:color="auto"/>
              <w:bottom w:val="none" w:sz="0" w:space="0" w:color="auto"/>
              <w:right w:val="none" w:sz="0" w:space="0" w:color="auto"/>
            </w:tcBorders>
            <w:vAlign w:val="center"/>
          </w:tcPr>
          <w:p w:rsidR="00336260" w:rsidRPr="0019052B" w:rsidRDefault="00336260" w:rsidP="0019052B">
            <w:pPr>
              <w:spacing w:line="320" w:lineRule="exact"/>
              <w:jc w:val="both"/>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b/>
                <w:color w:val="000000"/>
                <w:sz w:val="24"/>
                <w:szCs w:val="24"/>
              </w:rPr>
            </w:pPr>
          </w:p>
        </w:tc>
      </w:tr>
    </w:tbl>
    <w:p w:rsidR="00336260" w:rsidRPr="0019052B" w:rsidRDefault="00336260" w:rsidP="00687360">
      <w:pPr>
        <w:numPr>
          <w:ilvl w:val="0"/>
          <w:numId w:val="47"/>
        </w:numPr>
        <w:autoSpaceDE w:val="0"/>
        <w:autoSpaceDN w:val="0"/>
        <w:adjustRightInd w:val="0"/>
        <w:spacing w:beforeLines="50" w:before="180" w:afterLines="50" w:after="180"/>
        <w:ind w:left="482" w:hanging="482"/>
        <w:rPr>
          <w:rFonts w:ascii="Times New Roman" w:eastAsia="標楷體" w:hAnsi="Times New Roman"/>
          <w:kern w:val="0"/>
          <w:szCs w:val="24"/>
        </w:rPr>
      </w:pPr>
      <w:r w:rsidRPr="0019052B">
        <w:rPr>
          <w:rFonts w:ascii="Times New Roman" w:eastAsia="標楷體" w:hAnsi="Times New Roman"/>
          <w:kern w:val="0"/>
          <w:szCs w:val="24"/>
        </w:rPr>
        <w:t>討論事項</w:t>
      </w:r>
    </w:p>
    <w:p w:rsidR="00336260" w:rsidRPr="0019052B" w:rsidRDefault="00336260" w:rsidP="00687360">
      <w:pPr>
        <w:numPr>
          <w:ilvl w:val="0"/>
          <w:numId w:val="47"/>
        </w:numPr>
        <w:autoSpaceDE w:val="0"/>
        <w:autoSpaceDN w:val="0"/>
        <w:adjustRightInd w:val="0"/>
        <w:spacing w:before="50" w:afterLines="50" w:after="180"/>
        <w:ind w:left="482" w:hanging="482"/>
        <w:rPr>
          <w:rFonts w:ascii="Times New Roman" w:eastAsia="標楷體" w:hAnsi="Times New Roman"/>
          <w:kern w:val="0"/>
          <w:szCs w:val="24"/>
        </w:rPr>
      </w:pPr>
      <w:r w:rsidRPr="0019052B">
        <w:rPr>
          <w:rFonts w:ascii="Times New Roman" w:eastAsia="標楷體" w:hAnsi="Times New Roman"/>
          <w:kern w:val="0"/>
          <w:szCs w:val="24"/>
        </w:rPr>
        <w:t>臨時動議</w:t>
      </w:r>
    </w:p>
    <w:p w:rsidR="00336260" w:rsidRPr="0019052B" w:rsidRDefault="00336260" w:rsidP="00687360">
      <w:pPr>
        <w:widowControl/>
        <w:numPr>
          <w:ilvl w:val="0"/>
          <w:numId w:val="47"/>
        </w:numPr>
        <w:spacing w:before="50" w:afterLines="50" w:after="180"/>
        <w:ind w:left="482" w:hanging="482"/>
        <w:rPr>
          <w:rFonts w:ascii="Times New Roman" w:eastAsia="標楷體" w:hAnsi="Times New Roman"/>
          <w:b/>
          <w:kern w:val="0"/>
          <w:szCs w:val="24"/>
        </w:rPr>
      </w:pPr>
      <w:r w:rsidRPr="0019052B">
        <w:rPr>
          <w:rFonts w:ascii="Times New Roman" w:eastAsia="標楷體" w:hAnsi="Times New Roman"/>
          <w:kern w:val="0"/>
          <w:szCs w:val="24"/>
        </w:rPr>
        <w:t>散會</w:t>
      </w:r>
    </w:p>
    <w:p w:rsidR="00336260" w:rsidRDefault="00336260" w:rsidP="009522B7">
      <w:pPr>
        <w:jc w:val="both"/>
        <w:rPr>
          <w:rFonts w:ascii="Times New Roman" w:eastAsia="標楷體" w:hAnsi="Times New Roman"/>
          <w:szCs w:val="24"/>
        </w:rPr>
      </w:pPr>
    </w:p>
    <w:p w:rsidR="00336260" w:rsidRDefault="00336260" w:rsidP="009522B7">
      <w:pPr>
        <w:jc w:val="both"/>
        <w:rPr>
          <w:rFonts w:ascii="Times New Roman" w:eastAsia="標楷體" w:hAnsi="Times New Roman"/>
          <w:szCs w:val="24"/>
        </w:rPr>
      </w:pPr>
    </w:p>
    <w:p w:rsidR="0019052B" w:rsidRDefault="0019052B" w:rsidP="009522B7">
      <w:pPr>
        <w:jc w:val="both"/>
        <w:rPr>
          <w:rFonts w:ascii="Times New Roman" w:eastAsia="標楷體" w:hAnsi="Times New Roman"/>
          <w:szCs w:val="24"/>
        </w:rPr>
      </w:pPr>
    </w:p>
    <w:p w:rsidR="00A92007" w:rsidRPr="00A92007" w:rsidRDefault="0019052B" w:rsidP="0027636B">
      <w:pPr>
        <w:spacing w:afterLines="50" w:after="180"/>
        <w:rPr>
          <w:rFonts w:ascii="標楷體" w:eastAsia="標楷體" w:hAnsi="標楷體"/>
          <w:b/>
          <w:sz w:val="32"/>
          <w:szCs w:val="32"/>
        </w:rPr>
      </w:pPr>
      <w:r>
        <w:rPr>
          <w:rFonts w:ascii="標楷體" w:eastAsia="標楷體" w:hAnsi="標楷體" w:hint="eastAsia"/>
          <w:b/>
          <w:sz w:val="32"/>
          <w:szCs w:val="32"/>
        </w:rPr>
        <w:lastRenderedPageBreak/>
        <w:t>參、</w:t>
      </w:r>
      <w:r w:rsidR="004E0483">
        <w:rPr>
          <w:rFonts w:ascii="標楷體" w:eastAsia="標楷體" w:hAnsi="標楷體" w:hint="eastAsia"/>
          <w:b/>
          <w:sz w:val="32"/>
          <w:szCs w:val="32"/>
        </w:rPr>
        <w:t xml:space="preserve">　</w:t>
      </w:r>
      <w:r w:rsidR="00DF6549" w:rsidRPr="00DF6549">
        <w:rPr>
          <w:rFonts w:ascii="標楷體" w:eastAsia="標楷體" w:hAnsi="標楷體" w:hint="eastAsia"/>
          <w:b/>
          <w:sz w:val="16"/>
          <w:szCs w:val="16"/>
        </w:rPr>
        <w:t xml:space="preserve"> </w:t>
      </w:r>
      <w:r w:rsidR="00A92007" w:rsidRPr="00A92007">
        <w:rPr>
          <w:rFonts w:ascii="標楷體" w:eastAsia="標楷體" w:hAnsi="標楷體" w:hint="eastAsia"/>
          <w:b/>
          <w:sz w:val="32"/>
          <w:szCs w:val="32"/>
        </w:rPr>
        <w:t>社群組織</w:t>
      </w:r>
    </w:p>
    <w:p w:rsidR="00A92007" w:rsidRDefault="00DF6549" w:rsidP="0027636B">
      <w:pPr>
        <w:numPr>
          <w:ilvl w:val="0"/>
          <w:numId w:val="13"/>
        </w:numPr>
        <w:spacing w:afterLines="50" w:after="180"/>
        <w:ind w:left="964" w:hanging="482"/>
        <w:rPr>
          <w:rFonts w:ascii="標楷體" w:eastAsia="標楷體" w:hAnsi="標楷體"/>
          <w:b/>
          <w:sz w:val="28"/>
          <w:szCs w:val="28"/>
        </w:rPr>
      </w:pPr>
      <w:r w:rsidRPr="00F528C4">
        <w:rPr>
          <w:rFonts w:ascii="Times New Roman" w:hAnsi="Times New Roman"/>
          <w:noProof/>
          <w:szCs w:val="24"/>
        </w:rPr>
        <mc:AlternateContent>
          <mc:Choice Requires="wpg">
            <w:drawing>
              <wp:anchor distT="0" distB="0" distL="114300" distR="114300" simplePos="0" relativeHeight="251668480" behindDoc="0" locked="0" layoutInCell="1" allowOverlap="1" wp14:anchorId="7A6A6544" wp14:editId="5EBBEE0B">
                <wp:simplePos x="0" y="0"/>
                <wp:positionH relativeFrom="column">
                  <wp:posOffset>-3175</wp:posOffset>
                </wp:positionH>
                <wp:positionV relativeFrom="paragraph">
                  <wp:posOffset>549999</wp:posOffset>
                </wp:positionV>
                <wp:extent cx="5447665" cy="4076065"/>
                <wp:effectExtent l="0" t="0" r="19685" b="19685"/>
                <wp:wrapNone/>
                <wp:docPr id="27" name="群組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7665" cy="4076065"/>
                          <a:chOff x="8126" y="-184"/>
                          <a:chExt cx="56086" cy="41554"/>
                        </a:xfrm>
                      </wpg:grpSpPr>
                      <wps:wsp>
                        <wps:cNvPr id="28" name="文字方塊 13"/>
                        <wps:cNvSpPr txBox="1">
                          <a:spLocks noChangeArrowheads="1"/>
                        </wps:cNvSpPr>
                        <wps:spPr bwMode="auto">
                          <a:xfrm>
                            <a:off x="17688" y="-184"/>
                            <a:ext cx="38384" cy="3348"/>
                          </a:xfrm>
                          <a:prstGeom prst="rect">
                            <a:avLst/>
                          </a:prstGeom>
                          <a:solidFill>
                            <a:srgbClr val="FFFFFF"/>
                          </a:solidFill>
                          <a:ln w="25400">
                            <a:solidFill>
                              <a:srgbClr val="9BBB59"/>
                            </a:solidFill>
                            <a:miter lim="800000"/>
                            <a:headEnd/>
                            <a:tailEnd/>
                          </a:ln>
                        </wps:spPr>
                        <wps:txbx>
                          <w:txbxContent>
                            <w:p w:rsidR="00715C79" w:rsidRPr="00503100" w:rsidRDefault="00715C79" w:rsidP="00F528C4">
                              <w:pPr>
                                <w:jc w:val="center"/>
                                <w:rPr>
                                  <w:rFonts w:ascii="標楷體" w:eastAsia="標楷體" w:hAnsi="標楷體"/>
                                  <w:szCs w:val="24"/>
                                </w:rPr>
                              </w:pPr>
                              <w:r w:rsidRPr="00DF6549">
                                <w:rPr>
                                  <w:rFonts w:ascii="標楷體" w:eastAsia="標楷體" w:hAnsi="標楷體" w:hint="eastAsia"/>
                                  <w:b/>
                                  <w:szCs w:val="24"/>
                                </w:rPr>
                                <w:t>指導單位</w:t>
                              </w:r>
                              <w:r w:rsidRPr="00503100">
                                <w:rPr>
                                  <w:rFonts w:ascii="標楷體" w:eastAsia="標楷體" w:hAnsi="標楷體" w:hint="eastAsia"/>
                                  <w:szCs w:val="24"/>
                                </w:rPr>
                                <w:t>：教育部資訊及科技教育司</w:t>
                              </w:r>
                            </w:p>
                          </w:txbxContent>
                        </wps:txbx>
                        <wps:bodyPr rot="0" vert="horz" wrap="square" lIns="91440" tIns="45720" rIns="91440" bIns="45720" anchor="t" anchorCtr="0" upright="1">
                          <a:noAutofit/>
                        </wps:bodyPr>
                      </wps:wsp>
                      <wps:wsp>
                        <wps:cNvPr id="29" name="直線單箭頭接點 14"/>
                        <wps:cNvCnPr/>
                        <wps:spPr bwMode="auto">
                          <a:xfrm>
                            <a:off x="36351" y="3164"/>
                            <a:ext cx="0" cy="2942"/>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wps:wsp>
                        <wps:cNvPr id="30" name="文字方塊 15"/>
                        <wps:cNvSpPr txBox="1">
                          <a:spLocks noChangeArrowheads="1"/>
                        </wps:cNvSpPr>
                        <wps:spPr bwMode="auto">
                          <a:xfrm>
                            <a:off x="12700" y="6091"/>
                            <a:ext cx="48529" cy="3691"/>
                          </a:xfrm>
                          <a:prstGeom prst="rect">
                            <a:avLst/>
                          </a:prstGeom>
                          <a:solidFill>
                            <a:srgbClr val="FFFFFF"/>
                          </a:solidFill>
                          <a:ln w="25400">
                            <a:solidFill>
                              <a:srgbClr val="9BBB59"/>
                            </a:solidFill>
                            <a:miter lim="800000"/>
                            <a:headEnd/>
                            <a:tailEnd/>
                          </a:ln>
                        </wps:spPr>
                        <wps:txbx>
                          <w:txbxContent>
                            <w:p w:rsidR="00715C79" w:rsidRPr="00503100" w:rsidRDefault="00715C79" w:rsidP="00F528C4">
                              <w:pPr>
                                <w:jc w:val="center"/>
                                <w:rPr>
                                  <w:rFonts w:ascii="標楷體" w:eastAsia="標楷體" w:hAnsi="標楷體"/>
                                  <w:szCs w:val="24"/>
                                </w:rPr>
                              </w:pPr>
                              <w:r w:rsidRPr="00DF6549">
                                <w:rPr>
                                  <w:rFonts w:ascii="標楷體" w:eastAsia="標楷體" w:hAnsi="標楷體" w:hint="eastAsia"/>
                                  <w:b/>
                                  <w:szCs w:val="24"/>
                                </w:rPr>
                                <w:t>主辦單位</w:t>
                              </w:r>
                              <w:r w:rsidRPr="00503100">
                                <w:rPr>
                                  <w:rFonts w:ascii="標楷體" w:eastAsia="標楷體" w:hAnsi="標楷體" w:hint="eastAsia"/>
                                  <w:szCs w:val="24"/>
                                </w:rPr>
                                <w:t>：文藻外語大學公民核心能力推廣計畫辦公室</w:t>
                              </w:r>
                            </w:p>
                          </w:txbxContent>
                        </wps:txbx>
                        <wps:bodyPr rot="0" vert="horz" wrap="square" lIns="91440" tIns="45720" rIns="91440" bIns="45720" anchor="t" anchorCtr="0" upright="1">
                          <a:noAutofit/>
                        </wps:bodyPr>
                      </wps:wsp>
                      <wps:wsp>
                        <wps:cNvPr id="31" name="直線單箭頭接點 16"/>
                        <wps:cNvCnPr/>
                        <wps:spPr bwMode="auto">
                          <a:xfrm>
                            <a:off x="36351" y="9782"/>
                            <a:ext cx="0" cy="2942"/>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wps:wsp>
                        <wps:cNvPr id="42" name="文字方塊 17"/>
                        <wps:cNvSpPr txBox="1">
                          <a:spLocks noChangeArrowheads="1"/>
                        </wps:cNvSpPr>
                        <wps:spPr bwMode="auto">
                          <a:xfrm>
                            <a:off x="28237" y="12721"/>
                            <a:ext cx="18396" cy="21757"/>
                          </a:xfrm>
                          <a:prstGeom prst="rect">
                            <a:avLst/>
                          </a:prstGeom>
                          <a:solidFill>
                            <a:srgbClr val="FFFFFF"/>
                          </a:solidFill>
                          <a:ln w="25400">
                            <a:solidFill>
                              <a:srgbClr val="9BBB59"/>
                            </a:solidFill>
                            <a:miter lim="800000"/>
                            <a:headEnd/>
                            <a:tailEnd/>
                          </a:ln>
                        </wps:spPr>
                        <wps:txb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執行單位</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w:t>
                              </w:r>
                              <w:proofErr w:type="gramStart"/>
                              <w:r w:rsidRPr="00503100">
                                <w:rPr>
                                  <w:rFonts w:ascii="標楷體" w:eastAsia="標楷體" w:hAnsi="標楷體" w:hint="eastAsia"/>
                                  <w:szCs w:val="24"/>
                                </w:rPr>
                                <w:t>臺</w:t>
                              </w:r>
                              <w:proofErr w:type="gramEnd"/>
                              <w:r w:rsidRPr="00503100">
                                <w:rPr>
                                  <w:rFonts w:ascii="標楷體" w:eastAsia="標楷體" w:hAnsi="標楷體" w:hint="eastAsia"/>
                                  <w:szCs w:val="24"/>
                                </w:rPr>
                                <w:t>中科技大學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計畫主持人：</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陳閔翔助理教授</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計畫助理：</w:t>
                              </w:r>
                            </w:p>
                            <w:p w:rsidR="00715C79" w:rsidRPr="00503100" w:rsidRDefault="00715C79" w:rsidP="00F528C4">
                              <w:pPr>
                                <w:spacing w:line="360" w:lineRule="exact"/>
                                <w:jc w:val="center"/>
                                <w:rPr>
                                  <w:rFonts w:ascii="標楷體" w:eastAsia="標楷體" w:hAnsi="標楷體"/>
                                  <w:szCs w:val="24"/>
                                </w:rPr>
                              </w:pPr>
                              <w:proofErr w:type="gramStart"/>
                              <w:r w:rsidRPr="00503100">
                                <w:rPr>
                                  <w:rFonts w:ascii="標楷體" w:eastAsia="標楷體" w:hAnsi="標楷體" w:hint="eastAsia"/>
                                  <w:szCs w:val="24"/>
                                </w:rPr>
                                <w:t>應中系</w:t>
                              </w:r>
                              <w:proofErr w:type="gramEnd"/>
                              <w:r w:rsidRPr="00503100">
                                <w:rPr>
                                  <w:rFonts w:ascii="標楷體" w:eastAsia="標楷體" w:hAnsi="標楷體" w:hint="eastAsia"/>
                                  <w:szCs w:val="24"/>
                                </w:rPr>
                                <w:t>：陳品翰</w:t>
                              </w:r>
                            </w:p>
                            <w:p w:rsidR="00715C79" w:rsidRPr="00503100" w:rsidRDefault="00715C79" w:rsidP="00F528C4">
                              <w:pPr>
                                <w:spacing w:line="360" w:lineRule="exact"/>
                                <w:jc w:val="center"/>
                                <w:rPr>
                                  <w:rFonts w:ascii="標楷體" w:eastAsia="標楷體" w:hAnsi="標楷體"/>
                                  <w:szCs w:val="24"/>
                                </w:rPr>
                              </w:pPr>
                              <w:proofErr w:type="gramStart"/>
                              <w:r w:rsidRPr="00503100">
                                <w:rPr>
                                  <w:rFonts w:ascii="標楷體" w:eastAsia="標楷體" w:hAnsi="標楷體" w:hint="eastAsia"/>
                                  <w:szCs w:val="24"/>
                                </w:rPr>
                                <w:t>應中系</w:t>
                              </w:r>
                              <w:proofErr w:type="gramEnd"/>
                              <w:r w:rsidRPr="00503100">
                                <w:rPr>
                                  <w:rFonts w:ascii="標楷體" w:eastAsia="標楷體" w:hAnsi="標楷體" w:hint="eastAsia"/>
                                  <w:szCs w:val="24"/>
                                </w:rPr>
                                <w:t>：張佑安</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流管系：吳佩芳</w:t>
                              </w:r>
                            </w:p>
                          </w:txbxContent>
                        </wps:txbx>
                        <wps:bodyPr rot="0" vert="horz" wrap="square" lIns="91440" tIns="45720" rIns="91440" bIns="45720" anchor="t" anchorCtr="0" upright="1">
                          <a:noAutofit/>
                        </wps:bodyPr>
                      </wps:wsp>
                      <wps:wsp>
                        <wps:cNvPr id="45" name="文字方塊 18"/>
                        <wps:cNvSpPr txBox="1">
                          <a:spLocks noChangeArrowheads="1"/>
                        </wps:cNvSpPr>
                        <wps:spPr bwMode="auto">
                          <a:xfrm>
                            <a:off x="8126" y="12813"/>
                            <a:ext cx="16707" cy="24028"/>
                          </a:xfrm>
                          <a:prstGeom prst="rect">
                            <a:avLst/>
                          </a:prstGeom>
                          <a:solidFill>
                            <a:srgbClr val="FFFFFF"/>
                          </a:solidFill>
                          <a:ln w="25400">
                            <a:solidFill>
                              <a:srgbClr val="9BBB59"/>
                            </a:solidFill>
                            <a:miter lim="800000"/>
                            <a:headEnd/>
                            <a:tailEnd/>
                          </a:ln>
                        </wps:spPr>
                        <wps:txb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實際參與學校</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w:t>
                              </w:r>
                              <w:proofErr w:type="gramStart"/>
                              <w:r w:rsidRPr="00503100">
                                <w:rPr>
                                  <w:rFonts w:ascii="標楷體" w:eastAsia="標楷體" w:hAnsi="標楷體" w:hint="eastAsia"/>
                                  <w:szCs w:val="24"/>
                                </w:rPr>
                                <w:t>臺</w:t>
                              </w:r>
                              <w:proofErr w:type="gramEnd"/>
                              <w:r w:rsidRPr="00503100">
                                <w:rPr>
                                  <w:rFonts w:ascii="標楷體" w:eastAsia="標楷體" w:hAnsi="標楷體" w:hint="eastAsia"/>
                                  <w:szCs w:val="24"/>
                                </w:rPr>
                                <w:t>中科技大學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中山醫學大學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大葉大學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靜宜大學</w:t>
                              </w:r>
                            </w:p>
                            <w:p w:rsidR="00715C79"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國立勤益科技大學</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中</w:t>
                              </w:r>
                              <w:proofErr w:type="gramStart"/>
                              <w:r>
                                <w:rPr>
                                  <w:rFonts w:ascii="標楷體" w:eastAsia="標楷體" w:hAnsi="標楷體" w:hint="eastAsia"/>
                                  <w:szCs w:val="24"/>
                                </w:rPr>
                                <w:t>臺</w:t>
                              </w:r>
                              <w:proofErr w:type="gramEnd"/>
                              <w:r>
                                <w:rPr>
                                  <w:rFonts w:ascii="標楷體" w:eastAsia="標楷體" w:hAnsi="標楷體" w:hint="eastAsia"/>
                                  <w:szCs w:val="24"/>
                                </w:rPr>
                                <w:t>科技大學</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弘光科技大學</w:t>
                              </w:r>
                            </w:p>
                            <w:p w:rsidR="00715C79" w:rsidRPr="009D18FC"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國立</w:t>
                              </w:r>
                              <w:proofErr w:type="gramStart"/>
                              <w:r>
                                <w:rPr>
                                  <w:rFonts w:ascii="標楷體" w:eastAsia="標楷體" w:hAnsi="標楷體" w:hint="eastAsia"/>
                                  <w:szCs w:val="24"/>
                                </w:rPr>
                                <w:t>臺</w:t>
                              </w:r>
                              <w:proofErr w:type="gramEnd"/>
                              <w:r>
                                <w:rPr>
                                  <w:rFonts w:ascii="標楷體" w:eastAsia="標楷體" w:hAnsi="標楷體" w:hint="eastAsia"/>
                                  <w:szCs w:val="24"/>
                                </w:rPr>
                                <w:t>中教育大學</w:t>
                              </w:r>
                            </w:p>
                          </w:txbxContent>
                        </wps:txbx>
                        <wps:bodyPr rot="0" vert="horz" wrap="square" lIns="91440" tIns="45720" rIns="91440" bIns="45720" anchor="t" anchorCtr="0" upright="1">
                          <a:noAutofit/>
                        </wps:bodyPr>
                      </wps:wsp>
                      <wps:wsp>
                        <wps:cNvPr id="48" name="文字方塊 21"/>
                        <wps:cNvSpPr txBox="1">
                          <a:spLocks noChangeArrowheads="1"/>
                        </wps:cNvSpPr>
                        <wps:spPr bwMode="auto">
                          <a:xfrm>
                            <a:off x="50021" y="12805"/>
                            <a:ext cx="14182" cy="28565"/>
                          </a:xfrm>
                          <a:prstGeom prst="rect">
                            <a:avLst/>
                          </a:prstGeom>
                          <a:solidFill>
                            <a:srgbClr val="FFFFFF"/>
                          </a:solidFill>
                          <a:ln w="25400">
                            <a:solidFill>
                              <a:srgbClr val="9BBB59"/>
                            </a:solidFill>
                            <a:miter lim="800000"/>
                            <a:headEnd/>
                            <a:tailEnd/>
                          </a:ln>
                        </wps:spPr>
                        <wps:txb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諮詢顧問</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蕭宏恩    教授</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魏嚴堅    主任</w:t>
                              </w:r>
                            </w:p>
                            <w:p w:rsidR="00715C79"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何昕家助理教授</w:t>
                              </w:r>
                            </w:p>
                            <w:p w:rsidR="00715C79" w:rsidRPr="009D18FC" w:rsidRDefault="00715C79" w:rsidP="009D18FC">
                              <w:pPr>
                                <w:snapToGrid w:val="0"/>
                                <w:jc w:val="center"/>
                                <w:rPr>
                                  <w:rFonts w:ascii="標楷體" w:eastAsia="標楷體" w:hAnsi="標楷體"/>
                                  <w:sz w:val="16"/>
                                  <w:szCs w:val="16"/>
                                </w:rPr>
                              </w:pPr>
                            </w:p>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導讀專家</w:t>
                              </w:r>
                            </w:p>
                            <w:p w:rsidR="00715C79" w:rsidRPr="009D18FC" w:rsidRDefault="00715C79" w:rsidP="009D18FC">
                              <w:pPr>
                                <w:snapToGrid w:val="0"/>
                                <w:jc w:val="center"/>
                                <w:rPr>
                                  <w:rFonts w:ascii="標楷體" w:eastAsia="標楷體" w:hAnsi="標楷體"/>
                                  <w:sz w:val="10"/>
                                  <w:szCs w:val="10"/>
                                </w:rPr>
                              </w:pP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林武佐  副教授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楊士奇助理教授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陳純瑩  副教授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劉柏宏    教授</w:t>
                              </w:r>
                            </w:p>
                            <w:p w:rsidR="00715C79" w:rsidRPr="009D18FC" w:rsidRDefault="00715C79" w:rsidP="00F528C4">
                              <w:pPr>
                                <w:spacing w:line="360" w:lineRule="exact"/>
                                <w:jc w:val="center"/>
                                <w:rPr>
                                  <w:rFonts w:ascii="標楷體" w:eastAsia="標楷體" w:hAnsi="標楷體"/>
                                  <w:sz w:val="28"/>
                                  <w:szCs w:val="28"/>
                                </w:rPr>
                              </w:pPr>
                              <w:r>
                                <w:rPr>
                                  <w:rFonts w:ascii="標楷體" w:eastAsia="標楷體" w:hAnsi="標楷體" w:hint="eastAsia"/>
                                  <w:szCs w:val="24"/>
                                </w:rPr>
                                <w:t>賴伯琦助理教授</w:t>
                              </w:r>
                            </w:p>
                          </w:txbxContent>
                        </wps:txbx>
                        <wps:bodyPr rot="0" vert="horz" wrap="square" lIns="91440" tIns="45720" rIns="91440" bIns="45720" anchor="t" anchorCtr="0" upright="1">
                          <a:noAutofit/>
                        </wps:bodyPr>
                      </wps:wsp>
                      <wps:wsp>
                        <wps:cNvPr id="32" name="直線接點 19"/>
                        <wps:cNvCnPr/>
                        <wps:spPr bwMode="auto">
                          <a:xfrm flipV="1">
                            <a:off x="50020" y="16360"/>
                            <a:ext cx="14192" cy="64"/>
                          </a:xfrm>
                          <a:prstGeom prst="line">
                            <a:avLst/>
                          </a:prstGeom>
                          <a:noFill/>
                          <a:ln w="19050">
                            <a:solidFill>
                              <a:srgbClr val="94B64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50" o:spid="_x0000_s1026" style="position:absolute;left:0;text-align:left;margin-left:-.25pt;margin-top:43.3pt;width:428.95pt;height:320.95pt;z-index:251668480" coordorigin="8126,-184" coordsize="56086,4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">
                <v:shapetype id="_x0000_t202" coordsize="21600,21600" o:spt="202" path="m,l,21600r21600,l21600,xe">
                  <v:stroke joinstyle="miter"/>
                  <v:path gradientshapeok="t" o:connecttype="rect"/>
                </v:shapetype>
                <v:shape id="文字方塊 13" o:spid="_x0000_s1027" type="#_x0000_t202" style="position:absolute;left:17688;top:-184;width:38384;height:3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AdMcMA&#10;AADbAAAADwAAAGRycy9kb3ducmV2LnhtbERPTWvCQBC9F/wPywje6sbYFkldgwgxvVholHqdZsck&#10;NDsbstsY++vdQ6HHx/tep6NpxUC9aywrWMwjEMSl1Q1XCk7H7HEFwnlkja1lUnAjB+lm8rDGRNsr&#10;f9BQ+EqEEHYJKqi97xIpXVmTQTe3HXHgLrY36APsK6l7vIZw08o4il6kwYZDQ40d7Woqv4sfoyC6&#10;LJ++bvm5yMbTZ5O//8bnw/Neqdl03L6C8DT6f/Gf+00riMPY8CX8A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AdMcMAAADbAAAADwAAAAAAAAAAAAAAAACYAgAAZHJzL2Rv&#10;d25yZXYueG1sUEsFBgAAAAAEAAQA9QAAAIgDAAAAAA==&#10;" strokecolor="#9bbb59" strokeweight="2pt">
                  <v:textbox>
                    <w:txbxContent>
                      <w:p w:rsidR="00715C79" w:rsidRPr="00503100" w:rsidRDefault="00715C79" w:rsidP="00F528C4">
                        <w:pPr>
                          <w:jc w:val="center"/>
                          <w:rPr>
                            <w:rFonts w:ascii="標楷體" w:eastAsia="標楷體" w:hAnsi="標楷體"/>
                            <w:szCs w:val="24"/>
                          </w:rPr>
                        </w:pPr>
                        <w:r w:rsidRPr="00DF6549">
                          <w:rPr>
                            <w:rFonts w:ascii="標楷體" w:eastAsia="標楷體" w:hAnsi="標楷體" w:hint="eastAsia"/>
                            <w:b/>
                            <w:szCs w:val="24"/>
                          </w:rPr>
                          <w:t>指導單位</w:t>
                        </w:r>
                        <w:r w:rsidRPr="00503100">
                          <w:rPr>
                            <w:rFonts w:ascii="標楷體" w:eastAsia="標楷體" w:hAnsi="標楷體" w:hint="eastAsia"/>
                            <w:szCs w:val="24"/>
                          </w:rPr>
                          <w:t>：教育部資訊及科技教育司</w:t>
                        </w:r>
                      </w:p>
                    </w:txbxContent>
                  </v:textbox>
                </v:shape>
                <v:shapetype id="_x0000_t32" coordsize="21600,21600" o:spt="32" o:oned="t" path="m,l21600,21600e" filled="f">
                  <v:path arrowok="t" fillok="f" o:connecttype="none"/>
                  <o:lock v:ext="edit" shapetype="t"/>
                </v:shapetype>
                <v:shape id="直線單箭頭接點 14" o:spid="_x0000_s1028" type="#_x0000_t32" style="position:absolute;left:36351;top:3164;width:0;height:29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ryJcIAAADbAAAADwAAAGRycy9kb3ducmV2LnhtbESPQWvCQBSE70L/w/IK3szGCKLRVdpC&#10;QTxVW/T6yD6zsdm3IbtN4r/vCoLHYWa+Ydbbwdaio9ZXjhVMkxQEceF0xaWCn+/PyQKED8gaa8ek&#10;4EYetpuX0Rpz7Xo+UHcMpYgQ9jkqMCE0uZS+MGTRJ64hjt7FtRZDlG0pdYt9hNtaZmk6lxYrjgsG&#10;G/owVPwe/6yC7osW53Kv/fu0v8mrqU/pbJ4pNX4d3lYgAg3hGX60d1pBtoT7l/gD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6ryJcIAAADbAAAADwAAAAAAAAAAAAAA&#10;AAChAgAAZHJzL2Rvd25yZXYueG1sUEsFBgAAAAAEAAQA+QAAAJADAAAAAA==&#10;" strokecolor="#94b64e" strokeweight="1.5pt">
                  <v:stroke endarrow="open"/>
                </v:shape>
                <v:shape id="文字方塊 15" o:spid="_x0000_s1029" type="#_x0000_t202" style="position:absolute;left:12700;top:6091;width:48529;height:3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H6sIA&#10;AADbAAAADwAAAGRycy9kb3ducmV2LnhtbERPy4rCMBTdC/MP4Q64s+n4GKQaRQR1Ngp2RLfX5tqW&#10;aW5Kk9Hq15uF4PJw3tN5aypxpcaVlhV8RTEI4szqknMFh99VbwzCeWSNlWVScCcH89lHZ4qJtjfe&#10;0zX1uQgh7BJUUHhfJ1K6rCCDLrI1ceAutjHoA2xyqRu8hXBTyX4cf0uDJYeGAmtaFpT9pf9GQXwZ&#10;DM/3zSldtYdjudk9+qftaK1U97NdTEB4av1b/HL/aAWDsD58C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4fqwgAAANsAAAAPAAAAAAAAAAAAAAAAAJgCAABkcnMvZG93&#10;bnJldi54bWxQSwUGAAAAAAQABAD1AAAAhwMAAAAA&#10;" strokecolor="#9bbb59" strokeweight="2pt">
                  <v:textbox>
                    <w:txbxContent>
                      <w:p w:rsidR="00715C79" w:rsidRPr="00503100" w:rsidRDefault="00715C79" w:rsidP="00F528C4">
                        <w:pPr>
                          <w:jc w:val="center"/>
                          <w:rPr>
                            <w:rFonts w:ascii="標楷體" w:eastAsia="標楷體" w:hAnsi="標楷體"/>
                            <w:szCs w:val="24"/>
                          </w:rPr>
                        </w:pPr>
                        <w:r w:rsidRPr="00DF6549">
                          <w:rPr>
                            <w:rFonts w:ascii="標楷體" w:eastAsia="標楷體" w:hAnsi="標楷體" w:hint="eastAsia"/>
                            <w:b/>
                            <w:szCs w:val="24"/>
                          </w:rPr>
                          <w:t>主辦單位</w:t>
                        </w:r>
                        <w:r w:rsidRPr="00503100">
                          <w:rPr>
                            <w:rFonts w:ascii="標楷體" w:eastAsia="標楷體" w:hAnsi="標楷體" w:hint="eastAsia"/>
                            <w:szCs w:val="24"/>
                          </w:rPr>
                          <w:t>：文藻外語大學公民核心能力推廣計畫辦公室</w:t>
                        </w:r>
                      </w:p>
                    </w:txbxContent>
                  </v:textbox>
                </v:shape>
                <v:shape id="直線單箭頭接點 16" o:spid="_x0000_s1030" type="#_x0000_t32" style="position:absolute;left:36351;top:9782;width:0;height:29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Vo/sEAAADbAAAADwAAAGRycy9kb3ducmV2LnhtbESPQYvCMBSE7wv+h/CEva1pFUSqUVRY&#10;EE+rK3p9NM+m2ryUJtvWf28EYY/DzHzDLFa9rURLjS8dK0hHCQji3OmSCwWn3++vGQgfkDVWjknB&#10;gzysloOPBWbadXyg9hgKESHsM1RgQqgzKX1uyKIfuZo4elfXWAxRNoXUDXYRbis5TpKptFhyXDBY&#10;09ZQfj/+WQXtD80uxV77Tdo95M1U52QyHSv1OezXcxCB+vAffrd3WsEkhdeX+AP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BWj+wQAAANsAAAAPAAAAAAAAAAAAAAAA&#10;AKECAABkcnMvZG93bnJldi54bWxQSwUGAAAAAAQABAD5AAAAjwMAAAAA&#10;" strokecolor="#94b64e" strokeweight="1.5pt">
                  <v:stroke endarrow="open"/>
                </v:shape>
                <v:shape id="文字方塊 17" o:spid="_x0000_s1031" type="#_x0000_t202" style="position:absolute;left:28237;top:12721;width:18396;height:21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fPe8UA&#10;AADbAAAADwAAAGRycy9kb3ducmV2LnhtbESPQWvCQBSE7wX/w/IEb3VjtCLRVURQe2nBKHp9Zp9J&#10;MPs2ZFeN/fXdQsHjMDPfMLNFaypxp8aVlhUM+hEI4szqknMFh/36fQLCeWSNlWVS8CQHi3nnbYaJ&#10;tg/e0T31uQgQdgkqKLyvEyldVpBB17c1cfAutjHog2xyqRt8BLipZBxFY2mw5LBQYE2rgrJrejMK&#10;ostwdH5uT+m6PRzL7fdPfPr62CjV67bLKQhPrX+F/9ufWsEohr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897xQAAANsAAAAPAAAAAAAAAAAAAAAAAJgCAABkcnMv&#10;ZG93bnJldi54bWxQSwUGAAAAAAQABAD1AAAAigMAAAAA&#10;" strokecolor="#9bbb59" strokeweight="2pt">
                  <v:textbo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執行單位</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w:t>
                        </w:r>
                        <w:proofErr w:type="gramStart"/>
                        <w:r w:rsidRPr="00503100">
                          <w:rPr>
                            <w:rFonts w:ascii="標楷體" w:eastAsia="標楷體" w:hAnsi="標楷體" w:hint="eastAsia"/>
                            <w:szCs w:val="24"/>
                          </w:rPr>
                          <w:t>臺</w:t>
                        </w:r>
                        <w:proofErr w:type="gramEnd"/>
                        <w:r w:rsidRPr="00503100">
                          <w:rPr>
                            <w:rFonts w:ascii="標楷體" w:eastAsia="標楷體" w:hAnsi="標楷體" w:hint="eastAsia"/>
                            <w:szCs w:val="24"/>
                          </w:rPr>
                          <w:t>中科技大學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計畫主持人：</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陳閔翔助理教授</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計畫助理：</w:t>
                        </w:r>
                      </w:p>
                      <w:p w:rsidR="00715C79" w:rsidRPr="00503100" w:rsidRDefault="00715C79" w:rsidP="00F528C4">
                        <w:pPr>
                          <w:spacing w:line="360" w:lineRule="exact"/>
                          <w:jc w:val="center"/>
                          <w:rPr>
                            <w:rFonts w:ascii="標楷體" w:eastAsia="標楷體" w:hAnsi="標楷體"/>
                            <w:szCs w:val="24"/>
                          </w:rPr>
                        </w:pPr>
                        <w:proofErr w:type="gramStart"/>
                        <w:r w:rsidRPr="00503100">
                          <w:rPr>
                            <w:rFonts w:ascii="標楷體" w:eastAsia="標楷體" w:hAnsi="標楷體" w:hint="eastAsia"/>
                            <w:szCs w:val="24"/>
                          </w:rPr>
                          <w:t>應中系</w:t>
                        </w:r>
                        <w:proofErr w:type="gramEnd"/>
                        <w:r w:rsidRPr="00503100">
                          <w:rPr>
                            <w:rFonts w:ascii="標楷體" w:eastAsia="標楷體" w:hAnsi="標楷體" w:hint="eastAsia"/>
                            <w:szCs w:val="24"/>
                          </w:rPr>
                          <w:t>：陳品翰</w:t>
                        </w:r>
                      </w:p>
                      <w:p w:rsidR="00715C79" w:rsidRPr="00503100" w:rsidRDefault="00715C79" w:rsidP="00F528C4">
                        <w:pPr>
                          <w:spacing w:line="360" w:lineRule="exact"/>
                          <w:jc w:val="center"/>
                          <w:rPr>
                            <w:rFonts w:ascii="標楷體" w:eastAsia="標楷體" w:hAnsi="標楷體"/>
                            <w:szCs w:val="24"/>
                          </w:rPr>
                        </w:pPr>
                        <w:proofErr w:type="gramStart"/>
                        <w:r w:rsidRPr="00503100">
                          <w:rPr>
                            <w:rFonts w:ascii="標楷體" w:eastAsia="標楷體" w:hAnsi="標楷體" w:hint="eastAsia"/>
                            <w:szCs w:val="24"/>
                          </w:rPr>
                          <w:t>應中系</w:t>
                        </w:r>
                        <w:proofErr w:type="gramEnd"/>
                        <w:r w:rsidRPr="00503100">
                          <w:rPr>
                            <w:rFonts w:ascii="標楷體" w:eastAsia="標楷體" w:hAnsi="標楷體" w:hint="eastAsia"/>
                            <w:szCs w:val="24"/>
                          </w:rPr>
                          <w:t>：張佑安</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流管系：吳佩芳</w:t>
                        </w:r>
                      </w:p>
                    </w:txbxContent>
                  </v:textbox>
                </v:shape>
                <v:shape id="文字方塊 18" o:spid="_x0000_s1032" type="#_x0000_t202" style="position:absolute;left:8126;top:12813;width:16707;height:24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5XD8YA&#10;AADbAAAADwAAAGRycy9kb3ducmV2LnhtbESPT2vCQBTE7wW/w/IKvdVNbRSJriIFay8tGEWvz+wz&#10;CWbfhuw2f/rpu4WCx2FmfsMs172pREuNKy0reBlHIIgzq0vOFRwP2+c5COeRNVaWScFADtar0cMS&#10;E2073lOb+lwECLsEFRTe14mULivIoBvbmjh4V9sY9EE2udQNdgFuKjmJopk0WHJYKLCmt4KyW/pt&#10;FETX1/gy7M7ptj+eyt3Xz+T8OX1X6umx3yxAeOr9Pfzf/tAK4in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5XD8YAAADbAAAADwAAAAAAAAAAAAAAAACYAgAAZHJz&#10;L2Rvd25yZXYueG1sUEsFBgAAAAAEAAQA9QAAAIsDAAAAAA==&#10;" strokecolor="#9bbb59" strokeweight="2pt">
                  <v:textbo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實際參與學校</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w:t>
                        </w:r>
                        <w:proofErr w:type="gramStart"/>
                        <w:r w:rsidRPr="00503100">
                          <w:rPr>
                            <w:rFonts w:ascii="標楷體" w:eastAsia="標楷體" w:hAnsi="標楷體" w:hint="eastAsia"/>
                            <w:szCs w:val="24"/>
                          </w:rPr>
                          <w:t>臺</w:t>
                        </w:r>
                        <w:proofErr w:type="gramEnd"/>
                        <w:r w:rsidRPr="00503100">
                          <w:rPr>
                            <w:rFonts w:ascii="標楷體" w:eastAsia="標楷體" w:hAnsi="標楷體" w:hint="eastAsia"/>
                            <w:szCs w:val="24"/>
                          </w:rPr>
                          <w:t>中科技大學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中山醫學大學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大葉大學</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靜宜大學</w:t>
                        </w:r>
                      </w:p>
                      <w:p w:rsidR="00715C79"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國立勤益科技大學</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中</w:t>
                        </w:r>
                        <w:proofErr w:type="gramStart"/>
                        <w:r>
                          <w:rPr>
                            <w:rFonts w:ascii="標楷體" w:eastAsia="標楷體" w:hAnsi="標楷體" w:hint="eastAsia"/>
                            <w:szCs w:val="24"/>
                          </w:rPr>
                          <w:t>臺</w:t>
                        </w:r>
                        <w:proofErr w:type="gramEnd"/>
                        <w:r>
                          <w:rPr>
                            <w:rFonts w:ascii="標楷體" w:eastAsia="標楷體" w:hAnsi="標楷體" w:hint="eastAsia"/>
                            <w:szCs w:val="24"/>
                          </w:rPr>
                          <w:t>科技大學</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弘光科技大學</w:t>
                        </w:r>
                      </w:p>
                      <w:p w:rsidR="00715C79" w:rsidRPr="009D18FC"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國立</w:t>
                        </w:r>
                        <w:proofErr w:type="gramStart"/>
                        <w:r>
                          <w:rPr>
                            <w:rFonts w:ascii="標楷體" w:eastAsia="標楷體" w:hAnsi="標楷體" w:hint="eastAsia"/>
                            <w:szCs w:val="24"/>
                          </w:rPr>
                          <w:t>臺</w:t>
                        </w:r>
                        <w:proofErr w:type="gramEnd"/>
                        <w:r>
                          <w:rPr>
                            <w:rFonts w:ascii="標楷體" w:eastAsia="標楷體" w:hAnsi="標楷體" w:hint="eastAsia"/>
                            <w:szCs w:val="24"/>
                          </w:rPr>
                          <w:t>中教育大學</w:t>
                        </w:r>
                      </w:p>
                    </w:txbxContent>
                  </v:textbox>
                </v:shape>
                <v:shape id="文字方塊 21" o:spid="_x0000_s1033" type="#_x0000_t202" style="position:absolute;left:50021;top:12805;width:14182;height:28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kcEA&#10;AADbAAAADwAAAGRycy9kb3ducmV2LnhtbERPTYvCMBC9C/6HMIK3NdVVkWoUEVy9rGAVvY7N2Bab&#10;SWmiVn/95rDg8fG+Z4vGlOJBtSssK+j3IhDEqdUFZwqOh/XXBITzyBpLy6TgRQ4W83ZrhrG2T97T&#10;I/GZCCHsYlSQe1/FUro0J4OuZyviwF1tbdAHWGdS1/gM4aaUgygaS4MFh4YcK1rllN6Su1EQXb+H&#10;l9fmnKyb46nY7N6D8+/oR6lup1lOQXhq/Ef8795qBcMwNnwJP0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JHBAAAA2wAAAA8AAAAAAAAAAAAAAAAAmAIAAGRycy9kb3du&#10;cmV2LnhtbFBLBQYAAAAABAAEAPUAAACGAwAAAAA=&#10;" strokecolor="#9bbb59" strokeweight="2pt">
                  <v:textbox>
                    <w:txbxContent>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諮詢顧問</w:t>
                        </w:r>
                      </w:p>
                      <w:p w:rsidR="00715C79" w:rsidRPr="00503100" w:rsidRDefault="00715C79" w:rsidP="00E05F79">
                        <w:pPr>
                          <w:snapToGrid w:val="0"/>
                          <w:jc w:val="center"/>
                          <w:rPr>
                            <w:rFonts w:ascii="標楷體" w:eastAsia="標楷體" w:hAnsi="標楷體"/>
                            <w:sz w:val="16"/>
                            <w:szCs w:val="16"/>
                          </w:rPr>
                        </w:pP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蕭宏恩    教授</w:t>
                        </w:r>
                      </w:p>
                      <w:p w:rsidR="00715C79" w:rsidRPr="00503100"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魏嚴堅    主任</w:t>
                        </w:r>
                      </w:p>
                      <w:p w:rsidR="00715C79" w:rsidRDefault="00715C79" w:rsidP="00F528C4">
                        <w:pPr>
                          <w:spacing w:line="360" w:lineRule="exact"/>
                          <w:jc w:val="center"/>
                          <w:rPr>
                            <w:rFonts w:ascii="標楷體" w:eastAsia="標楷體" w:hAnsi="標楷體"/>
                            <w:szCs w:val="24"/>
                          </w:rPr>
                        </w:pPr>
                        <w:r w:rsidRPr="00503100">
                          <w:rPr>
                            <w:rFonts w:ascii="標楷體" w:eastAsia="標楷體" w:hAnsi="標楷體" w:hint="eastAsia"/>
                            <w:szCs w:val="24"/>
                          </w:rPr>
                          <w:t>何昕家助理教授</w:t>
                        </w:r>
                      </w:p>
                      <w:p w:rsidR="00715C79" w:rsidRPr="009D18FC" w:rsidRDefault="00715C79" w:rsidP="009D18FC">
                        <w:pPr>
                          <w:snapToGrid w:val="0"/>
                          <w:jc w:val="center"/>
                          <w:rPr>
                            <w:rFonts w:ascii="標楷體" w:eastAsia="標楷體" w:hAnsi="標楷體"/>
                            <w:sz w:val="16"/>
                            <w:szCs w:val="16"/>
                          </w:rPr>
                        </w:pPr>
                      </w:p>
                      <w:p w:rsidR="00715C79" w:rsidRPr="009D18FC" w:rsidRDefault="00715C79" w:rsidP="00F528C4">
                        <w:pPr>
                          <w:spacing w:line="360" w:lineRule="exact"/>
                          <w:jc w:val="center"/>
                          <w:rPr>
                            <w:rFonts w:ascii="標楷體" w:eastAsia="標楷體" w:hAnsi="標楷體"/>
                            <w:b/>
                            <w:szCs w:val="24"/>
                          </w:rPr>
                        </w:pPr>
                        <w:r w:rsidRPr="009D18FC">
                          <w:rPr>
                            <w:rFonts w:ascii="標楷體" w:eastAsia="標楷體" w:hAnsi="標楷體" w:hint="eastAsia"/>
                            <w:b/>
                            <w:szCs w:val="24"/>
                          </w:rPr>
                          <w:t>導讀專家</w:t>
                        </w:r>
                      </w:p>
                      <w:p w:rsidR="00715C79" w:rsidRPr="009D18FC" w:rsidRDefault="00715C79" w:rsidP="009D18FC">
                        <w:pPr>
                          <w:snapToGrid w:val="0"/>
                          <w:jc w:val="center"/>
                          <w:rPr>
                            <w:rFonts w:ascii="標楷體" w:eastAsia="標楷體" w:hAnsi="標楷體"/>
                            <w:sz w:val="10"/>
                            <w:szCs w:val="10"/>
                          </w:rPr>
                        </w:pP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林武佐  副教授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楊士奇助理教授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陳純瑩  副教授</w:t>
                        </w:r>
                      </w:p>
                      <w:p w:rsidR="00715C79" w:rsidRDefault="00715C79" w:rsidP="00F528C4">
                        <w:pPr>
                          <w:spacing w:line="360" w:lineRule="exact"/>
                          <w:jc w:val="center"/>
                          <w:rPr>
                            <w:rFonts w:ascii="標楷體" w:eastAsia="標楷體" w:hAnsi="標楷體"/>
                            <w:szCs w:val="24"/>
                          </w:rPr>
                        </w:pPr>
                        <w:r>
                          <w:rPr>
                            <w:rFonts w:ascii="標楷體" w:eastAsia="標楷體" w:hAnsi="標楷體" w:hint="eastAsia"/>
                            <w:szCs w:val="24"/>
                          </w:rPr>
                          <w:t>劉柏宏    教授</w:t>
                        </w:r>
                      </w:p>
                      <w:p w:rsidR="00715C79" w:rsidRPr="009D18FC" w:rsidRDefault="00715C79" w:rsidP="00F528C4">
                        <w:pPr>
                          <w:spacing w:line="360" w:lineRule="exact"/>
                          <w:jc w:val="center"/>
                          <w:rPr>
                            <w:rFonts w:ascii="標楷體" w:eastAsia="標楷體" w:hAnsi="標楷體"/>
                            <w:sz w:val="28"/>
                            <w:szCs w:val="28"/>
                          </w:rPr>
                        </w:pPr>
                        <w:r>
                          <w:rPr>
                            <w:rFonts w:ascii="標楷體" w:eastAsia="標楷體" w:hAnsi="標楷體" w:hint="eastAsia"/>
                            <w:szCs w:val="24"/>
                          </w:rPr>
                          <w:t>賴伯琦助理教授</w:t>
                        </w:r>
                      </w:p>
                    </w:txbxContent>
                  </v:textbox>
                </v:shape>
                <v:line id="直線接點 19" o:spid="_x0000_s1034" style="position:absolute;flip:y;visibility:visible;mso-wrap-style:square" from="50020,16360" to="64212,16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hrpcIAAADbAAAADwAAAGRycy9kb3ducmV2LnhtbESPUWvCQBCE34X+h2MLfZF6MYLY1FPa&#10;guBTaWN/wJJbk2BuL9ytMf57ryD4OMzMN8x6O7pODRRi69nAfJaBIq68bbk28HfYva5ARUG22Hkm&#10;A1eKsN08TdZYWH/hXxpKqVWCcCzQQCPSF1rHqiGHceZ74uQdfXAoSYZa24CXBHedzrNsqR22nBYa&#10;7OmroepUnp0BWfAKZbf/bH+OeRjyt+mp/J4a8/I8fryDEhrlEb6399bAIof/L+kH6M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hrpcIAAADbAAAADwAAAAAAAAAAAAAA&#10;AAChAgAAZHJzL2Rvd25yZXYueG1sUEsFBgAAAAAEAAQA+QAAAJADAAAAAA==&#10;" strokecolor="#94b64e" strokeweight="1.5pt"/>
              </v:group>
            </w:pict>
          </mc:Fallback>
        </mc:AlternateContent>
      </w:r>
      <w:r w:rsidR="00A92007" w:rsidRPr="00A92007">
        <w:rPr>
          <w:rFonts w:ascii="標楷體" w:eastAsia="標楷體" w:hAnsi="標楷體" w:hint="eastAsia"/>
          <w:b/>
          <w:sz w:val="28"/>
          <w:szCs w:val="28"/>
        </w:rPr>
        <w:t>組織系統圖</w:t>
      </w:r>
    </w:p>
    <w:p w:rsidR="00F528C4" w:rsidRDefault="00F528C4" w:rsidP="00F528C4">
      <w:pPr>
        <w:spacing w:line="400" w:lineRule="exact"/>
        <w:rPr>
          <w:rFonts w:ascii="標楷體" w:eastAsia="標楷體" w:hAnsi="標楷體"/>
          <w:b/>
          <w:sz w:val="28"/>
          <w:szCs w:val="28"/>
        </w:rPr>
      </w:pPr>
    </w:p>
    <w:p w:rsidR="00F528C4" w:rsidRDefault="00F528C4" w:rsidP="00F528C4">
      <w:pPr>
        <w:spacing w:line="400" w:lineRule="exact"/>
        <w:rPr>
          <w:rFonts w:ascii="標楷體" w:eastAsia="標楷體" w:hAnsi="標楷體"/>
          <w:b/>
          <w:sz w:val="28"/>
          <w:szCs w:val="28"/>
        </w:rPr>
      </w:pPr>
    </w:p>
    <w:p w:rsidR="00F528C4" w:rsidRDefault="00F528C4" w:rsidP="00F528C4">
      <w:pPr>
        <w:spacing w:line="400" w:lineRule="exact"/>
        <w:rPr>
          <w:rFonts w:ascii="標楷體" w:eastAsia="標楷體" w:hAnsi="標楷體"/>
          <w:b/>
          <w:sz w:val="28"/>
          <w:szCs w:val="28"/>
        </w:rPr>
      </w:pPr>
    </w:p>
    <w:p w:rsidR="00F528C4" w:rsidRDefault="009844BD" w:rsidP="00F528C4">
      <w:pPr>
        <w:spacing w:line="400" w:lineRule="exact"/>
        <w:rPr>
          <w:rFonts w:ascii="標楷體" w:eastAsia="標楷體" w:hAnsi="標楷體"/>
          <w:b/>
          <w:sz w:val="28"/>
          <w:szCs w:val="28"/>
        </w:rPr>
      </w:pPr>
      <w:r>
        <w:rPr>
          <w:noProof/>
        </w:rPr>
        <mc:AlternateContent>
          <mc:Choice Requires="wps">
            <w:drawing>
              <wp:anchor distT="0" distB="0" distL="114300" distR="114300" simplePos="0" relativeHeight="251678720" behindDoc="0" locked="0" layoutInCell="1" allowOverlap="1" wp14:anchorId="1C4DE41B" wp14:editId="7334ADCE">
                <wp:simplePos x="0" y="0"/>
                <wp:positionH relativeFrom="column">
                  <wp:posOffset>810260</wp:posOffset>
                </wp:positionH>
                <wp:positionV relativeFrom="paragraph">
                  <wp:posOffset>194399</wp:posOffset>
                </wp:positionV>
                <wp:extent cx="0" cy="288290"/>
                <wp:effectExtent l="95250" t="0" r="57150" b="54610"/>
                <wp:wrapNone/>
                <wp:docPr id="16" name="直線單箭頭接點 16"/>
                <wp:cNvGraphicFramePr/>
                <a:graphic xmlns:a="http://schemas.openxmlformats.org/drawingml/2006/main">
                  <a:graphicData uri="http://schemas.microsoft.com/office/word/2010/wordprocessingShape">
                    <wps:wsp>
                      <wps:cNvCnPr/>
                      <wps:spPr bwMode="auto">
                        <a:xfrm>
                          <a:off x="0" y="0"/>
                          <a:ext cx="0" cy="288290"/>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id="直線單箭頭接點 16" o:spid="_x0000_s1026" type="#_x0000_t32" style="position:absolute;margin-left:63.8pt;margin-top:15.3pt;width:0;height:22.7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" strokecolor="#94b64e" strokeweight="1.5pt">
                <v:stroke endarrow="open"/>
              </v:shape>
            </w:pict>
          </mc:Fallback>
        </mc:AlternateContent>
      </w:r>
      <w:r w:rsidR="00DF6549">
        <w:rPr>
          <w:noProof/>
        </w:rPr>
        <mc:AlternateContent>
          <mc:Choice Requires="wps">
            <w:drawing>
              <wp:anchor distT="0" distB="0" distL="114300" distR="114300" simplePos="0" relativeHeight="251680768" behindDoc="0" locked="0" layoutInCell="1" allowOverlap="1" wp14:anchorId="1B97F681" wp14:editId="2FD86956">
                <wp:simplePos x="0" y="0"/>
                <wp:positionH relativeFrom="column">
                  <wp:posOffset>4770120</wp:posOffset>
                </wp:positionH>
                <wp:positionV relativeFrom="paragraph">
                  <wp:posOffset>196304</wp:posOffset>
                </wp:positionV>
                <wp:extent cx="0" cy="288290"/>
                <wp:effectExtent l="95250" t="0" r="57150" b="54610"/>
                <wp:wrapNone/>
                <wp:docPr id="26" name="直線單箭頭接點 16"/>
                <wp:cNvGraphicFramePr/>
                <a:graphic xmlns:a="http://schemas.openxmlformats.org/drawingml/2006/main">
                  <a:graphicData uri="http://schemas.microsoft.com/office/word/2010/wordprocessingShape">
                    <wps:wsp>
                      <wps:cNvCnPr/>
                      <wps:spPr bwMode="auto">
                        <a:xfrm>
                          <a:off x="0" y="0"/>
                          <a:ext cx="0" cy="288290"/>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id="直線單箭頭接點 16" o:spid="_x0000_s1026" type="#_x0000_t32" style="position:absolute;margin-left:375.6pt;margin-top:15.45pt;width:0;height:22.7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" strokecolor="#94b64e" strokeweight="1.5pt">
                <v:stroke endarrow="open"/>
              </v:shape>
            </w:pict>
          </mc:Fallback>
        </mc:AlternateContent>
      </w:r>
    </w:p>
    <w:p w:rsidR="00F528C4" w:rsidRDefault="00F528C4" w:rsidP="00F528C4">
      <w:pPr>
        <w:spacing w:line="400" w:lineRule="exact"/>
        <w:rPr>
          <w:rFonts w:ascii="標楷體" w:eastAsia="標楷體" w:hAnsi="標楷體"/>
          <w:b/>
          <w:sz w:val="28"/>
          <w:szCs w:val="28"/>
        </w:rPr>
      </w:pPr>
    </w:p>
    <w:p w:rsidR="00F528C4" w:rsidRDefault="00F528C4" w:rsidP="00F528C4">
      <w:pPr>
        <w:spacing w:line="400" w:lineRule="exact"/>
        <w:rPr>
          <w:rFonts w:ascii="標楷體" w:eastAsia="標楷體" w:hAnsi="標楷體"/>
          <w:b/>
          <w:sz w:val="28"/>
          <w:szCs w:val="28"/>
        </w:rPr>
      </w:pPr>
    </w:p>
    <w:p w:rsidR="00F528C4" w:rsidRDefault="00DF6549" w:rsidP="00F528C4">
      <w:pPr>
        <w:spacing w:line="400" w:lineRule="exact"/>
        <w:rPr>
          <w:rFonts w:ascii="標楷體" w:eastAsia="標楷體" w:hAnsi="標楷體"/>
          <w:b/>
          <w:sz w:val="28"/>
          <w:szCs w:val="28"/>
        </w:rPr>
      </w:pPr>
      <w:r>
        <w:rPr>
          <w:noProof/>
        </w:rPr>
        <mc:AlternateContent>
          <mc:Choice Requires="wps">
            <w:drawing>
              <wp:anchor distT="0" distB="0" distL="114300" distR="114300" simplePos="0" relativeHeight="251670528" behindDoc="0" locked="0" layoutInCell="1" allowOverlap="1" wp14:anchorId="561F6DFB" wp14:editId="0ECB1BA4">
                <wp:simplePos x="0" y="0"/>
                <wp:positionH relativeFrom="column">
                  <wp:posOffset>-3810</wp:posOffset>
                </wp:positionH>
                <wp:positionV relativeFrom="paragraph">
                  <wp:posOffset>60871</wp:posOffset>
                </wp:positionV>
                <wp:extent cx="1622425" cy="0"/>
                <wp:effectExtent l="0" t="0" r="15875" b="19050"/>
                <wp:wrapNone/>
                <wp:docPr id="6" name="直線接點 19"/>
                <wp:cNvGraphicFramePr/>
                <a:graphic xmlns:a="http://schemas.openxmlformats.org/drawingml/2006/main">
                  <a:graphicData uri="http://schemas.microsoft.com/office/word/2010/wordprocessingShape">
                    <wps:wsp>
                      <wps:cNvCnPr/>
                      <wps:spPr bwMode="auto">
                        <a:xfrm>
                          <a:off x="0" y="0"/>
                          <a:ext cx="1622425" cy="0"/>
                        </a:xfrm>
                        <a:prstGeom prst="line">
                          <a:avLst/>
                        </a:prstGeom>
                        <a:noFill/>
                        <a:ln w="19050">
                          <a:solidFill>
                            <a:srgbClr val="94B64E"/>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直線接點 1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4.8pt" to="12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" strokecolor="#94b64e" strokeweight="1.5pt"/>
            </w:pict>
          </mc:Fallback>
        </mc:AlternateContent>
      </w:r>
      <w:r>
        <w:rPr>
          <w:noProof/>
        </w:rPr>
        <mc:AlternateContent>
          <mc:Choice Requires="wps">
            <w:drawing>
              <wp:anchor distT="0" distB="0" distL="114300" distR="114300" simplePos="0" relativeHeight="251676672" behindDoc="0" locked="0" layoutInCell="1" allowOverlap="1" wp14:anchorId="0D3496F1" wp14:editId="358F50E7">
                <wp:simplePos x="0" y="0"/>
                <wp:positionH relativeFrom="column">
                  <wp:posOffset>1949450</wp:posOffset>
                </wp:positionH>
                <wp:positionV relativeFrom="paragraph">
                  <wp:posOffset>53886</wp:posOffset>
                </wp:positionV>
                <wp:extent cx="1788795" cy="6350"/>
                <wp:effectExtent l="0" t="0" r="20955" b="31750"/>
                <wp:wrapNone/>
                <wp:docPr id="5" name="直線接點 19"/>
                <wp:cNvGraphicFramePr/>
                <a:graphic xmlns:a="http://schemas.openxmlformats.org/drawingml/2006/main">
                  <a:graphicData uri="http://schemas.microsoft.com/office/word/2010/wordprocessingShape">
                    <wps:wsp>
                      <wps:cNvCnPr/>
                      <wps:spPr bwMode="auto">
                        <a:xfrm>
                          <a:off x="0" y="0"/>
                          <a:ext cx="1788795" cy="6350"/>
                        </a:xfrm>
                        <a:prstGeom prst="line">
                          <a:avLst/>
                        </a:prstGeom>
                        <a:noFill/>
                        <a:ln w="19050">
                          <a:solidFill>
                            <a:srgbClr val="94B64E"/>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直線接點 19"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5pt,4.25pt" to="294.3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" strokecolor="#94b64e" strokeweight="1.5pt"/>
            </w:pict>
          </mc:Fallback>
        </mc:AlternateContent>
      </w:r>
    </w:p>
    <w:p w:rsidR="00F528C4" w:rsidRDefault="00F528C4" w:rsidP="00F528C4">
      <w:pPr>
        <w:spacing w:line="400" w:lineRule="exact"/>
        <w:rPr>
          <w:rFonts w:ascii="標楷體" w:eastAsia="標楷體" w:hAnsi="標楷體"/>
          <w:b/>
          <w:sz w:val="28"/>
          <w:szCs w:val="28"/>
        </w:rPr>
      </w:pPr>
    </w:p>
    <w:p w:rsidR="00F528C4" w:rsidRDefault="00DF6549" w:rsidP="00F528C4">
      <w:pPr>
        <w:spacing w:line="400" w:lineRule="exact"/>
        <w:rPr>
          <w:rFonts w:ascii="標楷體" w:eastAsia="標楷體" w:hAnsi="標楷體"/>
          <w:b/>
          <w:sz w:val="28"/>
          <w:szCs w:val="28"/>
        </w:rPr>
      </w:pPr>
      <w:r>
        <w:rPr>
          <w:noProof/>
        </w:rPr>
        <mc:AlternateContent>
          <mc:Choice Requires="wps">
            <w:drawing>
              <wp:anchor distT="0" distB="0" distL="114300" distR="114300" simplePos="0" relativeHeight="251684864" behindDoc="0" locked="0" layoutInCell="1" allowOverlap="1" wp14:anchorId="324797C0" wp14:editId="7F956FF2">
                <wp:simplePos x="0" y="0"/>
                <wp:positionH relativeFrom="column">
                  <wp:posOffset>1620520</wp:posOffset>
                </wp:positionH>
                <wp:positionV relativeFrom="paragraph">
                  <wp:posOffset>31115</wp:posOffset>
                </wp:positionV>
                <wp:extent cx="328295" cy="0"/>
                <wp:effectExtent l="38100" t="76200" r="0" b="114300"/>
                <wp:wrapNone/>
                <wp:docPr id="34" name="直線單箭頭接點 16"/>
                <wp:cNvGraphicFramePr/>
                <a:graphic xmlns:a="http://schemas.openxmlformats.org/drawingml/2006/main">
                  <a:graphicData uri="http://schemas.microsoft.com/office/word/2010/wordprocessingShape">
                    <wps:wsp>
                      <wps:cNvCnPr/>
                      <wps:spPr bwMode="auto">
                        <a:xfrm flipH="1">
                          <a:off x="0" y="0"/>
                          <a:ext cx="328295" cy="0"/>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單箭頭接點 16" o:spid="_x0000_s1026" type="#_x0000_t32" style="position:absolute;margin-left:127.6pt;margin-top:2.45pt;width:25.85pt;height: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" strokecolor="#94b64e" strokeweight="1.5pt">
                <v:stroke endarrow="open"/>
              </v:shape>
            </w:pict>
          </mc:Fallback>
        </mc:AlternateContent>
      </w:r>
      <w:r>
        <w:rPr>
          <w:noProof/>
        </w:rPr>
        <mc:AlternateContent>
          <mc:Choice Requires="wps">
            <w:drawing>
              <wp:anchor distT="0" distB="0" distL="114300" distR="114300" simplePos="0" relativeHeight="251682816" behindDoc="0" locked="0" layoutInCell="1" allowOverlap="1" wp14:anchorId="0B6ADFCF" wp14:editId="1E18CB1D">
                <wp:simplePos x="0" y="0"/>
                <wp:positionH relativeFrom="column">
                  <wp:posOffset>3736340</wp:posOffset>
                </wp:positionH>
                <wp:positionV relativeFrom="paragraph">
                  <wp:posOffset>31115</wp:posOffset>
                </wp:positionV>
                <wp:extent cx="340995" cy="0"/>
                <wp:effectExtent l="0" t="76200" r="20955" b="114300"/>
                <wp:wrapNone/>
                <wp:docPr id="33" name="直線單箭頭接點 16"/>
                <wp:cNvGraphicFramePr/>
                <a:graphic xmlns:a="http://schemas.openxmlformats.org/drawingml/2006/main">
                  <a:graphicData uri="http://schemas.microsoft.com/office/word/2010/wordprocessingShape">
                    <wps:wsp>
                      <wps:cNvCnPr/>
                      <wps:spPr bwMode="auto">
                        <a:xfrm>
                          <a:off x="0" y="0"/>
                          <a:ext cx="340995" cy="0"/>
                        </a:xfrm>
                        <a:prstGeom prst="straightConnector1">
                          <a:avLst/>
                        </a:prstGeom>
                        <a:noFill/>
                        <a:ln w="19050">
                          <a:solidFill>
                            <a:srgbClr val="94B64E"/>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單箭頭接點 16" o:spid="_x0000_s1026" type="#_x0000_t32" style="position:absolute;margin-left:294.2pt;margin-top:2.45pt;width:26.8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" strokecolor="#94b64e" strokeweight="1.5pt">
                <v:stroke endarrow="open"/>
              </v:shape>
            </w:pict>
          </mc:Fallback>
        </mc:AlternateContent>
      </w:r>
    </w:p>
    <w:p w:rsidR="00F528C4" w:rsidRDefault="00DF6549" w:rsidP="00F528C4">
      <w:pPr>
        <w:spacing w:line="400" w:lineRule="exact"/>
        <w:rPr>
          <w:rFonts w:ascii="標楷體" w:eastAsia="標楷體" w:hAnsi="標楷體"/>
          <w:b/>
          <w:sz w:val="28"/>
          <w:szCs w:val="28"/>
        </w:rPr>
      </w:pPr>
      <w:r>
        <w:rPr>
          <w:noProof/>
        </w:rPr>
        <mc:AlternateContent>
          <mc:Choice Requires="wps">
            <w:drawing>
              <wp:anchor distT="0" distB="0" distL="114300" distR="114300" simplePos="0" relativeHeight="251672576" behindDoc="0" locked="0" layoutInCell="1" allowOverlap="1" wp14:anchorId="3834D2E1" wp14:editId="5D8AD62E">
                <wp:simplePos x="0" y="0"/>
                <wp:positionH relativeFrom="column">
                  <wp:posOffset>4060825</wp:posOffset>
                </wp:positionH>
                <wp:positionV relativeFrom="paragraph">
                  <wp:posOffset>123825</wp:posOffset>
                </wp:positionV>
                <wp:extent cx="1374775" cy="0"/>
                <wp:effectExtent l="0" t="0" r="15875" b="19050"/>
                <wp:wrapNone/>
                <wp:docPr id="2" name="直線接點 19"/>
                <wp:cNvGraphicFramePr/>
                <a:graphic xmlns:a="http://schemas.openxmlformats.org/drawingml/2006/main">
                  <a:graphicData uri="http://schemas.microsoft.com/office/word/2010/wordprocessingShape">
                    <wps:wsp>
                      <wps:cNvCnPr/>
                      <wps:spPr bwMode="auto">
                        <a:xfrm>
                          <a:off x="0" y="0"/>
                          <a:ext cx="1374775" cy="0"/>
                        </a:xfrm>
                        <a:prstGeom prst="line">
                          <a:avLst/>
                        </a:prstGeom>
                        <a:noFill/>
                        <a:ln w="19050">
                          <a:solidFill>
                            <a:srgbClr val="94B64E"/>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直線接點 19"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9.75pt,9.75pt" to="428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" strokecolor="#94b64e" strokeweight="1.5pt"/>
            </w:pict>
          </mc:Fallback>
        </mc:AlternateContent>
      </w:r>
    </w:p>
    <w:p w:rsidR="00F528C4" w:rsidRDefault="00DF6549" w:rsidP="00F528C4">
      <w:pPr>
        <w:spacing w:line="400" w:lineRule="exact"/>
        <w:rPr>
          <w:rFonts w:ascii="標楷體" w:eastAsia="標楷體" w:hAnsi="標楷體"/>
          <w:b/>
          <w:sz w:val="28"/>
          <w:szCs w:val="28"/>
        </w:rPr>
      </w:pPr>
      <w:r>
        <w:rPr>
          <w:noProof/>
        </w:rPr>
        <mc:AlternateContent>
          <mc:Choice Requires="wps">
            <w:drawing>
              <wp:anchor distT="0" distB="0" distL="114300" distR="114300" simplePos="0" relativeHeight="251674624" behindDoc="0" locked="0" layoutInCell="1" allowOverlap="1" wp14:anchorId="776F1A67" wp14:editId="7C54E703">
                <wp:simplePos x="0" y="0"/>
                <wp:positionH relativeFrom="column">
                  <wp:posOffset>4065905</wp:posOffset>
                </wp:positionH>
                <wp:positionV relativeFrom="paragraph">
                  <wp:posOffset>210185</wp:posOffset>
                </wp:positionV>
                <wp:extent cx="1374775" cy="0"/>
                <wp:effectExtent l="0" t="0" r="15875" b="19050"/>
                <wp:wrapNone/>
                <wp:docPr id="3" name="直線接點 19"/>
                <wp:cNvGraphicFramePr/>
                <a:graphic xmlns:a="http://schemas.openxmlformats.org/drawingml/2006/main">
                  <a:graphicData uri="http://schemas.microsoft.com/office/word/2010/wordprocessingShape">
                    <wps:wsp>
                      <wps:cNvCnPr/>
                      <wps:spPr bwMode="auto">
                        <a:xfrm>
                          <a:off x="0" y="0"/>
                          <a:ext cx="1374775" cy="0"/>
                        </a:xfrm>
                        <a:prstGeom prst="line">
                          <a:avLst/>
                        </a:prstGeom>
                        <a:noFill/>
                        <a:ln w="19050">
                          <a:solidFill>
                            <a:srgbClr val="94B64E"/>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直線接點 19"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0.15pt,16.55pt" to="428.4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" strokecolor="#94b64e" strokeweight="1.5pt"/>
            </w:pict>
          </mc:Fallback>
        </mc:AlternateContent>
      </w:r>
    </w:p>
    <w:p w:rsidR="00F528C4" w:rsidRDefault="00F528C4" w:rsidP="00F528C4">
      <w:pPr>
        <w:spacing w:line="400" w:lineRule="exact"/>
        <w:rPr>
          <w:rFonts w:ascii="標楷體" w:eastAsia="標楷體" w:hAnsi="標楷體"/>
          <w:b/>
          <w:sz w:val="28"/>
          <w:szCs w:val="28"/>
        </w:rPr>
      </w:pPr>
    </w:p>
    <w:p w:rsidR="00F528C4" w:rsidRDefault="00F528C4" w:rsidP="00F528C4">
      <w:pPr>
        <w:spacing w:line="400" w:lineRule="exact"/>
        <w:rPr>
          <w:rFonts w:ascii="標楷體" w:eastAsia="標楷體" w:hAnsi="標楷體"/>
          <w:b/>
          <w:sz w:val="28"/>
          <w:szCs w:val="28"/>
        </w:rPr>
      </w:pPr>
    </w:p>
    <w:p w:rsidR="00F528C4" w:rsidRDefault="00F528C4" w:rsidP="00F528C4">
      <w:pPr>
        <w:spacing w:line="400" w:lineRule="exact"/>
        <w:rPr>
          <w:rFonts w:ascii="標楷體" w:eastAsia="標楷體" w:hAnsi="標楷體"/>
          <w:b/>
          <w:sz w:val="28"/>
          <w:szCs w:val="28"/>
        </w:rPr>
      </w:pPr>
    </w:p>
    <w:p w:rsidR="00F528C4" w:rsidRDefault="00F528C4" w:rsidP="00DF6549">
      <w:pPr>
        <w:rPr>
          <w:rFonts w:ascii="標楷體" w:eastAsia="標楷體" w:hAnsi="標楷體"/>
          <w:b/>
          <w:szCs w:val="24"/>
        </w:rPr>
      </w:pPr>
    </w:p>
    <w:p w:rsidR="0027636B" w:rsidRDefault="0027636B" w:rsidP="00DF6549">
      <w:pPr>
        <w:rPr>
          <w:rFonts w:ascii="標楷體" w:eastAsia="標楷體" w:hAnsi="標楷體"/>
          <w:b/>
          <w:szCs w:val="24"/>
        </w:rPr>
      </w:pPr>
    </w:p>
    <w:p w:rsidR="00A92007" w:rsidRPr="00A92007" w:rsidRDefault="00A92007" w:rsidP="0027636B">
      <w:pPr>
        <w:numPr>
          <w:ilvl w:val="0"/>
          <w:numId w:val="13"/>
        </w:numPr>
        <w:spacing w:afterLines="50" w:after="180"/>
        <w:ind w:left="964" w:hanging="482"/>
        <w:rPr>
          <w:rFonts w:ascii="標楷體" w:eastAsia="標楷體" w:hAnsi="標楷體"/>
          <w:b/>
          <w:sz w:val="28"/>
          <w:szCs w:val="28"/>
        </w:rPr>
      </w:pPr>
      <w:r w:rsidRPr="00A92007">
        <w:rPr>
          <w:rFonts w:ascii="標楷體" w:eastAsia="標楷體" w:hAnsi="標楷體" w:hint="eastAsia"/>
          <w:b/>
          <w:sz w:val="28"/>
          <w:szCs w:val="28"/>
        </w:rPr>
        <w:t>參與人力及任務分配</w:t>
      </w:r>
    </w:p>
    <w:tbl>
      <w:tblPr>
        <w:tblStyle w:val="ad"/>
        <w:tblW w:w="8931" w:type="dxa"/>
        <w:tblInd w:w="-176" w:type="dxa"/>
        <w:tblBorders>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112"/>
        <w:gridCol w:w="4819"/>
      </w:tblGrid>
      <w:tr w:rsidR="00B42AB5" w:rsidRPr="004C5E30" w:rsidTr="000F06C1">
        <w:trPr>
          <w:trHeight w:val="323"/>
        </w:trPr>
        <w:tc>
          <w:tcPr>
            <w:tcW w:w="4112" w:type="dxa"/>
            <w:shd w:val="clear" w:color="auto" w:fill="948A54" w:themeFill="background2" w:themeFillShade="80"/>
          </w:tcPr>
          <w:p w:rsidR="00B42AB5" w:rsidRPr="004C5E30" w:rsidRDefault="00B42AB5" w:rsidP="00B42AB5">
            <w:pPr>
              <w:jc w:val="center"/>
              <w:rPr>
                <w:rFonts w:ascii="Times New Roman" w:eastAsia="標楷體" w:hAnsi="Times New Roman"/>
                <w:b/>
                <w:color w:val="FFFFFF" w:themeColor="background1"/>
                <w:szCs w:val="24"/>
              </w:rPr>
            </w:pPr>
            <w:r>
              <w:rPr>
                <w:rFonts w:ascii="Times New Roman" w:eastAsia="標楷體" w:hAnsi="Times New Roman" w:hint="eastAsia"/>
                <w:b/>
                <w:color w:val="FFFFFF" w:themeColor="background1"/>
                <w:szCs w:val="24"/>
              </w:rPr>
              <w:t>工作人力</w:t>
            </w:r>
          </w:p>
        </w:tc>
        <w:tc>
          <w:tcPr>
            <w:tcW w:w="4819" w:type="dxa"/>
            <w:shd w:val="clear" w:color="auto" w:fill="948A54" w:themeFill="background2" w:themeFillShade="80"/>
          </w:tcPr>
          <w:p w:rsidR="00B42AB5" w:rsidRPr="004C5E30" w:rsidRDefault="00B42AB5" w:rsidP="00B42AB5">
            <w:pPr>
              <w:ind w:leftChars="-61" w:left="-146" w:rightChars="-45" w:right="-108"/>
              <w:jc w:val="center"/>
              <w:rPr>
                <w:rFonts w:ascii="Times New Roman" w:eastAsia="標楷體" w:hAnsi="Times New Roman"/>
                <w:b/>
                <w:color w:val="FFFFFF" w:themeColor="background1"/>
                <w:w w:val="90"/>
                <w:szCs w:val="24"/>
              </w:rPr>
            </w:pPr>
            <w:r>
              <w:rPr>
                <w:rFonts w:ascii="Times New Roman" w:eastAsia="標楷體" w:hAnsi="Times New Roman" w:hint="eastAsia"/>
                <w:b/>
                <w:color w:val="FFFFFF" w:themeColor="background1"/>
                <w:w w:val="90"/>
                <w:szCs w:val="24"/>
              </w:rPr>
              <w:t>工作內容</w:t>
            </w:r>
          </w:p>
        </w:tc>
      </w:tr>
      <w:tr w:rsidR="002211DD" w:rsidRPr="002211DD" w:rsidTr="002E0170">
        <w:trPr>
          <w:trHeight w:val="551"/>
        </w:trPr>
        <w:tc>
          <w:tcPr>
            <w:tcW w:w="4112" w:type="dxa"/>
            <w:shd w:val="clear" w:color="auto" w:fill="DBE5F1" w:themeFill="accent1" w:themeFillTint="33"/>
            <w:vAlign w:val="center"/>
          </w:tcPr>
          <w:p w:rsidR="002211DD" w:rsidRPr="00503100" w:rsidRDefault="002E0170" w:rsidP="002211DD">
            <w:pPr>
              <w:snapToGrid w:val="0"/>
              <w:rPr>
                <w:rFonts w:ascii="標楷體" w:eastAsia="標楷體" w:hAnsi="標楷體"/>
                <w:szCs w:val="24"/>
              </w:rPr>
            </w:pPr>
            <w:r>
              <w:rPr>
                <w:rFonts w:ascii="標楷體" w:eastAsia="標楷體" w:hAnsi="標楷體" w:hint="eastAsia"/>
                <w:szCs w:val="24"/>
              </w:rPr>
              <w:t>中山醫學大學蕭宏恩教授</w:t>
            </w:r>
          </w:p>
        </w:tc>
        <w:tc>
          <w:tcPr>
            <w:tcW w:w="4819" w:type="dxa"/>
            <w:shd w:val="clear" w:color="auto" w:fill="DBE5F1" w:themeFill="accent1" w:themeFillTint="33"/>
            <w:vAlign w:val="center"/>
          </w:tcPr>
          <w:p w:rsidR="002E0170" w:rsidRDefault="002E0170" w:rsidP="002E0170">
            <w:pPr>
              <w:rPr>
                <w:rFonts w:ascii="Times New Roman" w:eastAsia="標楷體" w:hAnsi="Times New Roman"/>
                <w:szCs w:val="24"/>
              </w:rPr>
            </w:pPr>
            <w:r>
              <w:rPr>
                <w:rFonts w:ascii="Times New Roman" w:eastAsia="標楷體" w:hAnsi="Times New Roman" w:hint="eastAsia"/>
                <w:szCs w:val="24"/>
              </w:rPr>
              <w:t>教育部公民核心能力推廣計畫協同主持人</w:t>
            </w:r>
          </w:p>
          <w:p w:rsidR="002E0170" w:rsidRDefault="002E0170" w:rsidP="002E0170">
            <w:pPr>
              <w:rPr>
                <w:rFonts w:ascii="Times New Roman" w:eastAsia="標楷體" w:hAnsi="Times New Roman"/>
                <w:szCs w:val="24"/>
              </w:rPr>
            </w:pPr>
            <w:r>
              <w:rPr>
                <w:rFonts w:ascii="Times New Roman" w:eastAsia="標楷體" w:hAnsi="Times New Roman" w:hint="eastAsia"/>
                <w:szCs w:val="24"/>
              </w:rPr>
              <w:t>校外專家諮詢、指導與顧問</w:t>
            </w:r>
          </w:p>
        </w:tc>
      </w:tr>
      <w:tr w:rsidR="002E0170" w:rsidRPr="002211DD" w:rsidTr="002E0170">
        <w:trPr>
          <w:trHeight w:val="51"/>
        </w:trPr>
        <w:tc>
          <w:tcPr>
            <w:tcW w:w="4112" w:type="dxa"/>
            <w:shd w:val="clear" w:color="auto" w:fill="DBE5F1" w:themeFill="accent1" w:themeFillTint="33"/>
            <w:vAlign w:val="center"/>
          </w:tcPr>
          <w:p w:rsidR="002E0170" w:rsidRPr="00503100" w:rsidRDefault="002E0170" w:rsidP="00F8155D">
            <w:pPr>
              <w:snapToGrid w:val="0"/>
              <w:rPr>
                <w:rFonts w:ascii="標楷體" w:eastAsia="標楷體" w:hAnsi="標楷體"/>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r w:rsidRPr="00503100">
              <w:rPr>
                <w:rFonts w:ascii="標楷體" w:eastAsia="標楷體" w:hAnsi="標楷體" w:hint="eastAsia"/>
                <w:szCs w:val="24"/>
              </w:rPr>
              <w:t>魏嚴堅</w:t>
            </w:r>
            <w:r>
              <w:rPr>
                <w:rFonts w:ascii="標楷體" w:eastAsia="標楷體" w:hAnsi="標楷體" w:hint="eastAsia"/>
                <w:szCs w:val="24"/>
              </w:rPr>
              <w:t>副教授</w:t>
            </w:r>
          </w:p>
        </w:tc>
        <w:tc>
          <w:tcPr>
            <w:tcW w:w="4819" w:type="dxa"/>
            <w:shd w:val="clear" w:color="auto" w:fill="DBE5F1" w:themeFill="accent1" w:themeFillTint="33"/>
            <w:vAlign w:val="center"/>
          </w:tcPr>
          <w:p w:rsidR="002E0170" w:rsidRDefault="002E0170" w:rsidP="00F8155D">
            <w:pPr>
              <w:rPr>
                <w:rFonts w:ascii="Times New Roman" w:eastAsia="標楷體" w:hAnsi="Times New Roman"/>
                <w:szCs w:val="24"/>
              </w:rPr>
            </w:pPr>
            <w:r>
              <w:rPr>
                <w:rFonts w:ascii="標楷體" w:eastAsia="標楷體" w:hAnsi="標楷體" w:hint="eastAsia"/>
                <w:szCs w:val="24"/>
              </w:rPr>
              <w:t>通識教育中心</w:t>
            </w:r>
            <w:r w:rsidRPr="00503100">
              <w:rPr>
                <w:rFonts w:ascii="標楷體" w:eastAsia="標楷體" w:hAnsi="標楷體" w:hint="eastAsia"/>
                <w:szCs w:val="24"/>
              </w:rPr>
              <w:t>主任</w:t>
            </w:r>
            <w:r>
              <w:rPr>
                <w:rFonts w:ascii="標楷體" w:eastAsia="標楷體" w:hAnsi="標楷體" w:hint="eastAsia"/>
                <w:szCs w:val="24"/>
              </w:rPr>
              <w:t>、</w:t>
            </w:r>
            <w:r>
              <w:rPr>
                <w:rFonts w:ascii="Times New Roman" w:eastAsia="標楷體" w:hAnsi="Times New Roman" w:hint="eastAsia"/>
                <w:szCs w:val="24"/>
              </w:rPr>
              <w:t>校內諮詢與顧問</w:t>
            </w:r>
          </w:p>
        </w:tc>
      </w:tr>
      <w:tr w:rsidR="002E0170" w:rsidRPr="002211DD" w:rsidTr="000F06C1">
        <w:trPr>
          <w:trHeight w:val="736"/>
        </w:trPr>
        <w:tc>
          <w:tcPr>
            <w:tcW w:w="4112" w:type="dxa"/>
            <w:shd w:val="clear" w:color="auto" w:fill="DBE5F1" w:themeFill="accent1" w:themeFillTint="33"/>
            <w:vAlign w:val="center"/>
          </w:tcPr>
          <w:p w:rsidR="002E0170" w:rsidRPr="002211DD" w:rsidRDefault="002E0170" w:rsidP="002211DD">
            <w:pPr>
              <w:snapToGrid w:val="0"/>
              <w:rPr>
                <w:rFonts w:ascii="Times New Roman" w:eastAsia="標楷體" w:hAnsi="Times New Roman"/>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r w:rsidRPr="00503100">
              <w:rPr>
                <w:rFonts w:ascii="標楷體" w:eastAsia="標楷體" w:hAnsi="標楷體" w:hint="eastAsia"/>
                <w:szCs w:val="24"/>
              </w:rPr>
              <w:t>何昕家助理教授</w:t>
            </w:r>
          </w:p>
        </w:tc>
        <w:tc>
          <w:tcPr>
            <w:tcW w:w="4819" w:type="dxa"/>
            <w:shd w:val="clear" w:color="auto" w:fill="DBE5F1" w:themeFill="accent1" w:themeFillTint="33"/>
          </w:tcPr>
          <w:p w:rsidR="002E0170" w:rsidRDefault="002E0170" w:rsidP="002211DD">
            <w:pPr>
              <w:rPr>
                <w:rFonts w:ascii="Times New Roman" w:eastAsia="標楷體" w:hAnsi="Times New Roman"/>
                <w:szCs w:val="24"/>
              </w:rPr>
            </w:pPr>
            <w:proofErr w:type="gramStart"/>
            <w:r>
              <w:rPr>
                <w:rFonts w:ascii="Times New Roman" w:eastAsia="標楷體" w:hAnsi="Times New Roman" w:hint="eastAsia"/>
                <w:szCs w:val="24"/>
              </w:rPr>
              <w:t>102</w:t>
            </w:r>
            <w:proofErr w:type="gramEnd"/>
            <w:r>
              <w:rPr>
                <w:rFonts w:ascii="Times New Roman" w:eastAsia="標楷體" w:hAnsi="Times New Roman" w:hint="eastAsia"/>
                <w:szCs w:val="24"/>
              </w:rPr>
              <w:t>年度中區社群</w:t>
            </w:r>
            <w:r w:rsidR="0027636B">
              <w:rPr>
                <w:rFonts w:ascii="Times New Roman" w:eastAsia="標楷體" w:hAnsi="Times New Roman" w:hint="eastAsia"/>
                <w:szCs w:val="24"/>
              </w:rPr>
              <w:t>讀書會</w:t>
            </w:r>
            <w:r>
              <w:rPr>
                <w:rFonts w:ascii="Times New Roman" w:eastAsia="標楷體" w:hAnsi="Times New Roman" w:hint="eastAsia"/>
                <w:szCs w:val="24"/>
              </w:rPr>
              <w:t>計畫主持人</w:t>
            </w:r>
          </w:p>
          <w:p w:rsidR="002E0170" w:rsidRDefault="002E0170" w:rsidP="004B6D9D">
            <w:pPr>
              <w:rPr>
                <w:rFonts w:ascii="標楷體" w:eastAsia="標楷體" w:hAnsi="標楷體"/>
                <w:szCs w:val="24"/>
              </w:rPr>
            </w:pPr>
            <w:r>
              <w:rPr>
                <w:rFonts w:ascii="Times New Roman" w:eastAsia="標楷體" w:hAnsi="Times New Roman" w:hint="eastAsia"/>
                <w:szCs w:val="24"/>
              </w:rPr>
              <w:t>校內諮詢與顧問</w:t>
            </w:r>
          </w:p>
        </w:tc>
      </w:tr>
      <w:tr w:rsidR="002E0170" w:rsidRPr="004C5E30" w:rsidTr="000F06C1">
        <w:trPr>
          <w:trHeight w:val="265"/>
        </w:trPr>
        <w:tc>
          <w:tcPr>
            <w:tcW w:w="4112" w:type="dxa"/>
            <w:shd w:val="clear" w:color="auto" w:fill="DBE5F1" w:themeFill="accent1" w:themeFillTint="33"/>
            <w:vAlign w:val="center"/>
          </w:tcPr>
          <w:p w:rsidR="002E0170" w:rsidRPr="004C5E30" w:rsidRDefault="002E0170" w:rsidP="004B6D9D">
            <w:pPr>
              <w:snapToGrid w:val="0"/>
              <w:rPr>
                <w:rFonts w:ascii="Times New Roman" w:eastAsia="標楷體" w:hAnsi="Times New Roman"/>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r w:rsidRPr="004C5E30">
              <w:rPr>
                <w:rFonts w:ascii="Times New Roman" w:eastAsia="標楷體" w:hAnsi="Times New Roman"/>
                <w:szCs w:val="24"/>
              </w:rPr>
              <w:t>陳閔翔</w:t>
            </w:r>
            <w:r w:rsidRPr="004C5E30">
              <w:rPr>
                <w:rFonts w:ascii="Times New Roman" w:eastAsia="標楷體" w:hAnsi="Times New Roman" w:hint="eastAsia"/>
                <w:szCs w:val="24"/>
              </w:rPr>
              <w:t>助理教授</w:t>
            </w:r>
          </w:p>
        </w:tc>
        <w:tc>
          <w:tcPr>
            <w:tcW w:w="4819" w:type="dxa"/>
            <w:shd w:val="clear" w:color="auto" w:fill="DBE5F1" w:themeFill="accent1" w:themeFillTint="33"/>
          </w:tcPr>
          <w:p w:rsidR="002E0170" w:rsidRPr="004C5E30" w:rsidRDefault="002E0170" w:rsidP="002E0170">
            <w:pPr>
              <w:rPr>
                <w:rFonts w:ascii="Times New Roman" w:eastAsia="標楷體" w:hAnsi="Times New Roman"/>
                <w:szCs w:val="24"/>
              </w:rPr>
            </w:pPr>
            <w:r>
              <w:rPr>
                <w:rFonts w:ascii="Times New Roman" w:eastAsia="標楷體" w:hAnsi="Times New Roman" w:hint="eastAsia"/>
                <w:szCs w:val="24"/>
              </w:rPr>
              <w:t>社群召集人、啟動會議主持人、各場次主席</w:t>
            </w:r>
          </w:p>
        </w:tc>
      </w:tr>
      <w:tr w:rsidR="002E0170" w:rsidRPr="004C5E30" w:rsidTr="000F06C1">
        <w:trPr>
          <w:trHeight w:val="333"/>
        </w:trPr>
        <w:tc>
          <w:tcPr>
            <w:tcW w:w="4112" w:type="dxa"/>
            <w:shd w:val="clear" w:color="auto" w:fill="DBE5F1" w:themeFill="accent1" w:themeFillTint="33"/>
            <w:vAlign w:val="center"/>
          </w:tcPr>
          <w:p w:rsidR="002E0170" w:rsidRPr="004C5E30" w:rsidRDefault="002E0170" w:rsidP="00B42AB5">
            <w:pPr>
              <w:snapToGrid w:val="0"/>
              <w:rPr>
                <w:rFonts w:ascii="Times New Roman" w:eastAsia="標楷體" w:hAnsi="Times New Roman"/>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proofErr w:type="gramStart"/>
            <w:r w:rsidRPr="00503100">
              <w:rPr>
                <w:rFonts w:ascii="標楷體" w:eastAsia="標楷體" w:hAnsi="標楷體" w:hint="eastAsia"/>
                <w:szCs w:val="24"/>
              </w:rPr>
              <w:t>應中系陳品翰</w:t>
            </w:r>
            <w:proofErr w:type="gramEnd"/>
            <w:r>
              <w:rPr>
                <w:rFonts w:ascii="標楷體" w:eastAsia="標楷體" w:hAnsi="標楷體" w:hint="eastAsia"/>
                <w:szCs w:val="24"/>
              </w:rPr>
              <w:t>助理</w:t>
            </w:r>
          </w:p>
        </w:tc>
        <w:tc>
          <w:tcPr>
            <w:tcW w:w="4819" w:type="dxa"/>
            <w:shd w:val="clear" w:color="auto" w:fill="DBE5F1" w:themeFill="accent1" w:themeFillTint="33"/>
          </w:tcPr>
          <w:p w:rsidR="002E0170" w:rsidRPr="00B42AB5" w:rsidRDefault="002E0170" w:rsidP="000F06C1">
            <w:pPr>
              <w:rPr>
                <w:rFonts w:ascii="Times New Roman" w:eastAsia="標楷體" w:hAnsi="Times New Roman"/>
                <w:szCs w:val="24"/>
              </w:rPr>
            </w:pPr>
            <w:r>
              <w:rPr>
                <w:rFonts w:ascii="Times New Roman" w:eastAsia="標楷體" w:hAnsi="Times New Roman" w:hint="eastAsia"/>
                <w:szCs w:val="24"/>
              </w:rPr>
              <w:t>讀書會開會通知、會議記錄、錄影、</w:t>
            </w:r>
            <w:proofErr w:type="gramStart"/>
            <w:r>
              <w:rPr>
                <w:rFonts w:ascii="Times New Roman" w:eastAsia="標楷體" w:hAnsi="Times New Roman" w:hint="eastAsia"/>
                <w:szCs w:val="24"/>
              </w:rPr>
              <w:t>臉書社團</w:t>
            </w:r>
            <w:proofErr w:type="gramEnd"/>
            <w:r>
              <w:rPr>
                <w:rFonts w:ascii="Times New Roman" w:eastAsia="標楷體" w:hAnsi="Times New Roman" w:hint="eastAsia"/>
                <w:szCs w:val="24"/>
              </w:rPr>
              <w:t>經營、相關行政事務統籌、對外聯繫等</w:t>
            </w:r>
          </w:p>
        </w:tc>
      </w:tr>
      <w:tr w:rsidR="002E0170" w:rsidRPr="000F06C1" w:rsidTr="000F06C1">
        <w:trPr>
          <w:trHeight w:val="401"/>
        </w:trPr>
        <w:tc>
          <w:tcPr>
            <w:tcW w:w="4112" w:type="dxa"/>
            <w:shd w:val="clear" w:color="auto" w:fill="DBE5F1" w:themeFill="accent1" w:themeFillTint="33"/>
            <w:vAlign w:val="center"/>
          </w:tcPr>
          <w:p w:rsidR="002E0170" w:rsidRPr="004C5E30" w:rsidRDefault="002E0170" w:rsidP="00DF6549">
            <w:pPr>
              <w:snapToGrid w:val="0"/>
              <w:rPr>
                <w:rFonts w:ascii="Times New Roman" w:eastAsia="標楷體" w:hAnsi="Times New Roman"/>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r>
              <w:rPr>
                <w:rFonts w:ascii="Times New Roman" w:eastAsia="標楷體" w:hAnsi="Times New Roman" w:hint="eastAsia"/>
                <w:szCs w:val="24"/>
              </w:rPr>
              <w:t>流管系</w:t>
            </w:r>
            <w:r>
              <w:rPr>
                <w:rFonts w:ascii="標楷體" w:eastAsia="標楷體" w:hAnsi="標楷體" w:hint="eastAsia"/>
                <w:szCs w:val="24"/>
              </w:rPr>
              <w:t>吳佩芳助理</w:t>
            </w:r>
          </w:p>
        </w:tc>
        <w:tc>
          <w:tcPr>
            <w:tcW w:w="4819" w:type="dxa"/>
            <w:shd w:val="clear" w:color="auto" w:fill="DBE5F1" w:themeFill="accent1" w:themeFillTint="33"/>
          </w:tcPr>
          <w:p w:rsidR="002E0170" w:rsidRPr="00DF6549" w:rsidRDefault="002E0170" w:rsidP="000F06C1">
            <w:pPr>
              <w:rPr>
                <w:rFonts w:ascii="Times New Roman" w:eastAsia="標楷體" w:hAnsi="Times New Roman"/>
                <w:szCs w:val="24"/>
              </w:rPr>
            </w:pPr>
            <w:r>
              <w:rPr>
                <w:rFonts w:ascii="Times New Roman" w:eastAsia="標楷體" w:hAnsi="Times New Roman" w:hint="eastAsia"/>
                <w:szCs w:val="24"/>
              </w:rPr>
              <w:t>對內聯繫、會場拍照、經費管理與</w:t>
            </w:r>
            <w:proofErr w:type="gramStart"/>
            <w:r>
              <w:rPr>
                <w:rFonts w:ascii="Times New Roman" w:eastAsia="標楷體" w:hAnsi="Times New Roman" w:hint="eastAsia"/>
                <w:szCs w:val="24"/>
              </w:rPr>
              <w:t>報帳</w:t>
            </w:r>
            <w:proofErr w:type="gramEnd"/>
            <w:r>
              <w:rPr>
                <w:rFonts w:ascii="Times New Roman" w:eastAsia="標楷體" w:hAnsi="Times New Roman" w:hint="eastAsia"/>
                <w:szCs w:val="24"/>
              </w:rPr>
              <w:t>核銷作業、成果報告統計分析等</w:t>
            </w:r>
          </w:p>
        </w:tc>
      </w:tr>
      <w:tr w:rsidR="002E0170" w:rsidRPr="004C5E30" w:rsidTr="000F06C1">
        <w:trPr>
          <w:trHeight w:val="401"/>
        </w:trPr>
        <w:tc>
          <w:tcPr>
            <w:tcW w:w="4112" w:type="dxa"/>
            <w:shd w:val="clear" w:color="auto" w:fill="DBE5F1" w:themeFill="accent1" w:themeFillTint="33"/>
            <w:vAlign w:val="center"/>
          </w:tcPr>
          <w:p w:rsidR="002E0170" w:rsidRPr="004C5E30" w:rsidRDefault="002E0170" w:rsidP="00B42AB5">
            <w:pPr>
              <w:snapToGrid w:val="0"/>
              <w:rPr>
                <w:rFonts w:ascii="Times New Roman" w:eastAsia="標楷體" w:hAnsi="Times New Roman"/>
                <w:szCs w:val="24"/>
              </w:rPr>
            </w:pPr>
            <w:r w:rsidRPr="004C5E30">
              <w:rPr>
                <w:rFonts w:ascii="Times New Roman" w:eastAsia="標楷體" w:hAnsi="Times New Roman"/>
                <w:szCs w:val="24"/>
              </w:rPr>
              <w:t>國立</w:t>
            </w:r>
            <w:proofErr w:type="gramStart"/>
            <w:r w:rsidRPr="004C5E30">
              <w:rPr>
                <w:rFonts w:ascii="Times New Roman" w:eastAsia="標楷體" w:hAnsi="Times New Roman"/>
                <w:szCs w:val="24"/>
              </w:rPr>
              <w:t>臺</w:t>
            </w:r>
            <w:proofErr w:type="gramEnd"/>
            <w:r w:rsidRPr="004C5E30">
              <w:rPr>
                <w:rFonts w:ascii="Times New Roman" w:eastAsia="標楷體" w:hAnsi="Times New Roman"/>
                <w:szCs w:val="24"/>
              </w:rPr>
              <w:t>中科技大</w:t>
            </w:r>
            <w:r w:rsidRPr="004C5E30">
              <w:rPr>
                <w:rFonts w:ascii="Times New Roman" w:eastAsia="標楷體" w:hAnsi="Times New Roman" w:hint="eastAsia"/>
                <w:szCs w:val="24"/>
              </w:rPr>
              <w:t>學</w:t>
            </w:r>
            <w:proofErr w:type="gramStart"/>
            <w:r w:rsidRPr="00503100">
              <w:rPr>
                <w:rFonts w:ascii="標楷體" w:eastAsia="標楷體" w:hAnsi="標楷體" w:hint="eastAsia"/>
                <w:szCs w:val="24"/>
              </w:rPr>
              <w:t>應中系張佑安</w:t>
            </w:r>
            <w:proofErr w:type="gramEnd"/>
            <w:r>
              <w:rPr>
                <w:rFonts w:ascii="標楷體" w:eastAsia="標楷體" w:hAnsi="標楷體" w:hint="eastAsia"/>
                <w:szCs w:val="24"/>
              </w:rPr>
              <w:t>助理</w:t>
            </w:r>
          </w:p>
        </w:tc>
        <w:tc>
          <w:tcPr>
            <w:tcW w:w="4819" w:type="dxa"/>
            <w:shd w:val="clear" w:color="auto" w:fill="DBE5F1" w:themeFill="accent1" w:themeFillTint="33"/>
          </w:tcPr>
          <w:p w:rsidR="002E0170" w:rsidRDefault="002E0170" w:rsidP="0027636B">
            <w:pPr>
              <w:rPr>
                <w:rFonts w:ascii="Times New Roman" w:eastAsia="標楷體" w:hAnsi="Times New Roman"/>
                <w:szCs w:val="24"/>
              </w:rPr>
            </w:pPr>
            <w:r>
              <w:rPr>
                <w:rFonts w:ascii="Times New Roman" w:eastAsia="標楷體" w:hAnsi="Times New Roman" w:hint="eastAsia"/>
                <w:szCs w:val="24"/>
              </w:rPr>
              <w:t>海報</w:t>
            </w:r>
            <w:r>
              <w:rPr>
                <w:rFonts w:ascii="Times New Roman" w:eastAsia="標楷體" w:hAnsi="Times New Roman" w:hint="eastAsia"/>
                <w:szCs w:val="24"/>
              </w:rPr>
              <w:t>DM</w:t>
            </w:r>
            <w:r>
              <w:rPr>
                <w:rFonts w:ascii="Times New Roman" w:eastAsia="標楷體" w:hAnsi="Times New Roman" w:hint="eastAsia"/>
                <w:szCs w:val="24"/>
              </w:rPr>
              <w:t>、文宣設計與製作、經費管理等</w:t>
            </w:r>
          </w:p>
        </w:tc>
      </w:tr>
    </w:tbl>
    <w:p w:rsidR="002211DD" w:rsidRPr="00095385" w:rsidRDefault="002124C0" w:rsidP="00A56A1C">
      <w:pPr>
        <w:spacing w:afterLines="50" w:after="180"/>
        <w:ind w:left="-11"/>
        <w:rPr>
          <w:rFonts w:ascii="標楷體" w:eastAsia="標楷體" w:hAnsi="標楷體"/>
          <w:b/>
          <w:i/>
          <w:sz w:val="32"/>
          <w:szCs w:val="32"/>
        </w:rPr>
      </w:pPr>
      <w:r>
        <w:rPr>
          <w:rFonts w:ascii="標楷體" w:eastAsia="標楷體" w:hAnsi="標楷體" w:hint="eastAsia"/>
          <w:b/>
          <w:sz w:val="32"/>
          <w:szCs w:val="32"/>
        </w:rPr>
        <w:lastRenderedPageBreak/>
        <w:t xml:space="preserve">肆、　</w:t>
      </w:r>
      <w:r w:rsidR="000F06C1" w:rsidRPr="000F06C1">
        <w:rPr>
          <w:rFonts w:ascii="標楷體" w:eastAsia="標楷體" w:hAnsi="標楷體" w:hint="eastAsia"/>
          <w:b/>
          <w:sz w:val="22"/>
        </w:rPr>
        <w:t xml:space="preserve"> </w:t>
      </w:r>
      <w:r w:rsidR="002211DD" w:rsidRPr="003302DC">
        <w:rPr>
          <w:rFonts w:ascii="標楷體" w:eastAsia="標楷體" w:hAnsi="標楷體" w:hint="eastAsia"/>
          <w:b/>
          <w:sz w:val="32"/>
          <w:szCs w:val="32"/>
        </w:rPr>
        <w:t>與會人員</w:t>
      </w:r>
    </w:p>
    <w:p w:rsidR="002211DD" w:rsidRDefault="002211DD" w:rsidP="00A56A1C">
      <w:pPr>
        <w:numPr>
          <w:ilvl w:val="0"/>
          <w:numId w:val="14"/>
        </w:numPr>
        <w:spacing w:afterLines="50" w:after="180"/>
        <w:ind w:left="964" w:hanging="482"/>
        <w:rPr>
          <w:rFonts w:ascii="標楷體" w:eastAsia="標楷體" w:hAnsi="標楷體"/>
          <w:b/>
          <w:sz w:val="28"/>
          <w:szCs w:val="28"/>
        </w:rPr>
      </w:pPr>
      <w:r w:rsidRPr="003302DC">
        <w:rPr>
          <w:rFonts w:ascii="標楷體" w:eastAsia="標楷體" w:hAnsi="標楷體" w:hint="eastAsia"/>
          <w:b/>
          <w:sz w:val="28"/>
          <w:szCs w:val="28"/>
        </w:rPr>
        <w:t>與會講者</w:t>
      </w:r>
    </w:p>
    <w:tbl>
      <w:tblPr>
        <w:tblStyle w:val="1"/>
        <w:tblW w:w="9639" w:type="dxa"/>
        <w:tblInd w:w="-459" w:type="dxa"/>
        <w:tblLook w:val="04A0" w:firstRow="1" w:lastRow="0" w:firstColumn="1" w:lastColumn="0" w:noHBand="0" w:noVBand="1"/>
      </w:tblPr>
      <w:tblGrid>
        <w:gridCol w:w="567"/>
        <w:gridCol w:w="993"/>
        <w:gridCol w:w="4536"/>
        <w:gridCol w:w="3543"/>
      </w:tblGrid>
      <w:tr w:rsidR="00C14D72" w:rsidRPr="00EC04B9" w:rsidTr="00BB73FB">
        <w:tc>
          <w:tcPr>
            <w:tcW w:w="567" w:type="dxa"/>
            <w:shd w:val="pct10" w:color="auto" w:fill="auto"/>
            <w:vAlign w:val="center"/>
          </w:tcPr>
          <w:p w:rsidR="00C14D72" w:rsidRPr="00A56A1C" w:rsidRDefault="00C14D72" w:rsidP="00C14D72">
            <w:pPr>
              <w:ind w:leftChars="-45" w:left="-108" w:rightChars="-45" w:right="-108"/>
              <w:jc w:val="center"/>
              <w:rPr>
                <w:rFonts w:ascii="Times New Roman" w:eastAsia="標楷體" w:hAnsi="Times New Roman"/>
                <w:bCs/>
                <w:color w:val="000000" w:themeColor="text1"/>
                <w:kern w:val="24"/>
                <w:szCs w:val="24"/>
              </w:rPr>
            </w:pPr>
            <w:r w:rsidRPr="00A56A1C">
              <w:rPr>
                <w:rFonts w:ascii="Times New Roman" w:eastAsia="標楷體" w:hAnsi="Times New Roman"/>
                <w:b/>
                <w:szCs w:val="24"/>
              </w:rPr>
              <w:t>場次</w:t>
            </w:r>
          </w:p>
        </w:tc>
        <w:tc>
          <w:tcPr>
            <w:tcW w:w="993" w:type="dxa"/>
            <w:shd w:val="pct10" w:color="auto" w:fill="auto"/>
            <w:vAlign w:val="center"/>
          </w:tcPr>
          <w:p w:rsidR="00C14D72" w:rsidRPr="00A56A1C" w:rsidRDefault="00C14D72" w:rsidP="00312C08">
            <w:pPr>
              <w:jc w:val="center"/>
              <w:rPr>
                <w:rFonts w:ascii="Times New Roman" w:eastAsia="標楷體" w:hAnsi="Times New Roman"/>
                <w:b/>
                <w:bCs/>
                <w:color w:val="000000" w:themeColor="text1"/>
                <w:kern w:val="24"/>
                <w:szCs w:val="24"/>
              </w:rPr>
            </w:pPr>
            <w:r w:rsidRPr="00A56A1C">
              <w:rPr>
                <w:rFonts w:ascii="Times New Roman" w:eastAsia="標楷體" w:hAnsi="Times New Roman"/>
                <w:b/>
                <w:bCs/>
                <w:color w:val="000000" w:themeColor="text1"/>
                <w:kern w:val="24"/>
                <w:szCs w:val="24"/>
              </w:rPr>
              <w:t>姓名</w:t>
            </w:r>
          </w:p>
        </w:tc>
        <w:tc>
          <w:tcPr>
            <w:tcW w:w="4536" w:type="dxa"/>
            <w:shd w:val="pct10" w:color="auto" w:fill="auto"/>
            <w:vAlign w:val="center"/>
          </w:tcPr>
          <w:p w:rsidR="00C14D72" w:rsidRPr="00A56A1C" w:rsidRDefault="00C14D72" w:rsidP="00312C08">
            <w:pPr>
              <w:jc w:val="center"/>
              <w:rPr>
                <w:rFonts w:ascii="Times New Roman" w:eastAsia="標楷體" w:hAnsi="Times New Roman"/>
                <w:b/>
                <w:bCs/>
                <w:color w:val="000000" w:themeColor="text1"/>
                <w:kern w:val="24"/>
                <w:szCs w:val="24"/>
              </w:rPr>
            </w:pPr>
            <w:r w:rsidRPr="00A56A1C">
              <w:rPr>
                <w:rFonts w:ascii="Times New Roman" w:eastAsia="標楷體" w:hAnsi="Times New Roman"/>
                <w:b/>
                <w:bCs/>
                <w:color w:val="000000" w:themeColor="text1"/>
                <w:kern w:val="24"/>
                <w:szCs w:val="24"/>
              </w:rPr>
              <w:t>單位職稱</w:t>
            </w:r>
          </w:p>
        </w:tc>
        <w:tc>
          <w:tcPr>
            <w:tcW w:w="3543" w:type="dxa"/>
            <w:shd w:val="pct10" w:color="auto" w:fill="auto"/>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
                <w:szCs w:val="24"/>
              </w:rPr>
              <w:t>導讀書籍</w:t>
            </w:r>
          </w:p>
        </w:tc>
      </w:tr>
      <w:tr w:rsidR="00C14D72" w:rsidRPr="00EC04B9" w:rsidTr="00C14D72">
        <w:tc>
          <w:tcPr>
            <w:tcW w:w="567"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color w:val="000000" w:themeColor="text1"/>
                <w:kern w:val="24"/>
                <w:szCs w:val="24"/>
              </w:rPr>
              <w:t>1</w:t>
            </w:r>
          </w:p>
        </w:tc>
        <w:tc>
          <w:tcPr>
            <w:tcW w:w="993"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szCs w:val="24"/>
              </w:rPr>
              <w:t>林武佐</w:t>
            </w:r>
          </w:p>
        </w:tc>
        <w:tc>
          <w:tcPr>
            <w:tcW w:w="4536" w:type="dxa"/>
            <w:vAlign w:val="center"/>
          </w:tcPr>
          <w:p w:rsidR="00C14D72" w:rsidRPr="00A56A1C" w:rsidRDefault="00C14D72" w:rsidP="00312C08">
            <w:pPr>
              <w:rPr>
                <w:rFonts w:ascii="Times New Roman" w:eastAsia="標楷體" w:hAnsi="Times New Roman"/>
                <w:bCs/>
                <w:color w:val="000000" w:themeColor="text1"/>
                <w:kern w:val="24"/>
                <w:szCs w:val="24"/>
              </w:rPr>
            </w:pPr>
            <w:r w:rsidRPr="00A56A1C">
              <w:rPr>
                <w:rFonts w:ascii="Times New Roman" w:eastAsia="標楷體" w:hAnsi="Times New Roman"/>
                <w:bCs/>
                <w:szCs w:val="24"/>
              </w:rPr>
              <w:t>中</w:t>
            </w:r>
            <w:proofErr w:type="gramStart"/>
            <w:r w:rsidRPr="00A56A1C">
              <w:rPr>
                <w:rFonts w:ascii="Times New Roman" w:eastAsia="標楷體" w:hAnsi="Times New Roman"/>
                <w:bCs/>
                <w:szCs w:val="24"/>
              </w:rPr>
              <w:t>臺</w:t>
            </w:r>
            <w:proofErr w:type="gramEnd"/>
            <w:r w:rsidRPr="00A56A1C">
              <w:rPr>
                <w:rFonts w:ascii="Times New Roman" w:eastAsia="標楷體" w:hAnsi="Times New Roman"/>
                <w:bCs/>
                <w:szCs w:val="24"/>
              </w:rPr>
              <w:t>科技大學文教事業經營研究所</w:t>
            </w:r>
            <w:r w:rsidRPr="00A56A1C">
              <w:rPr>
                <w:rFonts w:ascii="Times New Roman" w:eastAsia="標楷體" w:hAnsi="Times New Roman"/>
                <w:szCs w:val="24"/>
              </w:rPr>
              <w:t>副教授</w:t>
            </w:r>
          </w:p>
        </w:tc>
        <w:tc>
          <w:tcPr>
            <w:tcW w:w="3543" w:type="dxa"/>
            <w:vAlign w:val="center"/>
          </w:tcPr>
          <w:p w:rsidR="00C14D72" w:rsidRPr="00A56A1C" w:rsidRDefault="00C14D72" w:rsidP="00C14D72">
            <w:pPr>
              <w:ind w:leftChars="-27" w:left="-65"/>
              <w:rPr>
                <w:rFonts w:ascii="Times New Roman" w:eastAsia="標楷體" w:hAnsi="Times New Roman"/>
                <w:bCs/>
                <w:color w:val="000000" w:themeColor="text1"/>
                <w:kern w:val="24"/>
                <w:szCs w:val="24"/>
              </w:rPr>
            </w:pPr>
            <w:r w:rsidRPr="00A56A1C">
              <w:rPr>
                <w:rFonts w:ascii="Times New Roman" w:eastAsia="標楷體" w:hAnsi="Times New Roman"/>
                <w:szCs w:val="24"/>
              </w:rPr>
              <w:t>《大學的功用》</w:t>
            </w:r>
            <w:r w:rsidRPr="00A56A1C">
              <w:rPr>
                <w:rFonts w:ascii="Times New Roman" w:eastAsia="標楷體" w:hAnsi="Times New Roman"/>
                <w:szCs w:val="24"/>
              </w:rPr>
              <w:t>1-4</w:t>
            </w:r>
            <w:r w:rsidRPr="00A56A1C">
              <w:rPr>
                <w:rFonts w:ascii="Times New Roman" w:eastAsia="標楷體" w:hAnsi="Times New Roman"/>
                <w:szCs w:val="24"/>
              </w:rPr>
              <w:t>章</w:t>
            </w:r>
          </w:p>
        </w:tc>
      </w:tr>
      <w:tr w:rsidR="00C14D72" w:rsidRPr="00EC04B9" w:rsidTr="00C14D72">
        <w:tc>
          <w:tcPr>
            <w:tcW w:w="567"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color w:val="000000" w:themeColor="text1"/>
                <w:kern w:val="24"/>
                <w:szCs w:val="24"/>
              </w:rPr>
              <w:t>2</w:t>
            </w:r>
          </w:p>
        </w:tc>
        <w:tc>
          <w:tcPr>
            <w:tcW w:w="993"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szCs w:val="24"/>
              </w:rPr>
              <w:t>楊士奇</w:t>
            </w:r>
          </w:p>
        </w:tc>
        <w:tc>
          <w:tcPr>
            <w:tcW w:w="4536" w:type="dxa"/>
            <w:vAlign w:val="center"/>
          </w:tcPr>
          <w:p w:rsidR="00C14D72" w:rsidRPr="00A56A1C" w:rsidRDefault="00C14D72" w:rsidP="00312C08">
            <w:pPr>
              <w:rPr>
                <w:rFonts w:ascii="Times New Roman" w:eastAsia="標楷體" w:hAnsi="Times New Roman"/>
                <w:bCs/>
                <w:color w:val="000000" w:themeColor="text1"/>
                <w:kern w:val="24"/>
                <w:szCs w:val="24"/>
              </w:rPr>
            </w:pPr>
            <w:r w:rsidRPr="00A56A1C">
              <w:rPr>
                <w:rFonts w:ascii="Times New Roman" w:eastAsia="標楷體" w:hAnsi="Times New Roman"/>
                <w:bCs/>
                <w:szCs w:val="24"/>
              </w:rPr>
              <w:t>弘光科技大學文化創意產業系</w:t>
            </w:r>
            <w:r w:rsidRPr="00A56A1C">
              <w:rPr>
                <w:rFonts w:ascii="Times New Roman" w:eastAsia="標楷體" w:hAnsi="Times New Roman"/>
                <w:szCs w:val="24"/>
              </w:rPr>
              <w:t>助理教授</w:t>
            </w:r>
          </w:p>
        </w:tc>
        <w:tc>
          <w:tcPr>
            <w:tcW w:w="3543" w:type="dxa"/>
            <w:vAlign w:val="center"/>
          </w:tcPr>
          <w:p w:rsidR="00C14D72" w:rsidRPr="00A56A1C" w:rsidRDefault="00C14D72" w:rsidP="00C14D72">
            <w:pPr>
              <w:ind w:leftChars="-27" w:left="-65"/>
              <w:rPr>
                <w:rFonts w:ascii="Times New Roman" w:eastAsia="標楷體" w:hAnsi="Times New Roman"/>
                <w:bCs/>
                <w:color w:val="000000" w:themeColor="text1"/>
                <w:kern w:val="24"/>
                <w:szCs w:val="24"/>
              </w:rPr>
            </w:pPr>
            <w:r w:rsidRPr="00A56A1C">
              <w:rPr>
                <w:rFonts w:ascii="Times New Roman" w:eastAsia="標楷體" w:hAnsi="Times New Roman"/>
                <w:szCs w:val="24"/>
              </w:rPr>
              <w:t>《大學的功用》</w:t>
            </w:r>
            <w:r w:rsidRPr="00A56A1C">
              <w:rPr>
                <w:rFonts w:ascii="Times New Roman" w:eastAsia="標楷體" w:hAnsi="Times New Roman"/>
                <w:szCs w:val="24"/>
              </w:rPr>
              <w:t>5-9</w:t>
            </w:r>
            <w:r w:rsidRPr="00A56A1C">
              <w:rPr>
                <w:rFonts w:ascii="Times New Roman" w:eastAsia="標楷體" w:hAnsi="Times New Roman"/>
                <w:szCs w:val="24"/>
              </w:rPr>
              <w:t>章</w:t>
            </w:r>
          </w:p>
        </w:tc>
      </w:tr>
      <w:tr w:rsidR="00C14D72" w:rsidRPr="00EC04B9" w:rsidTr="00C14D72">
        <w:tc>
          <w:tcPr>
            <w:tcW w:w="567"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color w:val="000000" w:themeColor="text1"/>
                <w:kern w:val="24"/>
                <w:szCs w:val="24"/>
              </w:rPr>
              <w:t>3</w:t>
            </w:r>
          </w:p>
        </w:tc>
        <w:tc>
          <w:tcPr>
            <w:tcW w:w="993"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szCs w:val="24"/>
              </w:rPr>
              <w:t>陳純瑩</w:t>
            </w:r>
          </w:p>
        </w:tc>
        <w:tc>
          <w:tcPr>
            <w:tcW w:w="4536" w:type="dxa"/>
            <w:vAlign w:val="center"/>
          </w:tcPr>
          <w:p w:rsidR="00C14D72" w:rsidRPr="00A56A1C" w:rsidRDefault="00C14D72" w:rsidP="00312C08">
            <w:pPr>
              <w:rPr>
                <w:rFonts w:ascii="Times New Roman" w:eastAsia="標楷體" w:hAnsi="Times New Roman"/>
                <w:bCs/>
                <w:color w:val="000000" w:themeColor="text1"/>
                <w:kern w:val="24"/>
                <w:szCs w:val="24"/>
              </w:rPr>
            </w:pPr>
            <w:r w:rsidRPr="00A56A1C">
              <w:rPr>
                <w:rFonts w:ascii="Times New Roman" w:eastAsia="標楷體" w:hAnsi="Times New Roman"/>
                <w:bCs/>
                <w:szCs w:val="24"/>
              </w:rPr>
              <w:t>國立</w:t>
            </w:r>
            <w:proofErr w:type="gramStart"/>
            <w:r w:rsidRPr="00A56A1C">
              <w:rPr>
                <w:rFonts w:ascii="Times New Roman" w:eastAsia="標楷體" w:hAnsi="Times New Roman"/>
                <w:bCs/>
                <w:szCs w:val="24"/>
              </w:rPr>
              <w:t>臺</w:t>
            </w:r>
            <w:proofErr w:type="gramEnd"/>
            <w:r w:rsidRPr="00A56A1C">
              <w:rPr>
                <w:rFonts w:ascii="Times New Roman" w:eastAsia="標楷體" w:hAnsi="Times New Roman"/>
                <w:bCs/>
                <w:szCs w:val="24"/>
              </w:rPr>
              <w:t>中教育大學通識教育中心副</w:t>
            </w:r>
            <w:r w:rsidRPr="00A56A1C">
              <w:rPr>
                <w:rFonts w:ascii="Times New Roman" w:eastAsia="標楷體" w:hAnsi="Times New Roman"/>
                <w:szCs w:val="24"/>
              </w:rPr>
              <w:t>教授</w:t>
            </w:r>
          </w:p>
        </w:tc>
        <w:tc>
          <w:tcPr>
            <w:tcW w:w="3543" w:type="dxa"/>
            <w:vAlign w:val="center"/>
          </w:tcPr>
          <w:p w:rsidR="00C14D72" w:rsidRPr="00A56A1C" w:rsidRDefault="00C14D72" w:rsidP="00C14D72">
            <w:pPr>
              <w:ind w:leftChars="-27" w:left="-65"/>
              <w:rPr>
                <w:rFonts w:ascii="Times New Roman" w:eastAsia="標楷體" w:hAnsi="Times New Roman"/>
                <w:bCs/>
                <w:color w:val="000000" w:themeColor="text1"/>
                <w:kern w:val="24"/>
                <w:szCs w:val="24"/>
              </w:rPr>
            </w:pPr>
            <w:r w:rsidRPr="00A56A1C">
              <w:rPr>
                <w:rFonts w:ascii="Times New Roman" w:eastAsia="標楷體" w:hAnsi="Times New Roman"/>
                <w:szCs w:val="24"/>
              </w:rPr>
              <w:t>《社會科學的通識教育》</w:t>
            </w:r>
            <w:r w:rsidRPr="00A56A1C">
              <w:rPr>
                <w:rFonts w:ascii="Times New Roman" w:eastAsia="標楷體" w:hAnsi="Times New Roman"/>
                <w:szCs w:val="24"/>
              </w:rPr>
              <w:t>1-6</w:t>
            </w:r>
            <w:r w:rsidRPr="00A56A1C">
              <w:rPr>
                <w:rFonts w:ascii="Times New Roman" w:eastAsia="標楷體" w:hAnsi="Times New Roman"/>
                <w:szCs w:val="24"/>
              </w:rPr>
              <w:t>章</w:t>
            </w:r>
          </w:p>
        </w:tc>
      </w:tr>
      <w:tr w:rsidR="00C14D72" w:rsidRPr="00EC04B9" w:rsidTr="00C14D72">
        <w:tc>
          <w:tcPr>
            <w:tcW w:w="567"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color w:val="000000" w:themeColor="text1"/>
                <w:kern w:val="24"/>
                <w:szCs w:val="24"/>
              </w:rPr>
              <w:t>4</w:t>
            </w:r>
          </w:p>
        </w:tc>
        <w:tc>
          <w:tcPr>
            <w:tcW w:w="993"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szCs w:val="24"/>
              </w:rPr>
              <w:t>劉柏宏</w:t>
            </w:r>
          </w:p>
        </w:tc>
        <w:tc>
          <w:tcPr>
            <w:tcW w:w="4536" w:type="dxa"/>
            <w:vAlign w:val="center"/>
          </w:tcPr>
          <w:p w:rsidR="00C14D72" w:rsidRPr="00A56A1C" w:rsidRDefault="00C14D72" w:rsidP="00312C08">
            <w:pPr>
              <w:rPr>
                <w:rFonts w:ascii="Times New Roman" w:eastAsia="標楷體" w:hAnsi="Times New Roman"/>
                <w:bCs/>
                <w:color w:val="000000" w:themeColor="text1"/>
                <w:kern w:val="24"/>
                <w:szCs w:val="24"/>
              </w:rPr>
            </w:pPr>
            <w:r w:rsidRPr="00A56A1C">
              <w:rPr>
                <w:rFonts w:ascii="Times New Roman" w:eastAsia="標楷體" w:hAnsi="Times New Roman"/>
                <w:szCs w:val="24"/>
              </w:rPr>
              <w:t>國立勤益科技大學通識教育學院教授</w:t>
            </w:r>
          </w:p>
        </w:tc>
        <w:tc>
          <w:tcPr>
            <w:tcW w:w="3543" w:type="dxa"/>
            <w:vAlign w:val="center"/>
          </w:tcPr>
          <w:p w:rsidR="00C14D72" w:rsidRPr="00A56A1C" w:rsidRDefault="00C14D72" w:rsidP="00C14D72">
            <w:pPr>
              <w:ind w:leftChars="-27" w:left="-65"/>
              <w:rPr>
                <w:rFonts w:ascii="Times New Roman" w:eastAsia="標楷體" w:hAnsi="Times New Roman"/>
                <w:bCs/>
                <w:color w:val="000000" w:themeColor="text1"/>
                <w:kern w:val="24"/>
                <w:szCs w:val="24"/>
              </w:rPr>
            </w:pPr>
            <w:r w:rsidRPr="00A56A1C">
              <w:rPr>
                <w:rFonts w:ascii="Times New Roman" w:eastAsia="標楷體" w:hAnsi="Times New Roman"/>
                <w:szCs w:val="24"/>
              </w:rPr>
              <w:t>《社會科學的通識教育》</w:t>
            </w:r>
            <w:r w:rsidRPr="00A56A1C">
              <w:rPr>
                <w:rFonts w:ascii="Times New Roman" w:eastAsia="標楷體" w:hAnsi="Times New Roman"/>
                <w:szCs w:val="24"/>
              </w:rPr>
              <w:t>7-13</w:t>
            </w:r>
            <w:r w:rsidRPr="00A56A1C">
              <w:rPr>
                <w:rFonts w:ascii="Times New Roman" w:eastAsia="標楷體" w:hAnsi="Times New Roman"/>
                <w:szCs w:val="24"/>
              </w:rPr>
              <w:t>章</w:t>
            </w:r>
          </w:p>
        </w:tc>
      </w:tr>
      <w:tr w:rsidR="00C14D72" w:rsidRPr="00EC04B9" w:rsidTr="00C14D72">
        <w:tc>
          <w:tcPr>
            <w:tcW w:w="567"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bCs/>
                <w:color w:val="000000" w:themeColor="text1"/>
                <w:kern w:val="24"/>
                <w:szCs w:val="24"/>
              </w:rPr>
              <w:t>5</w:t>
            </w:r>
          </w:p>
        </w:tc>
        <w:tc>
          <w:tcPr>
            <w:tcW w:w="993" w:type="dxa"/>
            <w:vAlign w:val="center"/>
          </w:tcPr>
          <w:p w:rsidR="00C14D72" w:rsidRPr="00A56A1C" w:rsidRDefault="00C14D72" w:rsidP="00312C08">
            <w:pPr>
              <w:jc w:val="center"/>
              <w:rPr>
                <w:rFonts w:ascii="Times New Roman" w:eastAsia="標楷體" w:hAnsi="Times New Roman"/>
                <w:bCs/>
                <w:color w:val="000000" w:themeColor="text1"/>
                <w:kern w:val="24"/>
                <w:szCs w:val="24"/>
              </w:rPr>
            </w:pPr>
            <w:r w:rsidRPr="00A56A1C">
              <w:rPr>
                <w:rFonts w:ascii="Times New Roman" w:eastAsia="標楷體" w:hAnsi="Times New Roman"/>
                <w:szCs w:val="24"/>
              </w:rPr>
              <w:t>賴伯琦</w:t>
            </w:r>
          </w:p>
        </w:tc>
        <w:tc>
          <w:tcPr>
            <w:tcW w:w="4536" w:type="dxa"/>
            <w:vAlign w:val="center"/>
          </w:tcPr>
          <w:p w:rsidR="00C14D72" w:rsidRPr="00A56A1C" w:rsidRDefault="00C14D72" w:rsidP="00312C08">
            <w:pPr>
              <w:rPr>
                <w:rFonts w:ascii="Times New Roman" w:eastAsia="標楷體" w:hAnsi="Times New Roman"/>
                <w:bCs/>
                <w:color w:val="000000" w:themeColor="text1"/>
                <w:kern w:val="24"/>
                <w:szCs w:val="24"/>
              </w:rPr>
            </w:pPr>
            <w:r w:rsidRPr="00A56A1C">
              <w:rPr>
                <w:rFonts w:ascii="Times New Roman" w:eastAsia="標楷體" w:hAnsi="Times New Roman"/>
                <w:szCs w:val="24"/>
              </w:rPr>
              <w:t>大葉大學生物資源學系助理教授</w:t>
            </w:r>
          </w:p>
        </w:tc>
        <w:tc>
          <w:tcPr>
            <w:tcW w:w="3543" w:type="dxa"/>
            <w:vAlign w:val="center"/>
          </w:tcPr>
          <w:p w:rsidR="00C14D72" w:rsidRPr="00A56A1C" w:rsidRDefault="00C14D72" w:rsidP="00C14D72">
            <w:pPr>
              <w:ind w:leftChars="-27" w:left="-65"/>
              <w:rPr>
                <w:rFonts w:ascii="Times New Roman" w:eastAsia="標楷體" w:hAnsi="Times New Roman"/>
                <w:szCs w:val="24"/>
              </w:rPr>
            </w:pPr>
            <w:r w:rsidRPr="00A56A1C">
              <w:rPr>
                <w:rFonts w:ascii="Times New Roman" w:eastAsia="標楷體" w:hAnsi="Times New Roman"/>
                <w:szCs w:val="24"/>
              </w:rPr>
              <w:t>《翻轉教育》</w:t>
            </w:r>
            <w:r w:rsidR="00A56A1C">
              <w:rPr>
                <w:rFonts w:ascii="Times New Roman" w:eastAsia="標楷體" w:hAnsi="Times New Roman" w:hint="eastAsia"/>
                <w:szCs w:val="24"/>
              </w:rPr>
              <w:t>全</w:t>
            </w:r>
          </w:p>
        </w:tc>
      </w:tr>
    </w:tbl>
    <w:p w:rsidR="004B6D9D" w:rsidRDefault="004B6D9D" w:rsidP="004B6D9D">
      <w:pPr>
        <w:jc w:val="both"/>
        <w:rPr>
          <w:rFonts w:ascii="Times New Roman" w:eastAsia="標楷體" w:hAnsi="Times New Roman"/>
          <w:szCs w:val="24"/>
        </w:rPr>
      </w:pPr>
    </w:p>
    <w:p w:rsidR="00C14D72" w:rsidRDefault="002211DD" w:rsidP="00A56A1C">
      <w:pPr>
        <w:numPr>
          <w:ilvl w:val="0"/>
          <w:numId w:val="14"/>
        </w:numPr>
        <w:spacing w:afterLines="50" w:after="180"/>
        <w:ind w:left="964" w:hanging="482"/>
        <w:rPr>
          <w:rFonts w:ascii="標楷體" w:eastAsia="標楷體" w:hAnsi="標楷體"/>
          <w:b/>
          <w:sz w:val="28"/>
          <w:szCs w:val="28"/>
        </w:rPr>
      </w:pPr>
      <w:r w:rsidRPr="003302DC">
        <w:rPr>
          <w:rFonts w:ascii="標楷體" w:eastAsia="標楷體" w:hAnsi="標楷體" w:hint="eastAsia"/>
          <w:b/>
          <w:sz w:val="28"/>
          <w:szCs w:val="28"/>
        </w:rPr>
        <w:t>與會學員</w:t>
      </w:r>
    </w:p>
    <w:tbl>
      <w:tblPr>
        <w:tblStyle w:val="1"/>
        <w:tblW w:w="9639" w:type="dxa"/>
        <w:tblInd w:w="-459" w:type="dxa"/>
        <w:tblLook w:val="04A0" w:firstRow="1" w:lastRow="0" w:firstColumn="1" w:lastColumn="0" w:noHBand="0" w:noVBand="1"/>
      </w:tblPr>
      <w:tblGrid>
        <w:gridCol w:w="567"/>
        <w:gridCol w:w="1701"/>
        <w:gridCol w:w="1134"/>
        <w:gridCol w:w="2410"/>
        <w:gridCol w:w="2126"/>
        <w:gridCol w:w="1701"/>
      </w:tblGrid>
      <w:tr w:rsidR="00E52BB4" w:rsidRPr="00C14D72" w:rsidTr="00BB73FB">
        <w:tc>
          <w:tcPr>
            <w:tcW w:w="567" w:type="dxa"/>
            <w:shd w:val="pct10" w:color="auto" w:fill="auto"/>
            <w:vAlign w:val="center"/>
          </w:tcPr>
          <w:p w:rsidR="00E52BB4" w:rsidRPr="00C14D72" w:rsidRDefault="00E52BB4" w:rsidP="004A3C87">
            <w:pPr>
              <w:ind w:leftChars="-45" w:left="-108" w:rightChars="-45" w:right="-108"/>
              <w:jc w:val="center"/>
              <w:rPr>
                <w:rFonts w:ascii="Times New Roman" w:eastAsia="標楷體" w:hAnsi="Times New Roman"/>
                <w:bCs/>
                <w:color w:val="000000" w:themeColor="text1"/>
                <w:kern w:val="24"/>
                <w:szCs w:val="24"/>
              </w:rPr>
            </w:pPr>
            <w:r>
              <w:rPr>
                <w:rFonts w:ascii="Times New Roman" w:eastAsia="標楷體" w:hAnsi="Times New Roman" w:hint="eastAsia"/>
                <w:b/>
                <w:szCs w:val="24"/>
              </w:rPr>
              <w:t>編號</w:t>
            </w:r>
          </w:p>
        </w:tc>
        <w:tc>
          <w:tcPr>
            <w:tcW w:w="1701" w:type="dxa"/>
            <w:shd w:val="pct10" w:color="auto" w:fill="auto"/>
            <w:vAlign w:val="center"/>
          </w:tcPr>
          <w:p w:rsidR="00E52BB4" w:rsidRPr="00C14D72" w:rsidRDefault="00E52BB4" w:rsidP="004A3C87">
            <w:pPr>
              <w:jc w:val="center"/>
              <w:rPr>
                <w:rFonts w:ascii="Times New Roman" w:eastAsia="標楷體" w:hAnsi="Times New Roman"/>
                <w:b/>
                <w:bCs/>
                <w:color w:val="000000" w:themeColor="text1"/>
                <w:kern w:val="24"/>
                <w:szCs w:val="24"/>
              </w:rPr>
            </w:pPr>
            <w:r>
              <w:rPr>
                <w:rFonts w:ascii="Times New Roman" w:eastAsia="標楷體" w:hAnsi="Times New Roman" w:hint="eastAsia"/>
                <w:b/>
                <w:bCs/>
                <w:color w:val="000000" w:themeColor="text1"/>
                <w:kern w:val="24"/>
                <w:szCs w:val="24"/>
              </w:rPr>
              <w:t>類別</w:t>
            </w:r>
          </w:p>
        </w:tc>
        <w:tc>
          <w:tcPr>
            <w:tcW w:w="1134" w:type="dxa"/>
            <w:shd w:val="pct10" w:color="auto" w:fill="auto"/>
            <w:vAlign w:val="center"/>
          </w:tcPr>
          <w:p w:rsidR="00E52BB4" w:rsidRPr="00C14D72" w:rsidRDefault="00E52BB4" w:rsidP="004A3C87">
            <w:pPr>
              <w:jc w:val="center"/>
              <w:rPr>
                <w:rFonts w:ascii="Times New Roman" w:eastAsia="標楷體" w:hAnsi="Times New Roman"/>
                <w:b/>
                <w:bCs/>
                <w:color w:val="000000" w:themeColor="text1"/>
                <w:kern w:val="24"/>
                <w:szCs w:val="24"/>
              </w:rPr>
            </w:pPr>
            <w:r w:rsidRPr="00C14D72">
              <w:rPr>
                <w:rFonts w:ascii="Times New Roman" w:eastAsia="標楷體" w:hAnsi="Times New Roman"/>
                <w:b/>
                <w:bCs/>
                <w:color w:val="000000" w:themeColor="text1"/>
                <w:kern w:val="24"/>
                <w:szCs w:val="24"/>
              </w:rPr>
              <w:t>姓名</w:t>
            </w:r>
          </w:p>
        </w:tc>
        <w:tc>
          <w:tcPr>
            <w:tcW w:w="2410" w:type="dxa"/>
            <w:shd w:val="pct10" w:color="auto" w:fill="auto"/>
            <w:vAlign w:val="center"/>
          </w:tcPr>
          <w:p w:rsidR="00E52BB4" w:rsidRPr="00C14D72" w:rsidRDefault="00E52BB4" w:rsidP="00E52BB4">
            <w:pPr>
              <w:jc w:val="center"/>
              <w:rPr>
                <w:rFonts w:ascii="Times New Roman" w:eastAsia="標楷體" w:hAnsi="Times New Roman"/>
                <w:bCs/>
                <w:color w:val="000000" w:themeColor="text1"/>
                <w:kern w:val="24"/>
                <w:szCs w:val="24"/>
              </w:rPr>
            </w:pPr>
            <w:r>
              <w:rPr>
                <w:rFonts w:ascii="Times New Roman" w:eastAsia="標楷體" w:hAnsi="Times New Roman" w:hint="eastAsia"/>
                <w:b/>
                <w:bCs/>
                <w:color w:val="000000" w:themeColor="text1"/>
                <w:kern w:val="24"/>
                <w:szCs w:val="24"/>
              </w:rPr>
              <w:t>服務學校</w:t>
            </w:r>
          </w:p>
        </w:tc>
        <w:tc>
          <w:tcPr>
            <w:tcW w:w="2126" w:type="dxa"/>
            <w:shd w:val="pct10" w:color="auto" w:fill="auto"/>
            <w:vAlign w:val="center"/>
          </w:tcPr>
          <w:p w:rsidR="00E52BB4" w:rsidRPr="00C14D72" w:rsidRDefault="00E52BB4" w:rsidP="004A3C87">
            <w:pPr>
              <w:jc w:val="center"/>
              <w:rPr>
                <w:rFonts w:ascii="Times New Roman" w:eastAsia="標楷體" w:hAnsi="Times New Roman"/>
                <w:bCs/>
                <w:color w:val="000000" w:themeColor="text1"/>
                <w:kern w:val="24"/>
                <w:szCs w:val="24"/>
              </w:rPr>
            </w:pPr>
            <w:r w:rsidRPr="00C14D72">
              <w:rPr>
                <w:rFonts w:ascii="Times New Roman" w:eastAsia="標楷體" w:hAnsi="Times New Roman"/>
                <w:b/>
                <w:bCs/>
                <w:color w:val="000000" w:themeColor="text1"/>
                <w:kern w:val="24"/>
                <w:szCs w:val="24"/>
              </w:rPr>
              <w:t>單位</w:t>
            </w:r>
          </w:p>
        </w:tc>
        <w:tc>
          <w:tcPr>
            <w:tcW w:w="1701" w:type="dxa"/>
            <w:shd w:val="pct10" w:color="auto" w:fill="auto"/>
            <w:vAlign w:val="center"/>
          </w:tcPr>
          <w:p w:rsidR="00E52BB4" w:rsidRPr="00C14D72" w:rsidRDefault="00E52BB4" w:rsidP="004A3C87">
            <w:pPr>
              <w:jc w:val="center"/>
              <w:rPr>
                <w:rFonts w:ascii="Times New Roman" w:eastAsia="標楷體" w:hAnsi="Times New Roman"/>
                <w:bCs/>
                <w:color w:val="000000" w:themeColor="text1"/>
                <w:kern w:val="24"/>
                <w:szCs w:val="24"/>
              </w:rPr>
            </w:pPr>
            <w:r w:rsidRPr="00C14D72">
              <w:rPr>
                <w:rFonts w:ascii="Times New Roman" w:eastAsia="標楷體" w:hAnsi="Times New Roman"/>
                <w:b/>
                <w:bCs/>
                <w:color w:val="000000" w:themeColor="text1"/>
                <w:kern w:val="24"/>
                <w:szCs w:val="24"/>
              </w:rPr>
              <w:t>職稱</w:t>
            </w:r>
          </w:p>
        </w:tc>
      </w:tr>
      <w:tr w:rsidR="00E52BB4" w:rsidRPr="00C14D72" w:rsidTr="00425D87">
        <w:tc>
          <w:tcPr>
            <w:tcW w:w="567" w:type="dxa"/>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A</w:t>
            </w:r>
          </w:p>
        </w:tc>
        <w:tc>
          <w:tcPr>
            <w:tcW w:w="1701"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計畫主持人</w:t>
            </w:r>
          </w:p>
        </w:tc>
        <w:tc>
          <w:tcPr>
            <w:tcW w:w="1134"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陳閔翔</w:t>
            </w:r>
          </w:p>
        </w:tc>
        <w:tc>
          <w:tcPr>
            <w:tcW w:w="2410"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E52BB4" w:rsidRPr="00D6744B" w:rsidRDefault="00D6744B" w:rsidP="00D6744B">
            <w:pPr>
              <w:spacing w:line="280" w:lineRule="exact"/>
              <w:jc w:val="center"/>
              <w:rPr>
                <w:rFonts w:ascii="Times New Roman" w:eastAsia="標楷體" w:hAnsi="Times New Roman"/>
                <w:szCs w:val="24"/>
              </w:rPr>
            </w:pPr>
            <w:r>
              <w:rPr>
                <w:rFonts w:ascii="Times New Roman" w:eastAsia="標楷體" w:hAnsi="Times New Roman" w:hint="eastAsia"/>
                <w:szCs w:val="24"/>
              </w:rPr>
              <w:t>專案</w:t>
            </w:r>
            <w:r w:rsidR="00E52BB4" w:rsidRPr="00D6744B">
              <w:rPr>
                <w:rFonts w:ascii="Times New Roman" w:eastAsia="標楷體" w:hAnsi="Times New Roman"/>
                <w:szCs w:val="24"/>
              </w:rPr>
              <w:t>助理教授</w:t>
            </w:r>
          </w:p>
        </w:tc>
      </w:tr>
      <w:tr w:rsidR="00E52BB4" w:rsidRPr="00C14D72" w:rsidTr="00425D87">
        <w:tc>
          <w:tcPr>
            <w:tcW w:w="567" w:type="dxa"/>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B</w:t>
            </w:r>
          </w:p>
        </w:tc>
        <w:tc>
          <w:tcPr>
            <w:tcW w:w="1701"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顧問</w:t>
            </w:r>
            <w:r w:rsidRPr="00D6744B">
              <w:rPr>
                <w:rFonts w:ascii="Times New Roman" w:eastAsia="標楷體" w:hAnsi="Times New Roman"/>
                <w:szCs w:val="24"/>
              </w:rPr>
              <w:t>/</w:t>
            </w:r>
            <w:r w:rsidRPr="00D6744B">
              <w:rPr>
                <w:rFonts w:ascii="Times New Roman" w:eastAsia="標楷體" w:hAnsi="Times New Roman"/>
                <w:szCs w:val="24"/>
              </w:rPr>
              <w:t>成員</w:t>
            </w:r>
          </w:p>
        </w:tc>
        <w:tc>
          <w:tcPr>
            <w:tcW w:w="1134"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蕭宏恩</w:t>
            </w:r>
          </w:p>
        </w:tc>
        <w:tc>
          <w:tcPr>
            <w:tcW w:w="2410"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bCs/>
                <w:szCs w:val="24"/>
              </w:rPr>
              <w:t>中山醫學大學</w:t>
            </w:r>
          </w:p>
        </w:tc>
        <w:tc>
          <w:tcPr>
            <w:tcW w:w="2126"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教授</w:t>
            </w:r>
          </w:p>
        </w:tc>
      </w:tr>
      <w:tr w:rsidR="00E52BB4" w:rsidRPr="00C14D72" w:rsidTr="00425D87">
        <w:tc>
          <w:tcPr>
            <w:tcW w:w="567" w:type="dxa"/>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C</w:t>
            </w:r>
          </w:p>
        </w:tc>
        <w:tc>
          <w:tcPr>
            <w:tcW w:w="1701"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顧問</w:t>
            </w:r>
            <w:r w:rsidRPr="00D6744B">
              <w:rPr>
                <w:rFonts w:ascii="Times New Roman" w:eastAsia="標楷體" w:hAnsi="Times New Roman"/>
                <w:szCs w:val="24"/>
              </w:rPr>
              <w:t>/</w:t>
            </w:r>
            <w:r w:rsidRPr="00D6744B">
              <w:rPr>
                <w:rFonts w:ascii="Times New Roman" w:eastAsia="標楷體" w:hAnsi="Times New Roman"/>
                <w:szCs w:val="24"/>
              </w:rPr>
              <w:t>成員</w:t>
            </w:r>
          </w:p>
        </w:tc>
        <w:tc>
          <w:tcPr>
            <w:tcW w:w="1134"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魏嚴堅</w:t>
            </w:r>
          </w:p>
        </w:tc>
        <w:tc>
          <w:tcPr>
            <w:tcW w:w="2410"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副教授</w:t>
            </w:r>
          </w:p>
        </w:tc>
      </w:tr>
      <w:tr w:rsidR="00E52BB4" w:rsidRPr="00C14D72" w:rsidTr="00425D87">
        <w:tc>
          <w:tcPr>
            <w:tcW w:w="567" w:type="dxa"/>
            <w:tcBorders>
              <w:bottom w:val="double" w:sz="4" w:space="0" w:color="auto"/>
            </w:tcBorders>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D</w:t>
            </w:r>
          </w:p>
        </w:tc>
        <w:tc>
          <w:tcPr>
            <w:tcW w:w="1701" w:type="dxa"/>
            <w:tcBorders>
              <w:bottom w:val="double" w:sz="4" w:space="0" w:color="auto"/>
            </w:tcBorders>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顧問</w:t>
            </w:r>
            <w:r w:rsidRPr="00D6744B">
              <w:rPr>
                <w:rFonts w:ascii="Times New Roman" w:eastAsia="標楷體" w:hAnsi="Times New Roman"/>
                <w:szCs w:val="24"/>
              </w:rPr>
              <w:t>/</w:t>
            </w:r>
            <w:r w:rsidRPr="00D6744B">
              <w:rPr>
                <w:rFonts w:ascii="Times New Roman" w:eastAsia="標楷體" w:hAnsi="Times New Roman"/>
                <w:szCs w:val="24"/>
              </w:rPr>
              <w:t>成員</w:t>
            </w:r>
          </w:p>
        </w:tc>
        <w:tc>
          <w:tcPr>
            <w:tcW w:w="1134" w:type="dxa"/>
            <w:tcBorders>
              <w:bottom w:val="double" w:sz="4" w:space="0" w:color="auto"/>
            </w:tcBorders>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何昕家</w:t>
            </w:r>
          </w:p>
        </w:tc>
        <w:tc>
          <w:tcPr>
            <w:tcW w:w="2410" w:type="dxa"/>
            <w:tcBorders>
              <w:bottom w:val="double" w:sz="4" w:space="0" w:color="auto"/>
            </w:tcBorders>
            <w:vAlign w:val="center"/>
          </w:tcPr>
          <w:p w:rsidR="00E52BB4" w:rsidRPr="00D6744B" w:rsidRDefault="00E52BB4" w:rsidP="00D6744B">
            <w:pPr>
              <w:ind w:leftChars="4" w:left="10"/>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tcBorders>
              <w:bottom w:val="double" w:sz="4" w:space="0" w:color="auto"/>
            </w:tcBorders>
            <w:vAlign w:val="center"/>
          </w:tcPr>
          <w:p w:rsidR="00E52BB4" w:rsidRPr="00D6744B" w:rsidRDefault="00E52BB4" w:rsidP="00D6744B">
            <w:pPr>
              <w:ind w:leftChars="4" w:left="10"/>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通識教育中心</w:t>
            </w:r>
          </w:p>
        </w:tc>
        <w:tc>
          <w:tcPr>
            <w:tcW w:w="1701" w:type="dxa"/>
            <w:tcBorders>
              <w:bottom w:val="double" w:sz="4" w:space="0" w:color="auto"/>
            </w:tcBorders>
            <w:vAlign w:val="center"/>
          </w:tcPr>
          <w:p w:rsidR="00E52BB4" w:rsidRPr="00D6744B" w:rsidRDefault="00E52BB4"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助理教授</w:t>
            </w:r>
          </w:p>
        </w:tc>
      </w:tr>
      <w:tr w:rsidR="00E52BB4" w:rsidRPr="00C14D72" w:rsidTr="00425D87">
        <w:tc>
          <w:tcPr>
            <w:tcW w:w="567" w:type="dxa"/>
            <w:tcBorders>
              <w:top w:val="double" w:sz="4" w:space="0" w:color="auto"/>
            </w:tcBorders>
            <w:vAlign w:val="center"/>
          </w:tcPr>
          <w:p w:rsidR="00E52BB4"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1</w:t>
            </w:r>
          </w:p>
        </w:tc>
        <w:tc>
          <w:tcPr>
            <w:tcW w:w="1701" w:type="dxa"/>
            <w:tcBorders>
              <w:top w:val="double" w:sz="4" w:space="0" w:color="auto"/>
            </w:tcBorders>
            <w:vAlign w:val="center"/>
          </w:tcPr>
          <w:p w:rsidR="00E52BB4"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p>
        </w:tc>
        <w:tc>
          <w:tcPr>
            <w:tcW w:w="1134" w:type="dxa"/>
            <w:tcBorders>
              <w:top w:val="double" w:sz="4" w:space="0" w:color="auto"/>
            </w:tcBorders>
            <w:vAlign w:val="center"/>
          </w:tcPr>
          <w:p w:rsidR="00E52BB4" w:rsidRPr="00D6744B" w:rsidRDefault="00E52BB4"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吳惠珍</w:t>
            </w:r>
          </w:p>
        </w:tc>
        <w:tc>
          <w:tcPr>
            <w:tcW w:w="2410" w:type="dxa"/>
            <w:tcBorders>
              <w:top w:val="double" w:sz="4" w:space="0" w:color="auto"/>
            </w:tcBorders>
            <w:vAlign w:val="center"/>
          </w:tcPr>
          <w:p w:rsidR="00E52BB4" w:rsidRPr="00D6744B" w:rsidRDefault="00E52BB4"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tcBorders>
              <w:top w:val="double" w:sz="4" w:space="0" w:color="auto"/>
            </w:tcBorders>
            <w:vAlign w:val="center"/>
          </w:tcPr>
          <w:p w:rsidR="00E52BB4" w:rsidRPr="00D6744B" w:rsidRDefault="00E52BB4"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應用中文系</w:t>
            </w:r>
          </w:p>
        </w:tc>
        <w:tc>
          <w:tcPr>
            <w:tcW w:w="1701" w:type="dxa"/>
            <w:tcBorders>
              <w:top w:val="double" w:sz="4" w:space="0" w:color="auto"/>
            </w:tcBorders>
            <w:vAlign w:val="center"/>
          </w:tcPr>
          <w:p w:rsidR="00E52BB4" w:rsidRPr="00D6744B" w:rsidRDefault="00E52BB4" w:rsidP="00D6744B">
            <w:pPr>
              <w:jc w:val="center"/>
              <w:rPr>
                <w:rFonts w:ascii="Times New Roman" w:eastAsia="標楷體" w:hAnsi="Times New Roman"/>
                <w:szCs w:val="24"/>
              </w:rPr>
            </w:pPr>
            <w:r w:rsidRPr="00D6744B">
              <w:rPr>
                <w:rFonts w:ascii="Times New Roman" w:eastAsia="標楷體" w:hAnsi="Times New Roman"/>
                <w:szCs w:val="24"/>
              </w:rPr>
              <w:t>副教授</w:t>
            </w:r>
          </w:p>
        </w:tc>
      </w:tr>
      <w:tr w:rsidR="00E52BB4" w:rsidRPr="00C14D72" w:rsidTr="00425D87">
        <w:tc>
          <w:tcPr>
            <w:tcW w:w="567" w:type="dxa"/>
            <w:vAlign w:val="center"/>
          </w:tcPr>
          <w:p w:rsidR="00E52BB4"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2</w:t>
            </w:r>
          </w:p>
        </w:tc>
        <w:tc>
          <w:tcPr>
            <w:tcW w:w="1701" w:type="dxa"/>
            <w:vAlign w:val="center"/>
          </w:tcPr>
          <w:p w:rsidR="00E52BB4"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p>
        </w:tc>
        <w:tc>
          <w:tcPr>
            <w:tcW w:w="1134" w:type="dxa"/>
            <w:vAlign w:val="center"/>
          </w:tcPr>
          <w:p w:rsidR="00E52BB4" w:rsidRPr="00D6744B" w:rsidRDefault="001635F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洪錦淳</w:t>
            </w:r>
          </w:p>
        </w:tc>
        <w:tc>
          <w:tcPr>
            <w:tcW w:w="2410" w:type="dxa"/>
            <w:vAlign w:val="center"/>
          </w:tcPr>
          <w:p w:rsidR="00E52BB4" w:rsidRPr="00D6744B" w:rsidRDefault="00E52BB4"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E52BB4" w:rsidRPr="00D6744B" w:rsidRDefault="00E52BB4"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應用中文系</w:t>
            </w:r>
          </w:p>
        </w:tc>
        <w:tc>
          <w:tcPr>
            <w:tcW w:w="1701" w:type="dxa"/>
            <w:vAlign w:val="center"/>
          </w:tcPr>
          <w:p w:rsidR="00E52BB4" w:rsidRPr="00D6744B" w:rsidRDefault="00E52BB4" w:rsidP="00D6744B">
            <w:pPr>
              <w:jc w:val="center"/>
              <w:rPr>
                <w:rFonts w:ascii="Times New Roman" w:eastAsia="標楷體" w:hAnsi="Times New Roman"/>
                <w:szCs w:val="24"/>
              </w:rPr>
            </w:pPr>
            <w:r w:rsidRPr="00D6744B">
              <w:rPr>
                <w:rFonts w:ascii="Times New Roman" w:eastAsia="標楷體" w:hAnsi="Times New Roman"/>
                <w:szCs w:val="24"/>
              </w:rPr>
              <w:t>助理教授</w:t>
            </w:r>
          </w:p>
        </w:tc>
      </w:tr>
      <w:tr w:rsidR="001635F8" w:rsidRPr="00C14D72" w:rsidTr="00425D87">
        <w:tc>
          <w:tcPr>
            <w:tcW w:w="567" w:type="dxa"/>
            <w:vAlign w:val="center"/>
          </w:tcPr>
          <w:p w:rsidR="001635F8"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3</w:t>
            </w:r>
          </w:p>
        </w:tc>
        <w:tc>
          <w:tcPr>
            <w:tcW w:w="1701" w:type="dxa"/>
            <w:vAlign w:val="center"/>
          </w:tcPr>
          <w:p w:rsidR="001635F8" w:rsidRPr="00D6744B" w:rsidRDefault="001635F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2E0170">
              <w:rPr>
                <w:rFonts w:ascii="Times New Roman" w:eastAsia="標楷體" w:hAnsi="Times New Roman" w:hint="eastAsia"/>
                <w:bCs/>
                <w:szCs w:val="24"/>
              </w:rPr>
              <w:t>(</w:t>
            </w:r>
            <w:r w:rsidR="002E0170">
              <w:rPr>
                <w:rFonts w:ascii="Times New Roman" w:eastAsia="標楷體" w:hAnsi="Times New Roman" w:hint="eastAsia"/>
                <w:bCs/>
                <w:szCs w:val="24"/>
              </w:rPr>
              <w:t>新</w:t>
            </w:r>
            <w:r w:rsidR="002E0170">
              <w:rPr>
                <w:rFonts w:ascii="Times New Roman" w:eastAsia="標楷體" w:hAnsi="Times New Roman" w:hint="eastAsia"/>
                <w:bCs/>
                <w:szCs w:val="24"/>
              </w:rPr>
              <w:t>)</w:t>
            </w:r>
          </w:p>
        </w:tc>
        <w:tc>
          <w:tcPr>
            <w:tcW w:w="1134" w:type="dxa"/>
            <w:vAlign w:val="center"/>
          </w:tcPr>
          <w:p w:rsidR="001635F8" w:rsidRPr="00D6744B" w:rsidRDefault="001635F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黃健哲</w:t>
            </w:r>
          </w:p>
        </w:tc>
        <w:tc>
          <w:tcPr>
            <w:tcW w:w="2410" w:type="dxa"/>
            <w:vAlign w:val="center"/>
          </w:tcPr>
          <w:p w:rsidR="001635F8" w:rsidRPr="00D6744B" w:rsidRDefault="001635F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1635F8" w:rsidRPr="00D6744B" w:rsidRDefault="001635F8" w:rsidP="00D6744B">
            <w:pPr>
              <w:ind w:leftChars="-27" w:left="-65"/>
              <w:jc w:val="center"/>
              <w:rPr>
                <w:rFonts w:ascii="Times New Roman" w:eastAsia="標楷體" w:hAnsi="Times New Roman"/>
                <w:szCs w:val="24"/>
              </w:rPr>
            </w:pPr>
            <w:r w:rsidRPr="00D6744B">
              <w:rPr>
                <w:rFonts w:ascii="Times New Roman" w:eastAsia="標楷體" w:hAnsi="Times New Roman"/>
                <w:szCs w:val="24"/>
              </w:rPr>
              <w:t>資訊工程系</w:t>
            </w:r>
          </w:p>
        </w:tc>
        <w:tc>
          <w:tcPr>
            <w:tcW w:w="1701" w:type="dxa"/>
            <w:vAlign w:val="center"/>
          </w:tcPr>
          <w:p w:rsidR="001635F8" w:rsidRPr="00D6744B" w:rsidRDefault="00D6744B" w:rsidP="00D6744B">
            <w:pPr>
              <w:jc w:val="center"/>
              <w:rPr>
                <w:rFonts w:ascii="Times New Roman" w:eastAsia="標楷體" w:hAnsi="Times New Roman"/>
                <w:szCs w:val="24"/>
              </w:rPr>
            </w:pPr>
            <w:r>
              <w:rPr>
                <w:rFonts w:ascii="Times New Roman" w:eastAsia="標楷體" w:hAnsi="Times New Roman" w:hint="eastAsia"/>
                <w:szCs w:val="24"/>
              </w:rPr>
              <w:t>專案</w:t>
            </w:r>
            <w:r w:rsidR="001635F8"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4</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周芳怡</w:t>
            </w:r>
          </w:p>
        </w:tc>
        <w:tc>
          <w:tcPr>
            <w:tcW w:w="2410" w:type="dxa"/>
            <w:vAlign w:val="center"/>
          </w:tcPr>
          <w:p w:rsidR="00312C08" w:rsidRPr="00D6744B" w:rsidRDefault="00312C08"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5</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游曉薇</w:t>
            </w:r>
          </w:p>
        </w:tc>
        <w:tc>
          <w:tcPr>
            <w:tcW w:w="2410" w:type="dxa"/>
            <w:vAlign w:val="center"/>
          </w:tcPr>
          <w:p w:rsidR="00312C08" w:rsidRPr="00D6744B" w:rsidRDefault="00312C08"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D6744B" w:rsidP="00D6744B">
            <w:pPr>
              <w:jc w:val="center"/>
              <w:rPr>
                <w:rFonts w:ascii="Times New Roman" w:eastAsia="標楷體" w:hAnsi="Times New Roman"/>
                <w:szCs w:val="24"/>
              </w:rPr>
            </w:pPr>
            <w:r>
              <w:rPr>
                <w:rFonts w:ascii="Times New Roman" w:eastAsia="標楷體" w:hAnsi="Times New Roman" w:hint="eastAsia"/>
                <w:szCs w:val="24"/>
              </w:rPr>
              <w:t>專案</w:t>
            </w:r>
            <w:r w:rsidR="00312C08" w:rsidRPr="00D6744B">
              <w:rPr>
                <w:rFonts w:ascii="Times New Roman" w:eastAsia="標楷體" w:hAnsi="Times New Roman"/>
                <w:szCs w:val="24"/>
              </w:rPr>
              <w:t>講師</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6</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謝文華</w:t>
            </w:r>
          </w:p>
        </w:tc>
        <w:tc>
          <w:tcPr>
            <w:tcW w:w="2410" w:type="dxa"/>
            <w:vAlign w:val="center"/>
          </w:tcPr>
          <w:p w:rsidR="00312C08" w:rsidRPr="00D6744B" w:rsidRDefault="00312C08"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D6744B" w:rsidP="00E1261D">
            <w:pPr>
              <w:jc w:val="center"/>
              <w:rPr>
                <w:rFonts w:ascii="Times New Roman" w:eastAsia="標楷體" w:hAnsi="Times New Roman"/>
                <w:szCs w:val="24"/>
              </w:rPr>
            </w:pPr>
            <w:r>
              <w:rPr>
                <w:rFonts w:ascii="Times New Roman" w:eastAsia="標楷體" w:hAnsi="Times New Roman" w:hint="eastAsia"/>
                <w:szCs w:val="24"/>
              </w:rPr>
              <w:t>專案</w:t>
            </w:r>
            <w:r w:rsidR="00312C08"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7</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許明珠</w:t>
            </w:r>
          </w:p>
        </w:tc>
        <w:tc>
          <w:tcPr>
            <w:tcW w:w="2410" w:type="dxa"/>
            <w:vAlign w:val="center"/>
          </w:tcPr>
          <w:p w:rsidR="00312C08" w:rsidRPr="00D6744B" w:rsidRDefault="00312C08"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D6744B" w:rsidP="00D6744B">
            <w:pPr>
              <w:jc w:val="center"/>
              <w:rPr>
                <w:rFonts w:ascii="Times New Roman" w:eastAsia="標楷體" w:hAnsi="Times New Roman"/>
                <w:szCs w:val="24"/>
              </w:rPr>
            </w:pPr>
            <w:r>
              <w:rPr>
                <w:rFonts w:ascii="Times New Roman" w:eastAsia="標楷體" w:hAnsi="Times New Roman" w:hint="eastAsia"/>
                <w:szCs w:val="24"/>
              </w:rPr>
              <w:t>專案</w:t>
            </w:r>
            <w:r w:rsidR="00312C08"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8</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szCs w:val="24"/>
              </w:rPr>
              <w:t>吳元豐</w:t>
            </w:r>
          </w:p>
        </w:tc>
        <w:tc>
          <w:tcPr>
            <w:tcW w:w="2410" w:type="dxa"/>
            <w:vAlign w:val="center"/>
          </w:tcPr>
          <w:p w:rsidR="00312C08" w:rsidRPr="00D6744B" w:rsidRDefault="00312C08" w:rsidP="00D6744B">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兼任助理教授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9</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Style w:val="null"/>
                <w:rFonts w:ascii="Times New Roman" w:eastAsia="標楷體" w:hAnsi="Times New Roman"/>
                <w:szCs w:val="24"/>
              </w:rPr>
              <w:t>鄭岳和</w:t>
            </w:r>
          </w:p>
        </w:tc>
        <w:tc>
          <w:tcPr>
            <w:tcW w:w="2410" w:type="dxa"/>
            <w:vAlign w:val="center"/>
          </w:tcPr>
          <w:p w:rsidR="00312C08" w:rsidRPr="00D6744B" w:rsidRDefault="00312C08" w:rsidP="00A56A1C">
            <w:pPr>
              <w:spacing w:line="280" w:lineRule="exact"/>
              <w:jc w:val="center"/>
              <w:rPr>
                <w:rFonts w:ascii="Times New Roman" w:eastAsia="標楷體" w:hAnsi="Times New Roman"/>
                <w:bCs/>
                <w:szCs w:val="24"/>
              </w:rPr>
            </w:pPr>
            <w:r w:rsidRPr="00D6744B">
              <w:rPr>
                <w:rFonts w:ascii="Times New Roman" w:eastAsia="標楷體" w:hAnsi="Times New Roman"/>
                <w:szCs w:val="24"/>
              </w:rPr>
              <w:t>國立</w:t>
            </w:r>
            <w:proofErr w:type="gramStart"/>
            <w:r w:rsidRPr="00D6744B">
              <w:rPr>
                <w:rFonts w:ascii="Times New Roman" w:eastAsia="標楷體" w:hAnsi="Times New Roman"/>
                <w:szCs w:val="24"/>
              </w:rPr>
              <w:t>臺</w:t>
            </w:r>
            <w:proofErr w:type="gramEnd"/>
            <w:r w:rsidRPr="00D6744B">
              <w:rPr>
                <w:rFonts w:ascii="Times New Roman" w:eastAsia="標楷體" w:hAnsi="Times New Roman"/>
                <w:szCs w:val="24"/>
              </w:rPr>
              <w:t>中科技大學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兼任</w:t>
            </w:r>
            <w:r w:rsidR="00D6744B">
              <w:rPr>
                <w:rFonts w:ascii="Times New Roman" w:eastAsia="標楷體" w:hAnsi="Times New Roman" w:hint="eastAsia"/>
                <w:szCs w:val="24"/>
              </w:rPr>
              <w:t>講師</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10</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賴伯琦</w:t>
            </w:r>
          </w:p>
        </w:tc>
        <w:tc>
          <w:tcPr>
            <w:tcW w:w="2410"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bCs/>
                <w:szCs w:val="24"/>
              </w:rPr>
              <w:t>大葉大學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bCs/>
                <w:szCs w:val="24"/>
              </w:rPr>
              <w:t>生物資源學系</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11</w:t>
            </w:r>
          </w:p>
        </w:tc>
        <w:tc>
          <w:tcPr>
            <w:tcW w:w="1701" w:type="dxa"/>
            <w:vAlign w:val="center"/>
          </w:tcPr>
          <w:p w:rsidR="00312C08" w:rsidRPr="00D6744B" w:rsidRDefault="00312C08" w:rsidP="00D6744B">
            <w:pPr>
              <w:jc w:val="center"/>
              <w:rPr>
                <w:rFonts w:ascii="Times New Roman" w:eastAsia="標楷體" w:hAnsi="Times New Roman"/>
                <w:bCs/>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沈</w:t>
            </w:r>
            <w:proofErr w:type="gramStart"/>
            <w:r w:rsidRPr="00D6744B">
              <w:rPr>
                <w:rFonts w:ascii="Times New Roman" w:eastAsia="標楷體" w:hAnsi="Times New Roman"/>
                <w:szCs w:val="24"/>
              </w:rPr>
              <w:t>祐</w:t>
            </w:r>
            <w:proofErr w:type="gramEnd"/>
            <w:r w:rsidRPr="00D6744B">
              <w:rPr>
                <w:rFonts w:ascii="Times New Roman" w:eastAsia="標楷體" w:hAnsi="Times New Roman"/>
                <w:szCs w:val="24"/>
              </w:rPr>
              <w:t>成</w:t>
            </w:r>
          </w:p>
        </w:tc>
        <w:tc>
          <w:tcPr>
            <w:tcW w:w="2410" w:type="dxa"/>
            <w:vAlign w:val="center"/>
          </w:tcPr>
          <w:p w:rsidR="00312C08" w:rsidRPr="00D6744B" w:rsidRDefault="00312C08" w:rsidP="00D6744B">
            <w:pPr>
              <w:jc w:val="center"/>
              <w:rPr>
                <w:rFonts w:ascii="Times New Roman" w:eastAsia="標楷體" w:hAnsi="Times New Roman"/>
                <w:w w:val="80"/>
                <w:szCs w:val="24"/>
              </w:rPr>
            </w:pPr>
            <w:r w:rsidRPr="00D6744B">
              <w:rPr>
                <w:rFonts w:ascii="Times New Roman" w:eastAsia="標楷體" w:hAnsi="Times New Roman"/>
                <w:bCs/>
                <w:szCs w:val="24"/>
              </w:rPr>
              <w:t>中山醫學大學</w:t>
            </w:r>
          </w:p>
        </w:tc>
        <w:tc>
          <w:tcPr>
            <w:tcW w:w="2126" w:type="dxa"/>
            <w:vAlign w:val="center"/>
          </w:tcPr>
          <w:p w:rsid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健康餐飲暨</w:t>
            </w:r>
          </w:p>
          <w:p w:rsidR="00312C08" w:rsidRPr="00D6744B" w:rsidRDefault="00312C08" w:rsidP="00D6744B">
            <w:pPr>
              <w:ind w:leftChars="-27" w:left="-65"/>
              <w:jc w:val="center"/>
              <w:rPr>
                <w:rFonts w:ascii="Times New Roman" w:eastAsia="標楷體" w:hAnsi="Times New Roman"/>
                <w:bCs/>
                <w:szCs w:val="24"/>
              </w:rPr>
            </w:pPr>
            <w:r w:rsidRPr="00D6744B">
              <w:rPr>
                <w:rFonts w:ascii="Times New Roman" w:eastAsia="標楷體" w:hAnsi="Times New Roman"/>
                <w:szCs w:val="24"/>
              </w:rPr>
              <w:t>產業管理學系</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助理教授</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12</w:t>
            </w:r>
          </w:p>
        </w:tc>
        <w:tc>
          <w:tcPr>
            <w:tcW w:w="1701" w:type="dxa"/>
            <w:vAlign w:val="center"/>
          </w:tcPr>
          <w:p w:rsidR="00312C08" w:rsidRPr="00D6744B" w:rsidRDefault="00312C08" w:rsidP="00D6744B">
            <w:pPr>
              <w:jc w:val="center"/>
              <w:rPr>
                <w:rFonts w:ascii="Times New Roman" w:eastAsia="標楷體" w:hAnsi="Times New Roman"/>
                <w:bCs/>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蕭瑞棠</w:t>
            </w:r>
          </w:p>
        </w:tc>
        <w:tc>
          <w:tcPr>
            <w:tcW w:w="2410"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國立勤益科技大學</w:t>
            </w:r>
          </w:p>
        </w:tc>
        <w:tc>
          <w:tcPr>
            <w:tcW w:w="2126" w:type="dxa"/>
            <w:vAlign w:val="center"/>
          </w:tcPr>
          <w:p w:rsidR="00312C08" w:rsidRPr="00D6744B" w:rsidRDefault="00312C08" w:rsidP="00D6744B">
            <w:pPr>
              <w:ind w:leftChars="-27" w:left="-65"/>
              <w:jc w:val="center"/>
              <w:rPr>
                <w:rFonts w:ascii="Times New Roman" w:eastAsia="標楷體" w:hAnsi="Times New Roman"/>
                <w:bCs/>
                <w:szCs w:val="24"/>
              </w:rPr>
            </w:pPr>
            <w:r w:rsidRPr="00D6744B">
              <w:rPr>
                <w:rFonts w:ascii="Times New Roman" w:eastAsia="標楷體" w:hAnsi="Times New Roman"/>
                <w:szCs w:val="24"/>
              </w:rPr>
              <w:t>博雅通識教育中心</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兼任講師</w:t>
            </w:r>
          </w:p>
        </w:tc>
      </w:tr>
      <w:tr w:rsidR="00312C08" w:rsidRPr="00C14D72" w:rsidTr="00425D87">
        <w:tc>
          <w:tcPr>
            <w:tcW w:w="567"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color w:val="000000" w:themeColor="text1"/>
                <w:kern w:val="24"/>
                <w:szCs w:val="24"/>
              </w:rPr>
              <w:t>13</w:t>
            </w:r>
          </w:p>
        </w:tc>
        <w:tc>
          <w:tcPr>
            <w:tcW w:w="1701" w:type="dxa"/>
            <w:vAlign w:val="center"/>
          </w:tcPr>
          <w:p w:rsidR="00312C08" w:rsidRPr="00D6744B" w:rsidRDefault="00312C08" w:rsidP="00D6744B">
            <w:pPr>
              <w:jc w:val="center"/>
              <w:rPr>
                <w:rFonts w:ascii="Times New Roman" w:eastAsia="標楷體" w:hAnsi="Times New Roman"/>
                <w:bCs/>
                <w:color w:val="000000" w:themeColor="text1"/>
                <w:kern w:val="24"/>
                <w:szCs w:val="24"/>
              </w:rPr>
            </w:pPr>
            <w:r w:rsidRPr="00D6744B">
              <w:rPr>
                <w:rFonts w:ascii="Times New Roman" w:eastAsia="標楷體" w:hAnsi="Times New Roman"/>
                <w:bCs/>
                <w:szCs w:val="24"/>
              </w:rPr>
              <w:t>社群成員</w:t>
            </w:r>
            <w:r w:rsidR="00425D87">
              <w:rPr>
                <w:rFonts w:ascii="Times New Roman" w:eastAsia="標楷體" w:hAnsi="Times New Roman" w:hint="eastAsia"/>
                <w:bCs/>
                <w:szCs w:val="24"/>
              </w:rPr>
              <w:t>(</w:t>
            </w:r>
            <w:r w:rsidR="00425D87">
              <w:rPr>
                <w:rFonts w:ascii="Times New Roman" w:eastAsia="標楷體" w:hAnsi="Times New Roman" w:hint="eastAsia"/>
                <w:bCs/>
                <w:szCs w:val="24"/>
              </w:rPr>
              <w:t>新</w:t>
            </w:r>
            <w:r w:rsidR="00425D87">
              <w:rPr>
                <w:rFonts w:ascii="Times New Roman" w:eastAsia="標楷體" w:hAnsi="Times New Roman" w:hint="eastAsia"/>
                <w:bCs/>
                <w:szCs w:val="24"/>
              </w:rPr>
              <w:t>)</w:t>
            </w:r>
          </w:p>
        </w:tc>
        <w:tc>
          <w:tcPr>
            <w:tcW w:w="1134" w:type="dxa"/>
            <w:vAlign w:val="center"/>
          </w:tcPr>
          <w:p w:rsidR="00312C08" w:rsidRPr="00D6744B" w:rsidRDefault="00312C08" w:rsidP="00D6744B">
            <w:pPr>
              <w:spacing w:line="280" w:lineRule="exact"/>
              <w:jc w:val="center"/>
              <w:rPr>
                <w:rFonts w:ascii="Times New Roman" w:eastAsia="標楷體" w:hAnsi="Times New Roman"/>
                <w:szCs w:val="24"/>
              </w:rPr>
            </w:pPr>
            <w:r w:rsidRPr="00D6744B">
              <w:rPr>
                <w:rFonts w:ascii="Times New Roman" w:eastAsia="標楷體" w:hAnsi="Times New Roman"/>
                <w:szCs w:val="24"/>
              </w:rPr>
              <w:t>鄭宜玟</w:t>
            </w:r>
          </w:p>
        </w:tc>
        <w:tc>
          <w:tcPr>
            <w:tcW w:w="2410" w:type="dxa"/>
            <w:vAlign w:val="center"/>
          </w:tcPr>
          <w:p w:rsidR="00312C08" w:rsidRPr="00D6744B" w:rsidRDefault="00312C08" w:rsidP="00A56A1C">
            <w:pPr>
              <w:jc w:val="center"/>
              <w:rPr>
                <w:rFonts w:ascii="Times New Roman" w:eastAsia="標楷體" w:hAnsi="Times New Roman"/>
                <w:bCs/>
                <w:szCs w:val="24"/>
              </w:rPr>
            </w:pPr>
            <w:r w:rsidRPr="00D6744B">
              <w:rPr>
                <w:rFonts w:ascii="Times New Roman" w:eastAsia="標楷體" w:hAnsi="Times New Roman"/>
                <w:bCs/>
                <w:szCs w:val="24"/>
              </w:rPr>
              <w:t>靜宜大學</w:t>
            </w:r>
          </w:p>
        </w:tc>
        <w:tc>
          <w:tcPr>
            <w:tcW w:w="2126" w:type="dxa"/>
            <w:vAlign w:val="center"/>
          </w:tcPr>
          <w:p w:rsidR="00312C08" w:rsidRPr="00D6744B" w:rsidRDefault="00312C08" w:rsidP="00D6744B">
            <w:pPr>
              <w:ind w:leftChars="-27" w:left="-65"/>
              <w:jc w:val="center"/>
              <w:rPr>
                <w:rFonts w:ascii="Times New Roman" w:eastAsia="標楷體" w:hAnsi="Times New Roman"/>
                <w:szCs w:val="24"/>
              </w:rPr>
            </w:pPr>
            <w:r w:rsidRPr="00D6744B">
              <w:rPr>
                <w:rFonts w:ascii="Times New Roman" w:eastAsia="標楷體" w:hAnsi="Times New Roman"/>
                <w:szCs w:val="24"/>
              </w:rPr>
              <w:t>通識教育中心</w:t>
            </w:r>
          </w:p>
        </w:tc>
        <w:tc>
          <w:tcPr>
            <w:tcW w:w="1701" w:type="dxa"/>
            <w:vAlign w:val="center"/>
          </w:tcPr>
          <w:p w:rsidR="00312C08" w:rsidRPr="00D6744B" w:rsidRDefault="00312C08" w:rsidP="00D6744B">
            <w:pPr>
              <w:jc w:val="center"/>
              <w:rPr>
                <w:rFonts w:ascii="Times New Roman" w:eastAsia="標楷體" w:hAnsi="Times New Roman"/>
                <w:szCs w:val="24"/>
              </w:rPr>
            </w:pPr>
            <w:r w:rsidRPr="00D6744B">
              <w:rPr>
                <w:rFonts w:ascii="Times New Roman" w:eastAsia="標楷體" w:hAnsi="Times New Roman"/>
                <w:szCs w:val="24"/>
              </w:rPr>
              <w:t>兼任助理教授</w:t>
            </w:r>
          </w:p>
        </w:tc>
      </w:tr>
    </w:tbl>
    <w:p w:rsidR="007E546E" w:rsidRDefault="00A56A1C" w:rsidP="00A56A1C">
      <w:pPr>
        <w:rPr>
          <w:rFonts w:ascii="Times New Roman" w:eastAsia="標楷體" w:hAnsi="Times New Roman"/>
          <w:szCs w:val="24"/>
        </w:rPr>
      </w:pPr>
      <w:r w:rsidRPr="00A56A1C">
        <w:rPr>
          <w:rFonts w:ascii="Times New Roman" w:eastAsia="標楷體" w:hAnsi="Times New Roman"/>
          <w:szCs w:val="24"/>
        </w:rPr>
        <w:t>備註：</w:t>
      </w:r>
      <w:r w:rsidR="007E546E">
        <w:rPr>
          <w:rFonts w:ascii="Times New Roman" w:eastAsia="標楷體" w:hAnsi="Times New Roman" w:hint="eastAsia"/>
          <w:szCs w:val="24"/>
        </w:rPr>
        <w:t>1.</w:t>
      </w:r>
      <w:r w:rsidR="006B4A1F">
        <w:rPr>
          <w:rFonts w:ascii="Times New Roman" w:eastAsia="標楷體" w:hAnsi="Times New Roman" w:hint="eastAsia"/>
          <w:szCs w:val="24"/>
        </w:rPr>
        <w:t>參與</w:t>
      </w:r>
      <w:r w:rsidR="007E546E">
        <w:rPr>
          <w:rFonts w:ascii="Times New Roman" w:eastAsia="標楷體" w:hAnsi="Times New Roman" w:hint="eastAsia"/>
          <w:szCs w:val="24"/>
        </w:rPr>
        <w:t>學校數：</w:t>
      </w:r>
      <w:r w:rsidR="007E546E">
        <w:rPr>
          <w:rFonts w:ascii="Times New Roman" w:eastAsia="標楷體" w:hAnsi="Times New Roman" w:hint="eastAsia"/>
          <w:szCs w:val="24"/>
        </w:rPr>
        <w:t>5</w:t>
      </w:r>
      <w:r w:rsidR="007E546E">
        <w:rPr>
          <w:rFonts w:ascii="Times New Roman" w:eastAsia="標楷體" w:hAnsi="Times New Roman" w:hint="eastAsia"/>
          <w:szCs w:val="24"/>
        </w:rPr>
        <w:t>間。</w:t>
      </w:r>
    </w:p>
    <w:p w:rsidR="00A56A1C" w:rsidRDefault="007E546E" w:rsidP="00A56A1C">
      <w:pPr>
        <w:rPr>
          <w:rFonts w:ascii="Times New Roman" w:eastAsia="標楷體" w:hAnsi="Times New Roman"/>
          <w:szCs w:val="24"/>
        </w:rPr>
      </w:pPr>
      <w:r>
        <w:rPr>
          <w:rFonts w:ascii="Times New Roman" w:eastAsia="標楷體" w:hAnsi="Times New Roman" w:hint="eastAsia"/>
          <w:szCs w:val="24"/>
        </w:rPr>
        <w:t xml:space="preserve">      2.</w:t>
      </w:r>
      <w:r>
        <w:rPr>
          <w:rFonts w:ascii="Times New Roman" w:eastAsia="標楷體" w:hAnsi="Times New Roman" w:hint="eastAsia"/>
          <w:szCs w:val="24"/>
        </w:rPr>
        <w:t>成員分析：</w:t>
      </w:r>
      <w:r w:rsidR="00A56A1C" w:rsidRPr="00A56A1C">
        <w:rPr>
          <w:rFonts w:ascii="Times New Roman" w:eastAsia="標楷體" w:hAnsi="Times New Roman"/>
          <w:szCs w:val="24"/>
        </w:rPr>
        <w:t>校內</w:t>
      </w:r>
      <w:r w:rsidR="00A56A1C" w:rsidRPr="00A56A1C">
        <w:rPr>
          <w:rFonts w:ascii="Times New Roman" w:eastAsia="標楷體" w:hAnsi="Times New Roman"/>
          <w:szCs w:val="24"/>
        </w:rPr>
        <w:t>9</w:t>
      </w:r>
      <w:r w:rsidR="00A56A1C" w:rsidRPr="00A56A1C">
        <w:rPr>
          <w:rFonts w:ascii="Times New Roman" w:eastAsia="標楷體" w:hAnsi="Times New Roman"/>
          <w:szCs w:val="24"/>
        </w:rPr>
        <w:t>人，校外</w:t>
      </w:r>
      <w:r w:rsidR="00A56A1C" w:rsidRPr="00A56A1C">
        <w:rPr>
          <w:rFonts w:ascii="Times New Roman" w:eastAsia="標楷體" w:hAnsi="Times New Roman"/>
          <w:szCs w:val="24"/>
        </w:rPr>
        <w:t>4</w:t>
      </w:r>
      <w:r w:rsidR="00A56A1C" w:rsidRPr="00A56A1C">
        <w:rPr>
          <w:rFonts w:ascii="Times New Roman" w:eastAsia="標楷體" w:hAnsi="Times New Roman"/>
          <w:szCs w:val="24"/>
        </w:rPr>
        <w:t>人；專業系所</w:t>
      </w:r>
      <w:r w:rsidR="00A56A1C" w:rsidRPr="00A56A1C">
        <w:rPr>
          <w:rFonts w:ascii="Times New Roman" w:eastAsia="標楷體" w:hAnsi="Times New Roman"/>
          <w:szCs w:val="24"/>
        </w:rPr>
        <w:t>5</w:t>
      </w:r>
      <w:r w:rsidR="00A56A1C" w:rsidRPr="00A56A1C">
        <w:rPr>
          <w:rFonts w:ascii="Times New Roman" w:eastAsia="標楷體" w:hAnsi="Times New Roman"/>
          <w:szCs w:val="24"/>
        </w:rPr>
        <w:t>人，通識中心</w:t>
      </w:r>
      <w:r w:rsidR="00A56A1C" w:rsidRPr="00A56A1C">
        <w:rPr>
          <w:rFonts w:ascii="Times New Roman" w:eastAsia="標楷體" w:hAnsi="Times New Roman"/>
          <w:szCs w:val="24"/>
        </w:rPr>
        <w:t>8</w:t>
      </w:r>
      <w:r w:rsidR="00A56A1C" w:rsidRPr="00A56A1C">
        <w:rPr>
          <w:rFonts w:ascii="Times New Roman" w:eastAsia="標楷體" w:hAnsi="Times New Roman"/>
          <w:szCs w:val="24"/>
        </w:rPr>
        <w:t>人；</w:t>
      </w:r>
    </w:p>
    <w:p w:rsidR="00C14D72" w:rsidRPr="00A56A1C" w:rsidRDefault="00A56A1C" w:rsidP="00A56A1C">
      <w:pPr>
        <w:rPr>
          <w:rFonts w:ascii="Times New Roman" w:eastAsia="標楷體" w:hAnsi="Times New Roman"/>
          <w:szCs w:val="24"/>
        </w:rPr>
      </w:pPr>
      <w:r>
        <w:rPr>
          <w:rFonts w:ascii="Times New Roman" w:eastAsia="標楷體" w:hAnsi="Times New Roman" w:hint="eastAsia"/>
          <w:szCs w:val="24"/>
        </w:rPr>
        <w:t xml:space="preserve">      </w:t>
      </w:r>
      <w:r w:rsidR="007E546E">
        <w:rPr>
          <w:rFonts w:ascii="Times New Roman" w:eastAsia="標楷體" w:hAnsi="Times New Roman" w:hint="eastAsia"/>
          <w:szCs w:val="24"/>
        </w:rPr>
        <w:t xml:space="preserve">        </w:t>
      </w:r>
      <w:r w:rsidR="007E546E" w:rsidRPr="007E546E">
        <w:rPr>
          <w:rFonts w:ascii="Times New Roman" w:eastAsia="標楷體" w:hAnsi="Times New Roman" w:hint="eastAsia"/>
          <w:sz w:val="16"/>
          <w:szCs w:val="16"/>
        </w:rPr>
        <w:t xml:space="preserve">     </w:t>
      </w:r>
      <w:r w:rsidRPr="00A56A1C">
        <w:rPr>
          <w:rFonts w:ascii="Times New Roman" w:eastAsia="標楷體" w:hAnsi="Times New Roman"/>
          <w:szCs w:val="24"/>
        </w:rPr>
        <w:t>專任</w:t>
      </w:r>
      <w:r>
        <w:rPr>
          <w:rFonts w:ascii="Times New Roman" w:eastAsia="標楷體" w:hAnsi="Times New Roman" w:hint="eastAsia"/>
          <w:szCs w:val="24"/>
        </w:rPr>
        <w:t>(</w:t>
      </w:r>
      <w:r w:rsidRPr="00A56A1C">
        <w:rPr>
          <w:rFonts w:ascii="Times New Roman" w:eastAsia="標楷體" w:hAnsi="Times New Roman"/>
          <w:szCs w:val="24"/>
        </w:rPr>
        <w:t>案</w:t>
      </w:r>
      <w:r>
        <w:rPr>
          <w:rFonts w:ascii="Times New Roman" w:eastAsia="標楷體" w:hAnsi="Times New Roman" w:hint="eastAsia"/>
          <w:szCs w:val="24"/>
        </w:rPr>
        <w:t>)</w:t>
      </w:r>
      <w:r w:rsidRPr="00A56A1C">
        <w:rPr>
          <w:rFonts w:ascii="Times New Roman" w:eastAsia="標楷體" w:hAnsi="Times New Roman"/>
          <w:szCs w:val="24"/>
        </w:rPr>
        <w:t>9</w:t>
      </w:r>
      <w:r w:rsidRPr="00A56A1C">
        <w:rPr>
          <w:rFonts w:ascii="Times New Roman" w:eastAsia="標楷體" w:hAnsi="Times New Roman"/>
          <w:szCs w:val="24"/>
        </w:rPr>
        <w:t>人，兼任</w:t>
      </w:r>
      <w:r w:rsidRPr="00A56A1C">
        <w:rPr>
          <w:rFonts w:ascii="Times New Roman" w:eastAsia="標楷體" w:hAnsi="Times New Roman"/>
          <w:szCs w:val="24"/>
        </w:rPr>
        <w:t>4</w:t>
      </w:r>
      <w:r w:rsidRPr="00A56A1C">
        <w:rPr>
          <w:rFonts w:ascii="Times New Roman" w:eastAsia="標楷體" w:hAnsi="Times New Roman"/>
          <w:szCs w:val="24"/>
        </w:rPr>
        <w:t>人</w:t>
      </w:r>
      <w:r>
        <w:rPr>
          <w:rFonts w:ascii="Times New Roman" w:eastAsia="標楷體" w:hAnsi="Times New Roman" w:hint="eastAsia"/>
          <w:szCs w:val="24"/>
        </w:rPr>
        <w:t>；</w:t>
      </w:r>
      <w:r w:rsidR="007E546E">
        <w:rPr>
          <w:rFonts w:ascii="Times New Roman" w:eastAsia="標楷體" w:hAnsi="Times New Roman" w:hint="eastAsia"/>
          <w:szCs w:val="24"/>
        </w:rPr>
        <w:t>男性</w:t>
      </w:r>
      <w:r w:rsidR="007E546E">
        <w:rPr>
          <w:rFonts w:ascii="Times New Roman" w:eastAsia="標楷體" w:hAnsi="Times New Roman" w:hint="eastAsia"/>
          <w:szCs w:val="24"/>
        </w:rPr>
        <w:t>7</w:t>
      </w:r>
      <w:r w:rsidR="007E546E">
        <w:rPr>
          <w:rFonts w:ascii="Times New Roman" w:eastAsia="標楷體" w:hAnsi="Times New Roman" w:hint="eastAsia"/>
          <w:szCs w:val="24"/>
        </w:rPr>
        <w:t>人，女性</w:t>
      </w:r>
      <w:r w:rsidR="007E546E">
        <w:rPr>
          <w:rFonts w:ascii="Times New Roman" w:eastAsia="標楷體" w:hAnsi="Times New Roman" w:hint="eastAsia"/>
          <w:szCs w:val="24"/>
        </w:rPr>
        <w:t>6</w:t>
      </w:r>
      <w:r w:rsidR="007E546E">
        <w:rPr>
          <w:rFonts w:ascii="Times New Roman" w:eastAsia="標楷體" w:hAnsi="Times New Roman" w:hint="eastAsia"/>
          <w:szCs w:val="24"/>
        </w:rPr>
        <w:t>人。</w:t>
      </w:r>
    </w:p>
    <w:p w:rsidR="00C14D72" w:rsidRDefault="00C14D72" w:rsidP="00C14D72">
      <w:pPr>
        <w:spacing w:line="400" w:lineRule="exact"/>
        <w:rPr>
          <w:rFonts w:ascii="標楷體" w:eastAsia="標楷體" w:hAnsi="標楷體"/>
          <w:b/>
          <w:sz w:val="28"/>
          <w:szCs w:val="28"/>
        </w:rPr>
      </w:pPr>
    </w:p>
    <w:p w:rsidR="002211DD" w:rsidRDefault="002211DD" w:rsidP="007E546E">
      <w:pPr>
        <w:numPr>
          <w:ilvl w:val="0"/>
          <w:numId w:val="14"/>
        </w:numPr>
        <w:spacing w:afterLines="50" w:after="180"/>
        <w:ind w:left="964" w:hanging="482"/>
        <w:rPr>
          <w:rFonts w:ascii="標楷體" w:eastAsia="標楷體" w:hAnsi="標楷體"/>
          <w:b/>
          <w:sz w:val="28"/>
          <w:szCs w:val="28"/>
        </w:rPr>
      </w:pPr>
      <w:r w:rsidRPr="003302DC">
        <w:rPr>
          <w:rFonts w:ascii="標楷體" w:eastAsia="標楷體" w:hAnsi="標楷體" w:hint="eastAsia"/>
          <w:b/>
          <w:sz w:val="28"/>
          <w:szCs w:val="28"/>
        </w:rPr>
        <w:lastRenderedPageBreak/>
        <w:t>簽到表</w:t>
      </w:r>
    </w:p>
    <w:p w:rsidR="00E1261D" w:rsidRPr="003302DC" w:rsidRDefault="00E153F1" w:rsidP="007E546E">
      <w:pPr>
        <w:spacing w:afterLines="50" w:after="180"/>
        <w:rPr>
          <w:rFonts w:ascii="標楷體" w:eastAsia="標楷體" w:hAnsi="標楷體"/>
          <w:b/>
          <w:sz w:val="28"/>
          <w:szCs w:val="28"/>
        </w:rPr>
      </w:pPr>
      <w:r>
        <w:rPr>
          <w:rFonts w:ascii="Times New Roman" w:eastAsia="標楷體" w:hAnsi="Times New Roman"/>
          <w:noProof/>
          <w:szCs w:val="24"/>
        </w:rPr>
        <w:drawing>
          <wp:anchor distT="0" distB="0" distL="114300" distR="114300" simplePos="0" relativeHeight="251685888" behindDoc="0" locked="0" layoutInCell="1" allowOverlap="1" wp14:anchorId="472ABCA4" wp14:editId="4D93C388">
            <wp:simplePos x="0" y="0"/>
            <wp:positionH relativeFrom="column">
              <wp:posOffset>-268766</wp:posOffset>
            </wp:positionH>
            <wp:positionV relativeFrom="paragraph">
              <wp:posOffset>304262</wp:posOffset>
            </wp:positionV>
            <wp:extent cx="5924282" cy="7946265"/>
            <wp:effectExtent l="19050" t="19050" r="19685" b="1714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一場簽到(090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24282" cy="79462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546E">
        <w:rPr>
          <w:rFonts w:ascii="標楷體" w:eastAsia="標楷體" w:hAnsi="標楷體" w:hint="eastAsia"/>
          <w:b/>
          <w:szCs w:val="24"/>
        </w:rPr>
        <w:t xml:space="preserve">    </w:t>
      </w:r>
      <w:r w:rsidR="00E1261D" w:rsidRPr="00DC7E32">
        <w:rPr>
          <w:rFonts w:ascii="標楷體" w:eastAsia="標楷體" w:hAnsi="標楷體" w:hint="eastAsia"/>
          <w:b/>
          <w:szCs w:val="24"/>
        </w:rPr>
        <w:t>（一）</w:t>
      </w:r>
      <w:r w:rsidR="00E1261D" w:rsidRPr="00304C0E">
        <w:rPr>
          <w:rFonts w:ascii="Times New Roman" w:eastAsia="標楷體" w:hAnsi="Times New Roman" w:hint="eastAsia"/>
          <w:b/>
          <w:bCs/>
          <w:kern w:val="0"/>
          <w:szCs w:val="24"/>
        </w:rPr>
        <w:t>第一場讀書會</w:t>
      </w:r>
      <w:r w:rsidR="00E1261D">
        <w:rPr>
          <w:rFonts w:ascii="Times New Roman" w:eastAsia="標楷體" w:hAnsi="Times New Roman" w:hint="eastAsia"/>
          <w:b/>
          <w:bCs/>
          <w:kern w:val="0"/>
          <w:szCs w:val="24"/>
        </w:rPr>
        <w:t>簽到表</w:t>
      </w:r>
    </w:p>
    <w:p w:rsidR="001A4DEB" w:rsidRDefault="002211DD" w:rsidP="00E1261D">
      <w:pPr>
        <w:rPr>
          <w:rFonts w:ascii="Times New Roman" w:eastAsia="標楷體" w:hAnsi="Times New Roman"/>
          <w:szCs w:val="24"/>
        </w:rPr>
      </w:pPr>
      <w:r>
        <w:rPr>
          <w:rFonts w:ascii="標楷體" w:eastAsia="標楷體" w:hAnsi="標楷體"/>
          <w:b/>
          <w:sz w:val="32"/>
          <w:szCs w:val="32"/>
        </w:rPr>
        <w:br w:type="page"/>
      </w:r>
    </w:p>
    <w:p w:rsidR="001A4DEB" w:rsidRDefault="00E153F1" w:rsidP="007E546E">
      <w:pPr>
        <w:spacing w:afterLines="50" w:after="180"/>
        <w:jc w:val="both"/>
        <w:rPr>
          <w:rFonts w:ascii="Times New Roman" w:eastAsia="標楷體" w:hAnsi="Times New Roman"/>
          <w:b/>
          <w:bCs/>
          <w:kern w:val="0"/>
          <w:szCs w:val="24"/>
        </w:rPr>
      </w:pPr>
      <w:r>
        <w:rPr>
          <w:rFonts w:ascii="標楷體" w:eastAsia="標楷體" w:hAnsi="標楷體" w:hint="eastAsia"/>
          <w:b/>
          <w:szCs w:val="24"/>
        </w:rPr>
        <w:lastRenderedPageBreak/>
        <w:t xml:space="preserve">    </w:t>
      </w:r>
      <w:r w:rsidRPr="00DC7E32">
        <w:rPr>
          <w:rFonts w:ascii="標楷體" w:eastAsia="標楷體" w:hAnsi="標楷體" w:hint="eastAsia"/>
          <w:b/>
          <w:szCs w:val="24"/>
        </w:rPr>
        <w:t>（</w:t>
      </w:r>
      <w:r>
        <w:rPr>
          <w:rFonts w:ascii="標楷體" w:eastAsia="標楷體" w:hAnsi="標楷體" w:hint="eastAsia"/>
          <w:b/>
          <w:szCs w:val="24"/>
        </w:rPr>
        <w:t>二</w:t>
      </w:r>
      <w:r w:rsidRPr="00DC7E32">
        <w:rPr>
          <w:rFonts w:ascii="標楷體" w:eastAsia="標楷體" w:hAnsi="標楷體" w:hint="eastAsia"/>
          <w:b/>
          <w:szCs w:val="24"/>
        </w:rPr>
        <w:t>）</w:t>
      </w:r>
      <w:r w:rsidRPr="00304C0E">
        <w:rPr>
          <w:rFonts w:ascii="Times New Roman" w:eastAsia="標楷體" w:hAnsi="Times New Roman" w:hint="eastAsia"/>
          <w:b/>
          <w:bCs/>
          <w:kern w:val="0"/>
          <w:szCs w:val="24"/>
        </w:rPr>
        <w:t>第</w:t>
      </w:r>
      <w:r>
        <w:rPr>
          <w:rFonts w:ascii="Times New Roman" w:eastAsia="標楷體" w:hAnsi="Times New Roman" w:hint="eastAsia"/>
          <w:b/>
          <w:bCs/>
          <w:kern w:val="0"/>
          <w:szCs w:val="24"/>
        </w:rPr>
        <w:t>二</w:t>
      </w:r>
      <w:r w:rsidRPr="00304C0E">
        <w:rPr>
          <w:rFonts w:ascii="Times New Roman" w:eastAsia="標楷體" w:hAnsi="Times New Roman" w:hint="eastAsia"/>
          <w:b/>
          <w:bCs/>
          <w:kern w:val="0"/>
          <w:szCs w:val="24"/>
        </w:rPr>
        <w:t>場讀書會</w:t>
      </w:r>
      <w:r>
        <w:rPr>
          <w:rFonts w:ascii="Times New Roman" w:eastAsia="標楷體" w:hAnsi="Times New Roman" w:hint="eastAsia"/>
          <w:b/>
          <w:bCs/>
          <w:kern w:val="0"/>
          <w:szCs w:val="24"/>
        </w:rPr>
        <w:t>簽到表</w:t>
      </w:r>
    </w:p>
    <w:p w:rsidR="00E153F1" w:rsidRDefault="00E153F1" w:rsidP="009522B7">
      <w:pPr>
        <w:jc w:val="both"/>
        <w:rPr>
          <w:rFonts w:ascii="標楷體" w:eastAsia="標楷體" w:hAnsi="標楷體"/>
          <w:b/>
          <w:szCs w:val="24"/>
        </w:rPr>
      </w:pPr>
      <w:r>
        <w:rPr>
          <w:rFonts w:ascii="Times New Roman" w:eastAsia="標楷體" w:hAnsi="Times New Roman"/>
          <w:noProof/>
          <w:szCs w:val="24"/>
        </w:rPr>
        <w:drawing>
          <wp:anchor distT="0" distB="0" distL="114300" distR="114300" simplePos="0" relativeHeight="251687936" behindDoc="0" locked="0" layoutInCell="1" allowOverlap="1" wp14:anchorId="54D3C283" wp14:editId="5AD9F787">
            <wp:simplePos x="0" y="0"/>
            <wp:positionH relativeFrom="column">
              <wp:posOffset>-300990</wp:posOffset>
            </wp:positionH>
            <wp:positionV relativeFrom="paragraph">
              <wp:posOffset>37376</wp:posOffset>
            </wp:positionV>
            <wp:extent cx="5997780" cy="8364828"/>
            <wp:effectExtent l="19050" t="19050" r="22225" b="1778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場簽到(09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97780" cy="836482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9522B7">
      <w:pPr>
        <w:jc w:val="both"/>
        <w:rPr>
          <w:rFonts w:ascii="標楷體" w:eastAsia="標楷體" w:hAnsi="標楷體"/>
          <w:b/>
          <w:szCs w:val="24"/>
        </w:rPr>
      </w:pPr>
    </w:p>
    <w:p w:rsidR="00E153F1" w:rsidRDefault="00E153F1" w:rsidP="00F02EA7">
      <w:pPr>
        <w:spacing w:afterLines="50" w:after="180"/>
        <w:jc w:val="both"/>
        <w:rPr>
          <w:rFonts w:ascii="Times New Roman" w:eastAsia="標楷體" w:hAnsi="Times New Roman"/>
          <w:szCs w:val="24"/>
        </w:rPr>
      </w:pPr>
      <w:r>
        <w:rPr>
          <w:rFonts w:ascii="標楷體" w:eastAsia="標楷體" w:hAnsi="標楷體" w:hint="eastAsia"/>
          <w:b/>
          <w:szCs w:val="24"/>
        </w:rPr>
        <w:lastRenderedPageBreak/>
        <w:t xml:space="preserve">    </w:t>
      </w:r>
      <w:r w:rsidRPr="00DC7E32">
        <w:rPr>
          <w:rFonts w:ascii="標楷體" w:eastAsia="標楷體" w:hAnsi="標楷體" w:hint="eastAsia"/>
          <w:b/>
          <w:szCs w:val="24"/>
        </w:rPr>
        <w:t>（</w:t>
      </w:r>
      <w:r>
        <w:rPr>
          <w:rFonts w:ascii="標楷體" w:eastAsia="標楷體" w:hAnsi="標楷體" w:hint="eastAsia"/>
          <w:b/>
          <w:szCs w:val="24"/>
        </w:rPr>
        <w:t>三</w:t>
      </w:r>
      <w:r w:rsidRPr="00DC7E32">
        <w:rPr>
          <w:rFonts w:ascii="標楷體" w:eastAsia="標楷體" w:hAnsi="標楷體" w:hint="eastAsia"/>
          <w:b/>
          <w:szCs w:val="24"/>
        </w:rPr>
        <w:t>）</w:t>
      </w:r>
      <w:r w:rsidRPr="00304C0E">
        <w:rPr>
          <w:rFonts w:ascii="Times New Roman" w:eastAsia="標楷體" w:hAnsi="Times New Roman" w:hint="eastAsia"/>
          <w:b/>
          <w:bCs/>
          <w:kern w:val="0"/>
          <w:szCs w:val="24"/>
        </w:rPr>
        <w:t>第</w:t>
      </w:r>
      <w:r>
        <w:rPr>
          <w:rFonts w:ascii="Times New Roman" w:eastAsia="標楷體" w:hAnsi="Times New Roman" w:hint="eastAsia"/>
          <w:b/>
          <w:bCs/>
          <w:kern w:val="0"/>
          <w:szCs w:val="24"/>
        </w:rPr>
        <w:t>三</w:t>
      </w:r>
      <w:r w:rsidRPr="00304C0E">
        <w:rPr>
          <w:rFonts w:ascii="Times New Roman" w:eastAsia="標楷體" w:hAnsi="Times New Roman" w:hint="eastAsia"/>
          <w:b/>
          <w:bCs/>
          <w:kern w:val="0"/>
          <w:szCs w:val="24"/>
        </w:rPr>
        <w:t>場讀書會</w:t>
      </w:r>
      <w:r>
        <w:rPr>
          <w:rFonts w:ascii="Times New Roman" w:eastAsia="標楷體" w:hAnsi="Times New Roman" w:hint="eastAsia"/>
          <w:b/>
          <w:bCs/>
          <w:kern w:val="0"/>
          <w:szCs w:val="24"/>
        </w:rPr>
        <w:t>簽到表</w:t>
      </w:r>
    </w:p>
    <w:p w:rsidR="001A4DEB" w:rsidRDefault="00E153F1" w:rsidP="009522B7">
      <w:pPr>
        <w:jc w:val="both"/>
        <w:rPr>
          <w:rFonts w:ascii="Times New Roman" w:eastAsia="標楷體" w:hAnsi="Times New Roman"/>
          <w:noProof/>
          <w:szCs w:val="24"/>
        </w:rPr>
      </w:pPr>
      <w:r>
        <w:rPr>
          <w:rFonts w:ascii="Times New Roman" w:eastAsia="標楷體" w:hAnsi="Times New Roman" w:hint="eastAsia"/>
          <w:noProof/>
          <w:szCs w:val="24"/>
        </w:rPr>
        <w:drawing>
          <wp:anchor distT="0" distB="0" distL="114300" distR="114300" simplePos="0" relativeHeight="251689984" behindDoc="0" locked="0" layoutInCell="1" allowOverlap="1" wp14:anchorId="52B39D50" wp14:editId="4FA6EF56">
            <wp:simplePos x="0" y="0"/>
            <wp:positionH relativeFrom="column">
              <wp:posOffset>-290195</wp:posOffset>
            </wp:positionH>
            <wp:positionV relativeFrom="paragraph">
              <wp:posOffset>34836</wp:posOffset>
            </wp:positionV>
            <wp:extent cx="6001555" cy="8364828"/>
            <wp:effectExtent l="19050" t="19050" r="18415" b="1778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三場簽到(101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01555" cy="836482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Default="00E153F1" w:rsidP="009522B7">
      <w:pPr>
        <w:jc w:val="both"/>
        <w:rPr>
          <w:rFonts w:ascii="Times New Roman" w:eastAsia="標楷體" w:hAnsi="Times New Roman"/>
          <w:noProof/>
          <w:szCs w:val="24"/>
        </w:rPr>
      </w:pPr>
    </w:p>
    <w:p w:rsidR="00E153F1" w:rsidRPr="00E153F1" w:rsidRDefault="00E153F1" w:rsidP="009522B7">
      <w:pPr>
        <w:jc w:val="both"/>
        <w:rPr>
          <w:rFonts w:ascii="Times New Roman" w:eastAsia="標楷體" w:hAnsi="Times New Roman"/>
          <w:szCs w:val="24"/>
        </w:rPr>
      </w:pPr>
    </w:p>
    <w:p w:rsidR="001A4DEB" w:rsidRDefault="00D53DF7" w:rsidP="007E546E">
      <w:pPr>
        <w:spacing w:afterLines="50" w:after="180"/>
        <w:jc w:val="both"/>
        <w:rPr>
          <w:rFonts w:ascii="Times New Roman" w:eastAsia="標楷體" w:hAnsi="Times New Roman"/>
          <w:szCs w:val="24"/>
        </w:rPr>
      </w:pPr>
      <w:r>
        <w:rPr>
          <w:rFonts w:ascii="標楷體" w:eastAsia="標楷體" w:hAnsi="標楷體" w:hint="eastAsia"/>
          <w:b/>
          <w:szCs w:val="24"/>
        </w:rPr>
        <w:lastRenderedPageBreak/>
        <w:t xml:space="preserve">    </w:t>
      </w:r>
      <w:r w:rsidRPr="00DC7E32">
        <w:rPr>
          <w:rFonts w:ascii="標楷體" w:eastAsia="標楷體" w:hAnsi="標楷體" w:hint="eastAsia"/>
          <w:b/>
          <w:szCs w:val="24"/>
        </w:rPr>
        <w:t>（</w:t>
      </w:r>
      <w:r>
        <w:rPr>
          <w:rFonts w:ascii="標楷體" w:eastAsia="標楷體" w:hAnsi="標楷體" w:hint="eastAsia"/>
          <w:b/>
          <w:szCs w:val="24"/>
        </w:rPr>
        <w:t>四</w:t>
      </w:r>
      <w:r w:rsidRPr="00DC7E32">
        <w:rPr>
          <w:rFonts w:ascii="標楷體" w:eastAsia="標楷體" w:hAnsi="標楷體" w:hint="eastAsia"/>
          <w:b/>
          <w:szCs w:val="24"/>
        </w:rPr>
        <w:t>）</w:t>
      </w:r>
      <w:r w:rsidRPr="00304C0E">
        <w:rPr>
          <w:rFonts w:ascii="Times New Roman" w:eastAsia="標楷體" w:hAnsi="Times New Roman" w:hint="eastAsia"/>
          <w:b/>
          <w:bCs/>
          <w:kern w:val="0"/>
          <w:szCs w:val="24"/>
        </w:rPr>
        <w:t>第</w:t>
      </w:r>
      <w:r>
        <w:rPr>
          <w:rFonts w:ascii="Times New Roman" w:eastAsia="標楷體" w:hAnsi="Times New Roman" w:hint="eastAsia"/>
          <w:b/>
          <w:bCs/>
          <w:kern w:val="0"/>
          <w:szCs w:val="24"/>
        </w:rPr>
        <w:t>四</w:t>
      </w:r>
      <w:r w:rsidRPr="00304C0E">
        <w:rPr>
          <w:rFonts w:ascii="Times New Roman" w:eastAsia="標楷體" w:hAnsi="Times New Roman" w:hint="eastAsia"/>
          <w:b/>
          <w:bCs/>
          <w:kern w:val="0"/>
          <w:szCs w:val="24"/>
        </w:rPr>
        <w:t>場讀書會</w:t>
      </w:r>
      <w:r>
        <w:rPr>
          <w:rFonts w:ascii="Times New Roman" w:eastAsia="標楷體" w:hAnsi="Times New Roman" w:hint="eastAsia"/>
          <w:b/>
          <w:bCs/>
          <w:kern w:val="0"/>
          <w:szCs w:val="24"/>
        </w:rPr>
        <w:t>簽到表</w:t>
      </w:r>
    </w:p>
    <w:p w:rsidR="001A4DEB" w:rsidRDefault="00D53DF7" w:rsidP="009522B7">
      <w:pPr>
        <w:jc w:val="both"/>
        <w:rPr>
          <w:rFonts w:ascii="Times New Roman" w:eastAsia="標楷體" w:hAnsi="Times New Roman"/>
          <w:szCs w:val="24"/>
        </w:rPr>
      </w:pPr>
      <w:r>
        <w:rPr>
          <w:rFonts w:ascii="Times New Roman" w:eastAsia="標楷體" w:hAnsi="Times New Roman" w:hint="eastAsia"/>
          <w:noProof/>
          <w:szCs w:val="24"/>
        </w:rPr>
        <w:drawing>
          <wp:anchor distT="0" distB="0" distL="114300" distR="114300" simplePos="0" relativeHeight="251692032" behindDoc="0" locked="0" layoutInCell="1" allowOverlap="1" wp14:anchorId="610FE63F" wp14:editId="3A00E2FE">
            <wp:simplePos x="0" y="0"/>
            <wp:positionH relativeFrom="column">
              <wp:posOffset>-302260</wp:posOffset>
            </wp:positionH>
            <wp:positionV relativeFrom="paragraph">
              <wp:posOffset>44361</wp:posOffset>
            </wp:positionV>
            <wp:extent cx="6001555" cy="8364828"/>
            <wp:effectExtent l="19050" t="19050" r="18415" b="1778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四場簽到(11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01555" cy="836482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E153F1" w:rsidRDefault="00E153F1"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F02EA7">
      <w:pPr>
        <w:spacing w:afterLines="50" w:after="180"/>
        <w:jc w:val="both"/>
        <w:rPr>
          <w:rFonts w:ascii="Times New Roman" w:eastAsia="標楷體" w:hAnsi="Times New Roman"/>
          <w:szCs w:val="24"/>
        </w:rPr>
      </w:pPr>
      <w:r>
        <w:rPr>
          <w:rFonts w:ascii="標楷體" w:eastAsia="標楷體" w:hAnsi="標楷體" w:hint="eastAsia"/>
          <w:b/>
          <w:szCs w:val="24"/>
        </w:rPr>
        <w:lastRenderedPageBreak/>
        <w:t xml:space="preserve">    </w:t>
      </w:r>
      <w:r w:rsidRPr="00DC7E32">
        <w:rPr>
          <w:rFonts w:ascii="標楷體" w:eastAsia="標楷體" w:hAnsi="標楷體" w:hint="eastAsia"/>
          <w:b/>
          <w:szCs w:val="24"/>
        </w:rPr>
        <w:t>（</w:t>
      </w:r>
      <w:r>
        <w:rPr>
          <w:rFonts w:ascii="標楷體" w:eastAsia="標楷體" w:hAnsi="標楷體" w:hint="eastAsia"/>
          <w:b/>
          <w:szCs w:val="24"/>
        </w:rPr>
        <w:t>五</w:t>
      </w:r>
      <w:r w:rsidRPr="00DC7E32">
        <w:rPr>
          <w:rFonts w:ascii="標楷體" w:eastAsia="標楷體" w:hAnsi="標楷體" w:hint="eastAsia"/>
          <w:b/>
          <w:szCs w:val="24"/>
        </w:rPr>
        <w:t>）</w:t>
      </w:r>
      <w:r w:rsidRPr="00304C0E">
        <w:rPr>
          <w:rFonts w:ascii="Times New Roman" w:eastAsia="標楷體" w:hAnsi="Times New Roman" w:hint="eastAsia"/>
          <w:b/>
          <w:bCs/>
          <w:kern w:val="0"/>
          <w:szCs w:val="24"/>
        </w:rPr>
        <w:t>第</w:t>
      </w:r>
      <w:r>
        <w:rPr>
          <w:rFonts w:ascii="Times New Roman" w:eastAsia="標楷體" w:hAnsi="Times New Roman" w:hint="eastAsia"/>
          <w:b/>
          <w:bCs/>
          <w:kern w:val="0"/>
          <w:szCs w:val="24"/>
        </w:rPr>
        <w:t>五</w:t>
      </w:r>
      <w:r w:rsidRPr="00304C0E">
        <w:rPr>
          <w:rFonts w:ascii="Times New Roman" w:eastAsia="標楷體" w:hAnsi="Times New Roman" w:hint="eastAsia"/>
          <w:b/>
          <w:bCs/>
          <w:kern w:val="0"/>
          <w:szCs w:val="24"/>
        </w:rPr>
        <w:t>場讀書會</w:t>
      </w:r>
      <w:r>
        <w:rPr>
          <w:rFonts w:ascii="Times New Roman" w:eastAsia="標楷體" w:hAnsi="Times New Roman" w:hint="eastAsia"/>
          <w:b/>
          <w:bCs/>
          <w:kern w:val="0"/>
          <w:szCs w:val="24"/>
        </w:rPr>
        <w:t>簽到表</w:t>
      </w:r>
    </w:p>
    <w:p w:rsidR="00D53DF7" w:rsidRDefault="00EF5EB7" w:rsidP="009522B7">
      <w:pPr>
        <w:jc w:val="both"/>
        <w:rPr>
          <w:rFonts w:ascii="Times New Roman" w:eastAsia="標楷體" w:hAnsi="Times New Roman"/>
          <w:noProof/>
          <w:szCs w:val="24"/>
        </w:rPr>
      </w:pPr>
      <w:r>
        <w:rPr>
          <w:rFonts w:ascii="Times New Roman" w:eastAsia="標楷體" w:hAnsi="Times New Roman" w:hint="eastAsia"/>
          <w:noProof/>
          <w:szCs w:val="24"/>
        </w:rPr>
        <w:drawing>
          <wp:anchor distT="0" distB="0" distL="114300" distR="114300" simplePos="0" relativeHeight="251694080" behindDoc="0" locked="0" layoutInCell="1" allowOverlap="1" wp14:anchorId="3B23AAE9" wp14:editId="626080B6">
            <wp:simplePos x="0" y="0"/>
            <wp:positionH relativeFrom="column">
              <wp:posOffset>-308610</wp:posOffset>
            </wp:positionH>
            <wp:positionV relativeFrom="paragraph">
              <wp:posOffset>51981</wp:posOffset>
            </wp:positionV>
            <wp:extent cx="6007396" cy="8364828"/>
            <wp:effectExtent l="19050" t="19050" r="12700" b="1778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五場簽到(112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07396" cy="836482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Default="00D53DF7" w:rsidP="009522B7">
      <w:pPr>
        <w:jc w:val="both"/>
        <w:rPr>
          <w:rFonts w:ascii="Times New Roman" w:eastAsia="標楷體" w:hAnsi="Times New Roman"/>
          <w:noProof/>
          <w:szCs w:val="24"/>
        </w:rPr>
      </w:pPr>
    </w:p>
    <w:p w:rsidR="00D53DF7" w:rsidRP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D53DF7" w:rsidRDefault="00D53DF7" w:rsidP="009522B7">
      <w:pPr>
        <w:jc w:val="both"/>
        <w:rPr>
          <w:rFonts w:ascii="Times New Roman" w:eastAsia="標楷體" w:hAnsi="Times New Roman"/>
          <w:szCs w:val="24"/>
        </w:rPr>
      </w:pPr>
    </w:p>
    <w:p w:rsidR="00EF5EB7" w:rsidRPr="00EF5EB7" w:rsidRDefault="002124C0" w:rsidP="00CA4823">
      <w:pPr>
        <w:spacing w:afterLines="50" w:after="180"/>
        <w:rPr>
          <w:rFonts w:ascii="標楷體" w:eastAsia="標楷體" w:hAnsi="標楷體"/>
          <w:b/>
          <w:sz w:val="32"/>
          <w:szCs w:val="32"/>
        </w:rPr>
      </w:pPr>
      <w:r>
        <w:rPr>
          <w:rFonts w:ascii="標楷體" w:eastAsia="標楷體" w:hAnsi="標楷體" w:hint="eastAsia"/>
          <w:b/>
          <w:sz w:val="32"/>
          <w:szCs w:val="32"/>
        </w:rPr>
        <w:lastRenderedPageBreak/>
        <w:t xml:space="preserve">伍、　</w:t>
      </w:r>
      <w:r w:rsidR="00F02EA7" w:rsidRPr="00F02EA7">
        <w:rPr>
          <w:rFonts w:ascii="標楷體" w:eastAsia="標楷體" w:hAnsi="標楷體" w:hint="eastAsia"/>
          <w:b/>
          <w:sz w:val="16"/>
          <w:szCs w:val="16"/>
        </w:rPr>
        <w:t xml:space="preserve"> </w:t>
      </w:r>
      <w:r w:rsidR="00EF5EB7" w:rsidRPr="00EF5EB7">
        <w:rPr>
          <w:rFonts w:ascii="標楷體" w:eastAsia="標楷體" w:hAnsi="標楷體" w:hint="eastAsia"/>
          <w:b/>
          <w:sz w:val="32"/>
          <w:szCs w:val="32"/>
        </w:rPr>
        <w:t>執行內容與成效</w:t>
      </w:r>
    </w:p>
    <w:p w:rsidR="00EF5EB7" w:rsidRPr="00EF5EB7" w:rsidRDefault="00EF5EB7" w:rsidP="00CA4823">
      <w:pPr>
        <w:numPr>
          <w:ilvl w:val="0"/>
          <w:numId w:val="15"/>
        </w:numPr>
        <w:spacing w:afterLines="50" w:after="180"/>
        <w:ind w:left="709" w:hanging="284"/>
        <w:rPr>
          <w:rFonts w:ascii="標楷體" w:eastAsia="標楷體" w:hAnsi="標楷體"/>
          <w:b/>
          <w:i/>
          <w:sz w:val="32"/>
          <w:szCs w:val="32"/>
        </w:rPr>
      </w:pPr>
      <w:r w:rsidRPr="00EF5EB7">
        <w:rPr>
          <w:rFonts w:ascii="標楷體" w:eastAsia="標楷體" w:hAnsi="標楷體" w:hint="eastAsia"/>
          <w:b/>
          <w:sz w:val="28"/>
          <w:szCs w:val="28"/>
        </w:rPr>
        <w:t>活動成效</w:t>
      </w:r>
    </w:p>
    <w:tbl>
      <w:tblPr>
        <w:tblW w:w="8768" w:type="dxa"/>
        <w:tblBorders>
          <w:top w:val="single" w:sz="8" w:space="0" w:color="4F81BD"/>
          <w:bottom w:val="single" w:sz="8" w:space="0" w:color="4F81BD"/>
        </w:tblBorders>
        <w:tblLook w:val="04A0" w:firstRow="1" w:lastRow="0" w:firstColumn="1" w:lastColumn="0" w:noHBand="0" w:noVBand="1"/>
      </w:tblPr>
      <w:tblGrid>
        <w:gridCol w:w="1563"/>
        <w:gridCol w:w="7205"/>
      </w:tblGrid>
      <w:tr w:rsidR="00EF5EB7" w:rsidRPr="00EF5EB7" w:rsidTr="00C304D3">
        <w:trPr>
          <w:trHeight w:val="496"/>
        </w:trPr>
        <w:tc>
          <w:tcPr>
            <w:tcW w:w="8768" w:type="dxa"/>
            <w:gridSpan w:val="2"/>
            <w:tcBorders>
              <w:top w:val="single" w:sz="8" w:space="0" w:color="4F81BD"/>
              <w:bottom w:val="single" w:sz="8" w:space="0" w:color="4F81BD"/>
            </w:tcBorders>
            <w:shd w:val="clear" w:color="auto" w:fill="auto"/>
          </w:tcPr>
          <w:p w:rsidR="00EF5EB7" w:rsidRPr="00EF5EB7" w:rsidRDefault="00EF5EB7" w:rsidP="00EF5EB7">
            <w:pPr>
              <w:jc w:val="center"/>
              <w:rPr>
                <w:rFonts w:ascii="標楷體" w:eastAsia="標楷體" w:hAnsi="標楷體"/>
                <w:b/>
                <w:bCs/>
                <w:color w:val="000000"/>
                <w:sz w:val="28"/>
                <w:szCs w:val="28"/>
              </w:rPr>
            </w:pPr>
            <w:r w:rsidRPr="00EF5EB7">
              <w:rPr>
                <w:rFonts w:ascii="標楷體" w:eastAsia="標楷體" w:hAnsi="標楷體" w:hint="eastAsia"/>
                <w:b/>
                <w:bCs/>
                <w:color w:val="000000"/>
                <w:sz w:val="28"/>
                <w:szCs w:val="28"/>
              </w:rPr>
              <w:t>【第一場讀書會】</w:t>
            </w:r>
          </w:p>
        </w:tc>
      </w:tr>
      <w:tr w:rsidR="00EF5EB7" w:rsidRPr="00EF5EB7" w:rsidTr="00C304D3">
        <w:trPr>
          <w:trHeight w:val="496"/>
        </w:trPr>
        <w:tc>
          <w:tcPr>
            <w:tcW w:w="8768" w:type="dxa"/>
            <w:gridSpan w:val="2"/>
            <w:shd w:val="clear" w:color="auto" w:fill="D3DFEE"/>
          </w:tcPr>
          <w:p w:rsidR="00EF5EB7" w:rsidRPr="00EF5EB7" w:rsidRDefault="00EF5EB7" w:rsidP="00EF5EB7">
            <w:pPr>
              <w:spacing w:line="360" w:lineRule="exact"/>
              <w:rPr>
                <w:rFonts w:ascii="Times New Roman" w:eastAsia="標楷體" w:hAnsi="Times New Roman"/>
                <w:b/>
                <w:bCs/>
                <w:color w:val="000000"/>
              </w:rPr>
            </w:pPr>
            <w:r w:rsidRPr="00EF5EB7">
              <w:rPr>
                <w:rFonts w:ascii="Times New Roman" w:eastAsia="標楷體" w:hAnsi="Times New Roman"/>
                <w:b/>
                <w:bCs/>
                <w:color w:val="000000"/>
              </w:rPr>
              <w:t>指定閱讀</w:t>
            </w:r>
            <w:r w:rsidRPr="00EF5EB7">
              <w:rPr>
                <w:rFonts w:ascii="Times New Roman" w:eastAsia="標楷體" w:hAnsi="Times New Roman"/>
                <w:b/>
                <w:bCs/>
                <w:color w:val="000000"/>
              </w:rPr>
              <w:t>1</w:t>
            </w:r>
            <w:r w:rsidRPr="00EF5EB7">
              <w:rPr>
                <w:rFonts w:ascii="Times New Roman" w:eastAsia="標楷體" w:hAnsi="Times New Roman"/>
                <w:b/>
                <w:bCs/>
                <w:color w:val="000000"/>
              </w:rPr>
              <w:t>：《大學的功用》第一章至第四章</w:t>
            </w:r>
          </w:p>
        </w:tc>
      </w:tr>
      <w:tr w:rsidR="00EF5EB7" w:rsidRPr="00EF5EB7" w:rsidTr="00C304D3">
        <w:trPr>
          <w:trHeight w:val="496"/>
        </w:trPr>
        <w:tc>
          <w:tcPr>
            <w:tcW w:w="8768" w:type="dxa"/>
            <w:gridSpan w:val="2"/>
            <w:shd w:val="clear" w:color="auto" w:fill="auto"/>
            <w:vAlign w:val="center"/>
          </w:tcPr>
          <w:p w:rsidR="00EF5EB7" w:rsidRPr="00EF5EB7" w:rsidRDefault="00EF5EB7" w:rsidP="009844BD">
            <w:pPr>
              <w:rPr>
                <w:rFonts w:ascii="Times New Roman" w:hAnsi="Times New Roman"/>
                <w:b/>
                <w:bCs/>
                <w:color w:val="365F91"/>
              </w:rPr>
            </w:pPr>
            <w:r w:rsidRPr="00EF5EB7">
              <w:rPr>
                <w:rFonts w:ascii="Times New Roman" w:eastAsia="標楷體" w:hAnsi="Times New Roman"/>
                <w:b/>
                <w:bCs/>
                <w:color w:val="000000"/>
              </w:rPr>
              <w:t>執行期間：</w:t>
            </w:r>
            <w:r w:rsidRPr="00EF5EB7">
              <w:rPr>
                <w:rFonts w:ascii="Times New Roman" w:eastAsia="標楷體" w:hAnsi="Times New Roman"/>
                <w:b/>
                <w:bCs/>
                <w:color w:val="000000"/>
                <w:szCs w:val="24"/>
              </w:rPr>
              <w:t>103</w:t>
            </w:r>
            <w:r w:rsidRPr="00EF5EB7">
              <w:rPr>
                <w:rFonts w:ascii="Times New Roman" w:eastAsia="標楷體" w:hAnsi="Times New Roman"/>
                <w:b/>
                <w:bCs/>
                <w:color w:val="000000"/>
                <w:szCs w:val="24"/>
              </w:rPr>
              <w:t>年</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月</w:t>
            </w:r>
            <w:r w:rsidRPr="00EF5EB7">
              <w:rPr>
                <w:rFonts w:ascii="Times New Roman" w:eastAsia="標楷體" w:hAnsi="Times New Roman"/>
                <w:b/>
                <w:bCs/>
                <w:color w:val="000000"/>
                <w:szCs w:val="24"/>
              </w:rPr>
              <w:t>6</w:t>
            </w:r>
            <w:r w:rsidRPr="00EF5EB7">
              <w:rPr>
                <w:rFonts w:ascii="Times New Roman" w:eastAsia="標楷體" w:hAnsi="Times New Roman"/>
                <w:b/>
                <w:bCs/>
                <w:color w:val="000000"/>
                <w:szCs w:val="24"/>
              </w:rPr>
              <w:t>日上午</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時至</w:t>
            </w:r>
            <w:r w:rsidRPr="00EF5EB7">
              <w:rPr>
                <w:rFonts w:ascii="Times New Roman" w:eastAsia="標楷體" w:hAnsi="Times New Roman"/>
                <w:b/>
                <w:bCs/>
                <w:color w:val="000000"/>
                <w:szCs w:val="24"/>
              </w:rPr>
              <w:t>10</w:t>
            </w:r>
            <w:r w:rsidRPr="00EF5EB7">
              <w:rPr>
                <w:rFonts w:ascii="Times New Roman" w:eastAsia="標楷體" w:hAnsi="Times New Roman"/>
                <w:b/>
                <w:bCs/>
                <w:color w:val="000000"/>
                <w:szCs w:val="24"/>
              </w:rPr>
              <w:t>時</w:t>
            </w:r>
          </w:p>
        </w:tc>
      </w:tr>
      <w:tr w:rsidR="00EF5EB7" w:rsidRPr="00EF5EB7" w:rsidTr="00C304D3">
        <w:trPr>
          <w:trHeight w:val="144"/>
        </w:trPr>
        <w:tc>
          <w:tcPr>
            <w:tcW w:w="8768" w:type="dxa"/>
            <w:gridSpan w:val="2"/>
            <w:shd w:val="clear" w:color="auto" w:fill="D3DFEE"/>
          </w:tcPr>
          <w:p w:rsidR="00EF5EB7" w:rsidRPr="00EF5EB7" w:rsidRDefault="00EF5EB7" w:rsidP="00EF5EB7">
            <w:pPr>
              <w:rPr>
                <w:rFonts w:ascii="標楷體" w:eastAsia="標楷體" w:hAnsi="標楷體"/>
                <w:b/>
                <w:szCs w:val="24"/>
              </w:rPr>
            </w:pPr>
            <w:r w:rsidRPr="00EF5EB7">
              <w:rPr>
                <w:rFonts w:ascii="標楷體" w:eastAsia="標楷體" w:hAnsi="標楷體" w:hint="eastAsia"/>
                <w:b/>
                <w:bCs/>
                <w:color w:val="000000"/>
              </w:rPr>
              <w:t>導讀人簡介：</w:t>
            </w:r>
            <w:r w:rsidRPr="00EF5EB7">
              <w:rPr>
                <w:rFonts w:ascii="標楷體" w:eastAsia="標楷體" w:hAnsi="標楷體" w:hint="eastAsia"/>
                <w:b/>
                <w:bCs/>
                <w:szCs w:val="24"/>
              </w:rPr>
              <w:t>林武佐副教授</w:t>
            </w:r>
            <w:r w:rsidRPr="00EB2B52">
              <w:rPr>
                <w:rFonts w:ascii="標楷體" w:eastAsia="標楷體" w:hAnsi="標楷體" w:hint="eastAsia"/>
                <w:b/>
                <w:bCs/>
                <w:szCs w:val="24"/>
              </w:rPr>
              <w:t>（</w:t>
            </w:r>
            <w:r w:rsidRPr="00EF5EB7">
              <w:rPr>
                <w:rFonts w:ascii="Times New Roman" w:eastAsia="標楷體" w:hAnsi="Times New Roman" w:hint="eastAsia"/>
                <w:b/>
                <w:bCs/>
                <w:szCs w:val="24"/>
              </w:rPr>
              <w:t>中</w:t>
            </w:r>
            <w:proofErr w:type="gramStart"/>
            <w:r w:rsidRPr="00EF5EB7">
              <w:rPr>
                <w:rFonts w:ascii="Times New Roman" w:eastAsia="標楷體" w:hAnsi="Times New Roman" w:hint="eastAsia"/>
                <w:b/>
                <w:bCs/>
                <w:szCs w:val="24"/>
              </w:rPr>
              <w:t>臺</w:t>
            </w:r>
            <w:proofErr w:type="gramEnd"/>
            <w:r w:rsidRPr="00EF5EB7">
              <w:rPr>
                <w:rFonts w:ascii="Times New Roman" w:eastAsia="標楷體" w:hAnsi="Times New Roman" w:hint="eastAsia"/>
                <w:b/>
                <w:bCs/>
                <w:szCs w:val="24"/>
              </w:rPr>
              <w:t>科技大學文教事業經營研究所</w:t>
            </w:r>
            <w:r w:rsidRPr="00EB2B52">
              <w:rPr>
                <w:rFonts w:ascii="標楷體" w:eastAsia="標楷體" w:hAnsi="標楷體" w:hint="eastAsia"/>
                <w:b/>
                <w:bCs/>
                <w:szCs w:val="24"/>
              </w:rPr>
              <w:t>）</w:t>
            </w:r>
          </w:p>
          <w:p w:rsidR="00EF5EB7" w:rsidRPr="00EF5EB7" w:rsidRDefault="00EF5EB7" w:rsidP="00EF5EB7">
            <w:pPr>
              <w:rPr>
                <w:rFonts w:ascii="Times New Roman" w:eastAsia="標楷體" w:hAnsi="Times New Roman"/>
                <w:szCs w:val="24"/>
              </w:rPr>
            </w:pPr>
            <w:r>
              <w:rPr>
                <w:rFonts w:ascii="Times New Roman" w:eastAsia="標楷體" w:hAnsi="Times New Roman" w:hint="eastAsia"/>
                <w:szCs w:val="24"/>
              </w:rPr>
              <w:t xml:space="preserve">    </w:t>
            </w:r>
            <w:r w:rsidRPr="00EF5EB7">
              <w:rPr>
                <w:rFonts w:ascii="Times New Roman" w:eastAsia="標楷體" w:hAnsi="Times New Roman"/>
                <w:szCs w:val="24"/>
              </w:rPr>
              <w:t>如果在通識教育，提到科技融入課程、把電影化做教材、發揮哲學的實用性，就一定要提到林武佐老師。</w:t>
            </w:r>
          </w:p>
          <w:p w:rsidR="00EF5EB7" w:rsidRPr="00EF5EB7" w:rsidRDefault="00EF5EB7" w:rsidP="00EF5EB7">
            <w:pPr>
              <w:jc w:val="both"/>
              <w:rPr>
                <w:rFonts w:ascii="Times New Roman" w:eastAsia="標楷體" w:hAnsi="Times New Roman"/>
                <w:szCs w:val="24"/>
              </w:rPr>
            </w:pPr>
            <w:r w:rsidRPr="00EF5EB7">
              <w:rPr>
                <w:rFonts w:ascii="Times New Roman" w:eastAsia="標楷體" w:hAnsi="Times New Roman"/>
                <w:szCs w:val="24"/>
              </w:rPr>
              <w:t xml:space="preserve">    </w:t>
            </w:r>
            <w:r w:rsidRPr="00EF5EB7">
              <w:rPr>
                <w:rFonts w:ascii="Times New Roman" w:eastAsia="標楷體" w:hAnsi="Times New Roman"/>
                <w:szCs w:val="24"/>
              </w:rPr>
              <w:t>曾做過攝影記者的武佐老師，長期投入通識教育改革，執行過多次教育部計畫，曾獲績優計畫及績優團隊，常受邀推廣計畫擔任工作坊指導專家；武佐老師致力攝影創作、紀錄片拍攝，多次舉辦個展，並將攝影、電影等影像媒材內在的批判思維，導入大學通識課程，樹立教育特色已有口碑多年。</w:t>
            </w:r>
          </w:p>
          <w:p w:rsidR="00EF5EB7" w:rsidRPr="00EF5EB7" w:rsidRDefault="00EF5EB7" w:rsidP="00EF5EB7">
            <w:pPr>
              <w:jc w:val="both"/>
              <w:rPr>
                <w:rFonts w:ascii="Times New Roman" w:eastAsia="標楷體" w:hAnsi="Times New Roman"/>
                <w:szCs w:val="24"/>
              </w:rPr>
            </w:pPr>
          </w:p>
          <w:p w:rsidR="00EF5EB7" w:rsidRPr="00EF5EB7" w:rsidRDefault="00EF5EB7" w:rsidP="00EF5EB7">
            <w:pPr>
              <w:jc w:val="both"/>
              <w:rPr>
                <w:rFonts w:ascii="Times New Roman" w:eastAsia="標楷體" w:hAnsi="Times New Roman"/>
                <w:szCs w:val="24"/>
              </w:rPr>
            </w:pPr>
            <w:r w:rsidRPr="00EF5EB7">
              <w:rPr>
                <w:rFonts w:ascii="標楷體" w:eastAsia="標楷體" w:hAnsi="標楷體"/>
                <w:b/>
                <w:bCs/>
                <w:noProof/>
                <w:szCs w:val="24"/>
              </w:rPr>
              <w:drawing>
                <wp:anchor distT="0" distB="0" distL="114300" distR="114300" simplePos="0" relativeHeight="251696128" behindDoc="0" locked="0" layoutInCell="1" allowOverlap="1" wp14:anchorId="57FC4FF0" wp14:editId="05938348">
                  <wp:simplePos x="0" y="0"/>
                  <wp:positionH relativeFrom="column">
                    <wp:posOffset>3982720</wp:posOffset>
                  </wp:positionH>
                  <wp:positionV relativeFrom="paragraph">
                    <wp:posOffset>-1597660</wp:posOffset>
                  </wp:positionV>
                  <wp:extent cx="1513205" cy="2018665"/>
                  <wp:effectExtent l="0" t="0" r="0" b="635"/>
                  <wp:wrapSquare wrapText="bothSides"/>
                  <wp:docPr id="22" name="圖片 22" descr="H:\國立臺中科技大學\(4)103年中區社群讀書會\2第一次讀書會\林武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國立臺中科技大學\(4)103年中區社群讀書會\2第一次讀書會\林武佐.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3205"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B7">
              <w:rPr>
                <w:rFonts w:ascii="Times New Roman" w:eastAsia="標楷體" w:hAnsi="Times New Roman"/>
                <w:szCs w:val="24"/>
              </w:rPr>
              <w:t>現任：</w:t>
            </w:r>
            <w:r w:rsidRPr="00EF5EB7">
              <w:rPr>
                <w:rFonts w:ascii="Times New Roman" w:eastAsia="標楷體" w:hAnsi="Times New Roman"/>
                <w:bCs/>
                <w:szCs w:val="24"/>
              </w:rPr>
              <w:t>中</w:t>
            </w:r>
            <w:proofErr w:type="gramStart"/>
            <w:r w:rsidRPr="00EF5EB7">
              <w:rPr>
                <w:rFonts w:ascii="Times New Roman" w:eastAsia="標楷體" w:hAnsi="Times New Roman"/>
                <w:bCs/>
                <w:szCs w:val="24"/>
              </w:rPr>
              <w:t>臺</w:t>
            </w:r>
            <w:proofErr w:type="gramEnd"/>
            <w:r w:rsidRPr="00EF5EB7">
              <w:rPr>
                <w:rFonts w:ascii="Times New Roman" w:eastAsia="標楷體" w:hAnsi="Times New Roman"/>
                <w:bCs/>
                <w:szCs w:val="24"/>
              </w:rPr>
              <w:t>科技大學文教事業經營研究所副教授、</w:t>
            </w:r>
            <w:r w:rsidRPr="00EF5EB7">
              <w:rPr>
                <w:rFonts w:ascii="Times New Roman" w:eastAsia="標楷體" w:hAnsi="Times New Roman"/>
                <w:szCs w:val="24"/>
              </w:rPr>
              <w:t>教務處招生</w:t>
            </w:r>
            <w:proofErr w:type="gramStart"/>
            <w:r w:rsidRPr="00EF5EB7">
              <w:rPr>
                <w:rFonts w:ascii="Times New Roman" w:eastAsia="標楷體" w:hAnsi="Times New Roman"/>
                <w:szCs w:val="24"/>
              </w:rPr>
              <w:t>組</w:t>
            </w:r>
            <w:proofErr w:type="gramEnd"/>
            <w:r w:rsidRPr="00EF5EB7">
              <w:rPr>
                <w:rFonts w:ascii="Times New Roman" w:eastAsia="標楷體" w:hAnsi="Times New Roman"/>
                <w:szCs w:val="24"/>
              </w:rPr>
              <w:t>組長</w:t>
            </w:r>
          </w:p>
          <w:p w:rsidR="00EF5EB7" w:rsidRPr="00EF5EB7" w:rsidRDefault="00EF5EB7" w:rsidP="00EF5EB7">
            <w:pPr>
              <w:ind w:left="972" w:hangingChars="405" w:hanging="972"/>
              <w:jc w:val="both"/>
              <w:rPr>
                <w:rFonts w:ascii="Times New Roman" w:eastAsia="標楷體" w:hAnsi="Times New Roman"/>
                <w:szCs w:val="24"/>
              </w:rPr>
            </w:pPr>
            <w:r w:rsidRPr="00EF5EB7">
              <w:rPr>
                <w:rFonts w:ascii="Times New Roman" w:eastAsia="標楷體" w:hAnsi="Times New Roman"/>
                <w:szCs w:val="24"/>
              </w:rPr>
              <w:t>學歷：東海大學哲學研究所博士、碩士</w:t>
            </w:r>
          </w:p>
          <w:p w:rsidR="00EF5EB7" w:rsidRPr="00EF5EB7" w:rsidRDefault="00EF5EB7" w:rsidP="00EF5EB7">
            <w:pPr>
              <w:ind w:left="972" w:hangingChars="405" w:hanging="972"/>
              <w:jc w:val="both"/>
              <w:rPr>
                <w:rFonts w:ascii="Times New Roman" w:eastAsia="標楷體" w:hAnsi="Times New Roman"/>
                <w:szCs w:val="24"/>
              </w:rPr>
            </w:pPr>
            <w:r w:rsidRPr="00EF5EB7">
              <w:rPr>
                <w:rFonts w:ascii="Times New Roman" w:eastAsia="標楷體" w:hAnsi="Times New Roman"/>
                <w:szCs w:val="24"/>
              </w:rPr>
              <w:t>經歷：</w:t>
            </w:r>
            <w:r w:rsidRPr="00EF5EB7">
              <w:rPr>
                <w:rFonts w:ascii="Times New Roman" w:eastAsia="標楷體" w:hAnsi="Times New Roman"/>
                <w:bCs/>
                <w:szCs w:val="24"/>
              </w:rPr>
              <w:t>中</w:t>
            </w:r>
            <w:proofErr w:type="gramStart"/>
            <w:r w:rsidRPr="00EF5EB7">
              <w:rPr>
                <w:rFonts w:ascii="Times New Roman" w:eastAsia="標楷體" w:hAnsi="Times New Roman"/>
                <w:bCs/>
                <w:szCs w:val="24"/>
              </w:rPr>
              <w:t>臺</w:t>
            </w:r>
            <w:proofErr w:type="gramEnd"/>
            <w:r w:rsidRPr="00EF5EB7">
              <w:rPr>
                <w:rFonts w:ascii="Times New Roman" w:eastAsia="標楷體" w:hAnsi="Times New Roman"/>
                <w:bCs/>
                <w:szCs w:val="24"/>
              </w:rPr>
              <w:t>科技大學文教事業經營研究所助理教授</w:t>
            </w:r>
          </w:p>
          <w:p w:rsidR="00EF5EB7" w:rsidRPr="00EF5EB7" w:rsidRDefault="00EF5EB7" w:rsidP="00EF5EB7">
            <w:pPr>
              <w:ind w:left="972" w:hangingChars="405" w:hanging="972"/>
              <w:jc w:val="both"/>
              <w:rPr>
                <w:rFonts w:ascii="Times New Roman" w:eastAsia="標楷體" w:hAnsi="Times New Roman"/>
                <w:szCs w:val="24"/>
              </w:rPr>
            </w:pPr>
            <w:r w:rsidRPr="00EF5EB7">
              <w:rPr>
                <w:rFonts w:ascii="Times New Roman" w:eastAsia="標楷體" w:hAnsi="Times New Roman"/>
                <w:szCs w:val="24"/>
              </w:rPr>
              <w:t xml:space="preserve">      </w:t>
            </w:r>
            <w:r w:rsidRPr="00EF5EB7">
              <w:rPr>
                <w:rFonts w:ascii="Times New Roman" w:eastAsia="標楷體" w:hAnsi="Times New Roman"/>
                <w:szCs w:val="24"/>
              </w:rPr>
              <w:t>中</w:t>
            </w:r>
            <w:proofErr w:type="gramStart"/>
            <w:r w:rsidRPr="00EF5EB7">
              <w:rPr>
                <w:rFonts w:ascii="Times New Roman" w:eastAsia="標楷體" w:hAnsi="Times New Roman"/>
                <w:szCs w:val="24"/>
              </w:rPr>
              <w:t>臺</w:t>
            </w:r>
            <w:proofErr w:type="gramEnd"/>
            <w:r w:rsidRPr="00EF5EB7">
              <w:rPr>
                <w:rFonts w:ascii="Times New Roman" w:eastAsia="標楷體" w:hAnsi="Times New Roman"/>
                <w:szCs w:val="24"/>
              </w:rPr>
              <w:t>醫護技術學院通識教育中心助理教授、人文社會組長</w:t>
            </w:r>
          </w:p>
          <w:p w:rsidR="00EF5EB7" w:rsidRPr="00EF5EB7" w:rsidRDefault="00EF5EB7" w:rsidP="00EF5EB7">
            <w:pPr>
              <w:ind w:left="972" w:hangingChars="405" w:hanging="972"/>
              <w:jc w:val="both"/>
              <w:rPr>
                <w:rFonts w:ascii="Times New Roman" w:eastAsia="標楷體" w:hAnsi="Times New Roman"/>
                <w:szCs w:val="24"/>
              </w:rPr>
            </w:pPr>
            <w:r w:rsidRPr="00EF5EB7">
              <w:rPr>
                <w:rFonts w:ascii="Times New Roman" w:eastAsia="標楷體" w:hAnsi="Times New Roman"/>
                <w:szCs w:val="24"/>
              </w:rPr>
              <w:t xml:space="preserve">      </w:t>
            </w:r>
            <w:r>
              <w:rPr>
                <w:rFonts w:ascii="Times New Roman" w:eastAsia="標楷體" w:hAnsi="Times New Roman" w:hint="eastAsia"/>
                <w:szCs w:val="24"/>
              </w:rPr>
              <w:t xml:space="preserve">   </w:t>
            </w:r>
            <w:r w:rsidRPr="00EF5EB7">
              <w:rPr>
                <w:rFonts w:ascii="Times New Roman" w:eastAsia="標楷體" w:hAnsi="Times New Roman"/>
                <w:szCs w:val="24"/>
              </w:rPr>
              <w:t>100-101</w:t>
            </w:r>
            <w:r w:rsidRPr="00EF5EB7">
              <w:rPr>
                <w:rFonts w:ascii="Times New Roman" w:eastAsia="標楷體" w:hAnsi="Times New Roman"/>
                <w:szCs w:val="24"/>
              </w:rPr>
              <w:t>公民核心能力推廣計畫讀書會種子教師</w:t>
            </w:r>
          </w:p>
          <w:p w:rsidR="00EF5EB7" w:rsidRPr="00EF5EB7" w:rsidRDefault="00EF5EB7" w:rsidP="00EF5EB7">
            <w:pPr>
              <w:ind w:left="972" w:hangingChars="405" w:hanging="972"/>
              <w:jc w:val="both"/>
              <w:rPr>
                <w:rFonts w:ascii="Times New Roman" w:eastAsia="標楷體" w:hAnsi="Times New Roman"/>
                <w:szCs w:val="24"/>
              </w:rPr>
            </w:pPr>
            <w:r w:rsidRPr="00EF5EB7">
              <w:rPr>
                <w:rFonts w:ascii="Times New Roman" w:eastAsia="標楷體" w:hAnsi="Times New Roman"/>
                <w:szCs w:val="24"/>
              </w:rPr>
              <w:t>專長：倫理學、現象學、電影理論、當代思潮、人生哲學</w:t>
            </w:r>
          </w:p>
          <w:p w:rsidR="00EF5EB7" w:rsidRPr="00EF5EB7" w:rsidRDefault="00EF5EB7" w:rsidP="00EF5EB7">
            <w:pPr>
              <w:ind w:leftChars="12" w:left="1229" w:hangingChars="500" w:hanging="1200"/>
              <w:jc w:val="both"/>
              <w:rPr>
                <w:rFonts w:ascii="Times New Roman" w:eastAsia="標楷體" w:hAnsi="Times New Roman"/>
                <w:szCs w:val="24"/>
              </w:rPr>
            </w:pPr>
            <w:r w:rsidRPr="00EF5EB7">
              <w:rPr>
                <w:rFonts w:ascii="Times New Roman" w:eastAsia="標楷體" w:hAnsi="Times New Roman"/>
                <w:szCs w:val="24"/>
              </w:rPr>
              <w:t>課程：電影與人生、電影美學、電影與當代思潮、從電影看哲學</w:t>
            </w:r>
          </w:p>
          <w:p w:rsidR="00EF5EB7" w:rsidRPr="00EF5EB7" w:rsidRDefault="00EF5EB7" w:rsidP="00EF5EB7">
            <w:pPr>
              <w:ind w:leftChars="12" w:left="1229" w:hangingChars="500" w:hanging="1200"/>
              <w:jc w:val="both"/>
              <w:rPr>
                <w:rFonts w:ascii="Times New Roman" w:eastAsia="標楷體" w:hAnsi="Times New Roman"/>
                <w:szCs w:val="24"/>
              </w:rPr>
            </w:pPr>
            <w:r w:rsidRPr="00EF5EB7">
              <w:rPr>
                <w:rFonts w:ascii="Times New Roman" w:eastAsia="標楷體" w:hAnsi="Times New Roman"/>
                <w:szCs w:val="24"/>
              </w:rPr>
              <w:t>著作：林武佐，</w:t>
            </w:r>
            <w:r w:rsidRPr="00EF5EB7">
              <w:rPr>
                <w:rFonts w:ascii="Times New Roman" w:eastAsia="標楷體" w:hAnsi="Times New Roman"/>
                <w:szCs w:val="24"/>
              </w:rPr>
              <w:t>2004</w:t>
            </w:r>
            <w:r w:rsidRPr="00EF5EB7">
              <w:rPr>
                <w:rFonts w:ascii="Times New Roman" w:eastAsia="標楷體" w:hAnsi="Times New Roman"/>
                <w:szCs w:val="24"/>
              </w:rPr>
              <w:t>，〈後設倫理學對道德概念及判斷的分析〉，《中國醫藥大學通識年刊》，第</w:t>
            </w:r>
            <w:r w:rsidRPr="00EF5EB7">
              <w:rPr>
                <w:rFonts w:ascii="Times New Roman" w:eastAsia="標楷體" w:hAnsi="Times New Roman"/>
                <w:szCs w:val="24"/>
              </w:rPr>
              <w:t>7</w:t>
            </w:r>
            <w:r w:rsidRPr="00EF5EB7">
              <w:rPr>
                <w:rFonts w:ascii="Times New Roman" w:eastAsia="標楷體" w:hAnsi="Times New Roman"/>
                <w:szCs w:val="24"/>
              </w:rPr>
              <w:t>期。</w:t>
            </w:r>
          </w:p>
          <w:p w:rsidR="00EF5EB7" w:rsidRPr="00EF5EB7" w:rsidRDefault="00EF5EB7" w:rsidP="00EF5EB7">
            <w:pPr>
              <w:ind w:leftChars="12" w:left="1229" w:hangingChars="500" w:hanging="1200"/>
              <w:jc w:val="both"/>
              <w:rPr>
                <w:rFonts w:ascii="Times New Roman" w:eastAsia="標楷體" w:hAnsi="Times New Roman"/>
                <w:szCs w:val="24"/>
              </w:rPr>
            </w:pPr>
            <w:r w:rsidRPr="00EF5EB7">
              <w:rPr>
                <w:rFonts w:ascii="Times New Roman" w:eastAsia="標楷體" w:hAnsi="Times New Roman"/>
                <w:szCs w:val="24"/>
              </w:rPr>
              <w:t xml:space="preserve">      </w:t>
            </w:r>
            <w:r w:rsidRPr="00EF5EB7">
              <w:rPr>
                <w:rFonts w:ascii="Times New Roman" w:eastAsia="標楷體" w:hAnsi="Times New Roman"/>
                <w:szCs w:val="24"/>
              </w:rPr>
              <w:t>林武佐，</w:t>
            </w:r>
            <w:r w:rsidRPr="00EF5EB7">
              <w:rPr>
                <w:rFonts w:ascii="Times New Roman" w:eastAsia="標楷體" w:hAnsi="Times New Roman"/>
                <w:szCs w:val="24"/>
              </w:rPr>
              <w:t>2004</w:t>
            </w:r>
            <w:r w:rsidRPr="00EF5EB7">
              <w:rPr>
                <w:rFonts w:ascii="Times New Roman" w:eastAsia="標楷體" w:hAnsi="Times New Roman"/>
                <w:szCs w:val="24"/>
              </w:rPr>
              <w:t>，〈一種康德式建構的「正義理論」的形成與困境－以羅爾斯《正義論》為例〉，《中臺學報》，第</w:t>
            </w:r>
            <w:r w:rsidRPr="00EF5EB7">
              <w:rPr>
                <w:rFonts w:ascii="Times New Roman" w:eastAsia="標楷體" w:hAnsi="Times New Roman"/>
                <w:szCs w:val="24"/>
              </w:rPr>
              <w:t>17</w:t>
            </w:r>
            <w:r w:rsidRPr="00EF5EB7">
              <w:rPr>
                <w:rFonts w:ascii="Times New Roman" w:eastAsia="標楷體" w:hAnsi="Times New Roman"/>
                <w:szCs w:val="24"/>
              </w:rPr>
              <w:t>期。</w:t>
            </w:r>
          </w:p>
          <w:p w:rsidR="00EF5EB7" w:rsidRPr="00EF5EB7" w:rsidRDefault="00EF5EB7" w:rsidP="00EF5EB7">
            <w:pPr>
              <w:jc w:val="both"/>
              <w:rPr>
                <w:rFonts w:ascii="Times New Roman" w:eastAsia="標楷體" w:hAnsi="Times New Roman"/>
                <w:szCs w:val="24"/>
              </w:rPr>
            </w:pPr>
            <w:r w:rsidRPr="00EF5EB7">
              <w:rPr>
                <w:rFonts w:ascii="Times New Roman" w:eastAsia="標楷體" w:hAnsi="Times New Roman"/>
                <w:szCs w:val="24"/>
              </w:rPr>
              <w:t>部落格：我思故我在</w:t>
            </w:r>
            <w:hyperlink r:id="rId17" w:history="1">
              <w:r w:rsidRPr="00EF5EB7">
                <w:rPr>
                  <w:rFonts w:ascii="Times New Roman" w:eastAsia="標楷體" w:hAnsi="Times New Roman"/>
                  <w:szCs w:val="24"/>
                  <w:u w:val="single"/>
                </w:rPr>
                <w:t>http://blog.roodo.com/lin59</w:t>
              </w:r>
            </w:hyperlink>
          </w:p>
          <w:p w:rsidR="00EF5EB7" w:rsidRPr="00EF5EB7" w:rsidRDefault="00EF5EB7" w:rsidP="00EF5EB7">
            <w:pPr>
              <w:jc w:val="both"/>
              <w:rPr>
                <w:rFonts w:ascii="標楷體" w:eastAsia="標楷體" w:hAnsi="標楷體"/>
                <w:b/>
                <w:bCs/>
                <w:color w:val="000000"/>
              </w:rPr>
            </w:pPr>
            <w:r w:rsidRPr="00EF5EB7">
              <w:rPr>
                <w:rFonts w:ascii="Times New Roman" w:eastAsia="標楷體" w:hAnsi="Times New Roman"/>
                <w:szCs w:val="24"/>
              </w:rPr>
              <w:t>台灣</w:t>
            </w:r>
            <w:proofErr w:type="gramStart"/>
            <w:r w:rsidRPr="00EF5EB7">
              <w:rPr>
                <w:rFonts w:ascii="Times New Roman" w:eastAsia="標楷體" w:hAnsi="Times New Roman"/>
                <w:szCs w:val="24"/>
              </w:rPr>
              <w:t>通識網介紹</w:t>
            </w:r>
            <w:proofErr w:type="gramEnd"/>
            <w:r w:rsidRPr="00EF5EB7">
              <w:rPr>
                <w:rFonts w:ascii="Times New Roman" w:eastAsia="標楷體" w:hAnsi="Times New Roman"/>
                <w:szCs w:val="24"/>
              </w:rPr>
              <w:t>：</w:t>
            </w:r>
            <w:hyperlink r:id="rId18" w:history="1">
              <w:r w:rsidRPr="00EF5EB7">
                <w:rPr>
                  <w:rFonts w:ascii="Times New Roman" w:eastAsia="標楷體" w:hAnsi="Times New Roman"/>
                  <w:szCs w:val="24"/>
                  <w:u w:val="single"/>
                </w:rPr>
                <w:t>http://get.aca.ntu.edu.tw/gettdb/handle/gettdb/621</w:t>
              </w:r>
            </w:hyperlink>
          </w:p>
        </w:tc>
      </w:tr>
      <w:tr w:rsidR="00EF5EB7" w:rsidRPr="00EF5EB7" w:rsidTr="00C304D3">
        <w:trPr>
          <w:trHeight w:val="744"/>
        </w:trPr>
        <w:tc>
          <w:tcPr>
            <w:tcW w:w="1563" w:type="dxa"/>
            <w:shd w:val="clear" w:color="auto" w:fill="auto"/>
          </w:tcPr>
          <w:p w:rsidR="00EF5EB7" w:rsidRPr="00EF5EB7" w:rsidRDefault="00EF5EB7" w:rsidP="00EF5EB7">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6075E9" w:rsidRPr="006075E9" w:rsidRDefault="006075E9" w:rsidP="00F27A43">
            <w:pPr>
              <w:pStyle w:val="a5"/>
              <w:numPr>
                <w:ilvl w:val="0"/>
                <w:numId w:val="28"/>
              </w:numPr>
              <w:spacing w:line="360" w:lineRule="exact"/>
              <w:ind w:leftChars="0"/>
              <w:jc w:val="both"/>
              <w:rPr>
                <w:rFonts w:ascii="Times New Roman" w:eastAsia="標楷體" w:hAnsi="Times New Roman"/>
                <w:color w:val="000000"/>
              </w:rPr>
            </w:pPr>
            <w:r>
              <w:rPr>
                <w:rFonts w:ascii="Times New Roman" w:eastAsia="標楷體" w:hAnsi="Times New Roman" w:hint="eastAsia"/>
                <w:b/>
                <w:bCs/>
              </w:rPr>
              <w:t>主持人開場：介紹導讀人與引領討論人。</w:t>
            </w:r>
          </w:p>
          <w:p w:rsidR="00A85CF5" w:rsidRPr="006075E9" w:rsidRDefault="006075E9"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導讀時間：</w:t>
            </w:r>
            <w:r w:rsidR="00A85CF5" w:rsidRPr="006075E9">
              <w:rPr>
                <w:rFonts w:ascii="Times New Roman" w:eastAsia="標楷體" w:hAnsi="Times New Roman"/>
                <w:color w:val="000000"/>
              </w:rPr>
              <w:t>導讀專家</w:t>
            </w:r>
            <w:r w:rsidR="00794738" w:rsidRPr="006075E9">
              <w:rPr>
                <w:rFonts w:ascii="Times New Roman" w:eastAsia="標楷體" w:hAnsi="Times New Roman"/>
                <w:bCs/>
                <w:kern w:val="24"/>
                <w:szCs w:val="24"/>
              </w:rPr>
              <w:t>武</w:t>
            </w:r>
            <w:r w:rsidR="005E6808" w:rsidRPr="006075E9">
              <w:rPr>
                <w:rFonts w:ascii="Times New Roman" w:eastAsia="標楷體" w:hAnsi="Times New Roman" w:hint="eastAsia"/>
                <w:color w:val="000000"/>
              </w:rPr>
              <w:t>佐老師</w:t>
            </w:r>
            <w:r w:rsidR="00A85CF5" w:rsidRPr="006075E9">
              <w:rPr>
                <w:rFonts w:ascii="Times New Roman" w:eastAsia="標楷體" w:hAnsi="Times New Roman"/>
                <w:color w:val="000000"/>
              </w:rPr>
              <w:t>就《大學的功用》</w:t>
            </w:r>
            <w:r w:rsidR="00A85CF5" w:rsidRPr="006075E9">
              <w:rPr>
                <w:rFonts w:ascii="Times New Roman" w:eastAsia="標楷體" w:hAnsi="Times New Roman"/>
                <w:color w:val="000000"/>
              </w:rPr>
              <w:t>1-4</w:t>
            </w:r>
            <w:r w:rsidR="00A85CF5" w:rsidRPr="006075E9">
              <w:rPr>
                <w:rFonts w:ascii="Times New Roman" w:eastAsia="標楷體" w:hAnsi="Times New Roman"/>
                <w:color w:val="000000"/>
              </w:rPr>
              <w:t>章做經典導讀，包括</w:t>
            </w:r>
            <w:r w:rsidR="00794738" w:rsidRPr="006075E9">
              <w:rPr>
                <w:rFonts w:ascii="Times New Roman" w:eastAsia="標楷體" w:hAnsi="Times New Roman" w:hint="eastAsia"/>
                <w:color w:val="000000"/>
              </w:rPr>
              <w:t>內容重點</w:t>
            </w:r>
            <w:r w:rsidR="00A85CF5" w:rsidRPr="006075E9">
              <w:rPr>
                <w:rFonts w:ascii="Times New Roman" w:eastAsia="標楷體" w:hAnsi="Times New Roman"/>
                <w:color w:val="000000"/>
              </w:rPr>
              <w:t>分享與</w:t>
            </w:r>
            <w:r w:rsidR="00794738" w:rsidRPr="006075E9">
              <w:rPr>
                <w:rFonts w:ascii="Times New Roman" w:eastAsia="標楷體" w:hAnsi="Times New Roman" w:hint="eastAsia"/>
                <w:color w:val="000000"/>
              </w:rPr>
              <w:t>書中可能問題的</w:t>
            </w:r>
            <w:r w:rsidR="00A85CF5" w:rsidRPr="006075E9">
              <w:rPr>
                <w:rFonts w:ascii="Times New Roman" w:eastAsia="標楷體" w:hAnsi="Times New Roman"/>
                <w:color w:val="000000"/>
              </w:rPr>
              <w:t>提問。</w:t>
            </w:r>
          </w:p>
          <w:p w:rsidR="00EF5EB7" w:rsidRPr="005E6808" w:rsidRDefault="00EF5EB7" w:rsidP="00F27A43">
            <w:pPr>
              <w:pStyle w:val="a5"/>
              <w:numPr>
                <w:ilvl w:val="0"/>
                <w:numId w:val="16"/>
              </w:numPr>
              <w:spacing w:line="360" w:lineRule="exact"/>
              <w:ind w:leftChars="0"/>
              <w:jc w:val="both"/>
              <w:rPr>
                <w:rFonts w:ascii="Times New Roman" w:eastAsia="標楷體" w:hAnsi="Times New Roman"/>
                <w:b/>
                <w:bCs/>
              </w:rPr>
            </w:pPr>
            <w:r w:rsidRPr="005E6808">
              <w:rPr>
                <w:rFonts w:ascii="Times New Roman" w:eastAsia="標楷體" w:hAnsi="Times New Roman"/>
                <w:b/>
                <w:bCs/>
              </w:rPr>
              <w:t>讀書會開始前的提問</w:t>
            </w:r>
            <w:r w:rsidR="00FC36D1" w:rsidRPr="005E6808">
              <w:rPr>
                <w:rFonts w:ascii="Times New Roman" w:eastAsia="標楷體" w:hAnsi="Times New Roman"/>
                <w:b/>
                <w:bCs/>
              </w:rPr>
              <w:t>：</w:t>
            </w:r>
          </w:p>
          <w:p w:rsidR="00A85CF5" w:rsidRDefault="00EF5EB7" w:rsidP="00F27A43">
            <w:pPr>
              <w:pStyle w:val="a5"/>
              <w:numPr>
                <w:ilvl w:val="0"/>
                <w:numId w:val="18"/>
              </w:numPr>
              <w:spacing w:line="360" w:lineRule="exact"/>
              <w:ind w:leftChars="0"/>
              <w:jc w:val="both"/>
              <w:rPr>
                <w:rFonts w:ascii="Times New Roman" w:eastAsia="標楷體" w:hAnsi="Times New Roman"/>
              </w:rPr>
            </w:pPr>
            <w:r w:rsidRPr="00A85CF5">
              <w:rPr>
                <w:rFonts w:ascii="Times New Roman" w:eastAsia="標楷體" w:hAnsi="Times New Roman"/>
              </w:rPr>
              <w:t>什麼是現代大學的本質與功用</w:t>
            </w:r>
            <w:r w:rsidR="00FC36D1" w:rsidRPr="00A85CF5">
              <w:rPr>
                <w:rFonts w:ascii="Times New Roman" w:eastAsia="標楷體" w:hAnsi="Times New Roman"/>
              </w:rPr>
              <w:t>？</w:t>
            </w:r>
          </w:p>
          <w:p w:rsidR="00A85CF5" w:rsidRDefault="00EF5EB7" w:rsidP="00F27A43">
            <w:pPr>
              <w:pStyle w:val="a5"/>
              <w:numPr>
                <w:ilvl w:val="0"/>
                <w:numId w:val="18"/>
              </w:numPr>
              <w:spacing w:line="360" w:lineRule="exact"/>
              <w:ind w:leftChars="0"/>
              <w:jc w:val="both"/>
              <w:rPr>
                <w:rFonts w:ascii="Times New Roman" w:eastAsia="標楷體" w:hAnsi="Times New Roman"/>
              </w:rPr>
            </w:pPr>
            <w:r w:rsidRPr="00A85CF5">
              <w:rPr>
                <w:rFonts w:ascii="Times New Roman" w:eastAsia="標楷體" w:hAnsi="Times New Roman"/>
              </w:rPr>
              <w:lastRenderedPageBreak/>
              <w:t>臺灣所有大學目前的景況為何</w:t>
            </w:r>
            <w:r w:rsidR="00FC36D1" w:rsidRPr="00A85CF5">
              <w:rPr>
                <w:rFonts w:ascii="Times New Roman" w:eastAsia="標楷體" w:hAnsi="Times New Roman"/>
              </w:rPr>
              <w:t>？</w:t>
            </w:r>
          </w:p>
          <w:p w:rsidR="00A85CF5" w:rsidRDefault="00EF5EB7" w:rsidP="00F27A43">
            <w:pPr>
              <w:pStyle w:val="a5"/>
              <w:numPr>
                <w:ilvl w:val="0"/>
                <w:numId w:val="18"/>
              </w:numPr>
              <w:spacing w:line="360" w:lineRule="exact"/>
              <w:ind w:leftChars="0"/>
              <w:jc w:val="both"/>
              <w:rPr>
                <w:rFonts w:ascii="Times New Roman" w:eastAsia="標楷體" w:hAnsi="Times New Roman"/>
              </w:rPr>
            </w:pPr>
            <w:r w:rsidRPr="00A85CF5">
              <w:rPr>
                <w:rFonts w:ascii="Times New Roman" w:eastAsia="標楷體" w:hAnsi="Times New Roman"/>
              </w:rPr>
              <w:t>研究型與非研究型大學所扮演的角色</w:t>
            </w:r>
            <w:r w:rsidR="00FC36D1" w:rsidRPr="00A85CF5">
              <w:rPr>
                <w:rFonts w:ascii="Times New Roman" w:eastAsia="標楷體" w:hAnsi="Times New Roman"/>
              </w:rPr>
              <w:t>？</w:t>
            </w:r>
          </w:p>
          <w:p w:rsidR="00EF5EB7" w:rsidRPr="00A85CF5" w:rsidRDefault="00EF5EB7" w:rsidP="00F27A43">
            <w:pPr>
              <w:pStyle w:val="a5"/>
              <w:numPr>
                <w:ilvl w:val="0"/>
                <w:numId w:val="18"/>
              </w:numPr>
              <w:spacing w:line="360" w:lineRule="exact"/>
              <w:ind w:leftChars="0"/>
              <w:jc w:val="both"/>
              <w:rPr>
                <w:rFonts w:ascii="Times New Roman" w:eastAsia="標楷體" w:hAnsi="Times New Roman"/>
              </w:rPr>
            </w:pPr>
            <w:r w:rsidRPr="00A85CF5">
              <w:rPr>
                <w:rFonts w:ascii="Times New Roman" w:eastAsia="標楷體" w:hAnsi="Times New Roman"/>
              </w:rPr>
              <w:t>臺灣通識教育目前的處境為何</w:t>
            </w:r>
            <w:r w:rsidR="00FC36D1" w:rsidRPr="00A85CF5">
              <w:rPr>
                <w:rFonts w:ascii="Times New Roman" w:eastAsia="標楷體" w:hAnsi="Times New Roman" w:hint="eastAsia"/>
              </w:rPr>
              <w:t>？</w:t>
            </w:r>
          </w:p>
          <w:p w:rsidR="00EF5EB7" w:rsidRPr="00EB2B52" w:rsidRDefault="005E6808" w:rsidP="00F27A43">
            <w:pPr>
              <w:pStyle w:val="a5"/>
              <w:numPr>
                <w:ilvl w:val="0"/>
                <w:numId w:val="16"/>
              </w:numPr>
              <w:spacing w:line="360" w:lineRule="exact"/>
              <w:ind w:leftChars="0"/>
              <w:jc w:val="both"/>
              <w:rPr>
                <w:rFonts w:ascii="Times New Roman" w:eastAsia="標楷體" w:hAnsi="Times New Roman"/>
                <w:bCs/>
              </w:rPr>
            </w:pPr>
            <w:r w:rsidRPr="005E6808">
              <w:rPr>
                <w:rFonts w:ascii="Times New Roman" w:eastAsia="標楷體" w:hAnsi="Times New Roman"/>
                <w:b/>
                <w:bCs/>
              </w:rPr>
              <w:t>導讀大綱：</w:t>
            </w:r>
          </w:p>
          <w:p w:rsidR="00A85CF5" w:rsidRDefault="00C304D3" w:rsidP="00F27A43">
            <w:pPr>
              <w:pStyle w:val="a5"/>
              <w:numPr>
                <w:ilvl w:val="0"/>
                <w:numId w:val="19"/>
              </w:numPr>
              <w:spacing w:line="360" w:lineRule="exact"/>
              <w:ind w:leftChars="0"/>
              <w:jc w:val="both"/>
              <w:rPr>
                <w:rFonts w:ascii="Times New Roman" w:eastAsia="標楷體" w:hAnsi="Times New Roman"/>
              </w:rPr>
            </w:pPr>
            <w:r w:rsidRPr="00A85CF5">
              <w:rPr>
                <w:rFonts w:ascii="Times New Roman" w:eastAsia="標楷體" w:hAnsi="Times New Roman" w:hint="eastAsia"/>
              </w:rPr>
              <w:t>第一章談「巨型大學」的理念</w:t>
            </w:r>
            <w:r w:rsidR="00A85CF5" w:rsidRPr="00A85CF5">
              <w:rPr>
                <w:rFonts w:ascii="Times New Roman" w:eastAsia="標楷體" w:hAnsi="Times New Roman" w:hint="eastAsia"/>
              </w:rPr>
              <w:t>。</w:t>
            </w:r>
          </w:p>
          <w:p w:rsidR="00A85CF5" w:rsidRDefault="00C304D3" w:rsidP="00F27A43">
            <w:pPr>
              <w:pStyle w:val="a5"/>
              <w:numPr>
                <w:ilvl w:val="0"/>
                <w:numId w:val="19"/>
              </w:numPr>
              <w:spacing w:line="360" w:lineRule="exact"/>
              <w:ind w:leftChars="0"/>
              <w:jc w:val="both"/>
              <w:rPr>
                <w:rFonts w:ascii="Times New Roman" w:eastAsia="標楷體" w:hAnsi="Times New Roman"/>
              </w:rPr>
            </w:pPr>
            <w:r w:rsidRPr="00A85CF5">
              <w:rPr>
                <w:rFonts w:ascii="Times New Roman" w:eastAsia="標楷體" w:hAnsi="Times New Roman" w:hint="eastAsia"/>
              </w:rPr>
              <w:t>第二章談聯邦撥款大學的現況</w:t>
            </w:r>
            <w:r w:rsidR="00A85CF5" w:rsidRPr="00A85CF5">
              <w:rPr>
                <w:rFonts w:ascii="Times New Roman" w:eastAsia="標楷體" w:hAnsi="Times New Roman" w:hint="eastAsia"/>
              </w:rPr>
              <w:t>。</w:t>
            </w:r>
          </w:p>
          <w:p w:rsidR="00A85CF5" w:rsidRPr="00A85CF5" w:rsidRDefault="00C304D3" w:rsidP="00F27A43">
            <w:pPr>
              <w:pStyle w:val="a5"/>
              <w:numPr>
                <w:ilvl w:val="0"/>
                <w:numId w:val="19"/>
              </w:numPr>
              <w:spacing w:line="360" w:lineRule="exact"/>
              <w:ind w:leftChars="0"/>
              <w:jc w:val="both"/>
              <w:rPr>
                <w:rFonts w:ascii="Times New Roman" w:eastAsia="標楷體" w:hAnsi="Times New Roman"/>
                <w:color w:val="000000"/>
                <w:szCs w:val="24"/>
              </w:rPr>
            </w:pPr>
            <w:r w:rsidRPr="00A85CF5">
              <w:rPr>
                <w:rFonts w:ascii="Times New Roman" w:eastAsia="標楷體" w:hAnsi="Times New Roman" w:hint="eastAsia"/>
              </w:rPr>
              <w:t>第三章談知識之城的未來</w:t>
            </w:r>
            <w:r w:rsidR="00A85CF5">
              <w:rPr>
                <w:rFonts w:ascii="Times New Roman" w:eastAsia="標楷體" w:hAnsi="Times New Roman" w:hint="eastAsia"/>
              </w:rPr>
              <w:t>。</w:t>
            </w:r>
          </w:p>
          <w:p w:rsidR="00EF5EB7" w:rsidRPr="00EF5EB7" w:rsidRDefault="00C304D3" w:rsidP="00F27A43">
            <w:pPr>
              <w:pStyle w:val="a5"/>
              <w:numPr>
                <w:ilvl w:val="0"/>
                <w:numId w:val="19"/>
              </w:numPr>
              <w:spacing w:line="360" w:lineRule="exact"/>
              <w:ind w:leftChars="0"/>
              <w:jc w:val="both"/>
              <w:rPr>
                <w:rFonts w:ascii="Times New Roman" w:eastAsia="標楷體" w:hAnsi="Times New Roman"/>
                <w:color w:val="000000"/>
                <w:szCs w:val="24"/>
              </w:rPr>
            </w:pPr>
            <w:r w:rsidRPr="00EB2B52">
              <w:rPr>
                <w:rFonts w:ascii="Times New Roman" w:eastAsia="標楷體" w:hAnsi="Times New Roman" w:hint="eastAsia"/>
              </w:rPr>
              <w:t>第四章談一九六</w:t>
            </w:r>
            <w:r w:rsidRPr="00EB2B52">
              <w:rPr>
                <w:rFonts w:ascii="Times New Roman" w:eastAsia="標楷體" w:hAnsi="Times New Roman" w:hint="eastAsia"/>
              </w:rPr>
              <w:t>O</w:t>
            </w:r>
            <w:r w:rsidRPr="00EB2B52">
              <w:rPr>
                <w:rFonts w:ascii="Times New Roman" w:eastAsia="標楷體" w:hAnsi="Times New Roman" w:hint="eastAsia"/>
              </w:rPr>
              <w:t>年代動亂之後的反思，重新檢視</w:t>
            </w:r>
            <w:r w:rsidR="00FC36D1" w:rsidRPr="00EB2B52">
              <w:rPr>
                <w:rFonts w:ascii="Times New Roman" w:eastAsia="標楷體" w:hAnsi="Times New Roman" w:hint="eastAsia"/>
              </w:rPr>
              <w:t>「巨型大學」的發展</w:t>
            </w:r>
            <w:r w:rsidR="00EB2B52">
              <w:rPr>
                <w:rFonts w:ascii="Times New Roman" w:eastAsia="標楷體" w:hAnsi="Times New Roman" w:hint="eastAsia"/>
              </w:rPr>
              <w:t>。</w:t>
            </w:r>
          </w:p>
        </w:tc>
      </w:tr>
      <w:tr w:rsidR="00EF5EB7" w:rsidRPr="00EF5EB7" w:rsidTr="00CA4823">
        <w:trPr>
          <w:trHeight w:val="429"/>
        </w:trPr>
        <w:tc>
          <w:tcPr>
            <w:tcW w:w="8768" w:type="dxa"/>
            <w:gridSpan w:val="2"/>
            <w:shd w:val="clear" w:color="auto" w:fill="D3DFEE"/>
            <w:vAlign w:val="center"/>
          </w:tcPr>
          <w:p w:rsidR="00EF5EB7" w:rsidRPr="00C0591D" w:rsidRDefault="00EF5EB7" w:rsidP="00EF5EB7">
            <w:pPr>
              <w:jc w:val="center"/>
              <w:rPr>
                <w:rFonts w:ascii="標楷體" w:eastAsia="標楷體" w:hAnsi="標楷體"/>
                <w:b/>
                <w:bCs/>
                <w:color w:val="000000"/>
                <w:szCs w:val="24"/>
              </w:rPr>
            </w:pPr>
            <w:r w:rsidRPr="00C0591D">
              <w:rPr>
                <w:rFonts w:ascii="標楷體" w:eastAsia="標楷體" w:hAnsi="標楷體" w:hint="eastAsia"/>
                <w:b/>
                <w:bCs/>
                <w:color w:val="000000"/>
                <w:szCs w:val="24"/>
              </w:rPr>
              <w:lastRenderedPageBreak/>
              <w:t>分組討論</w:t>
            </w:r>
          </w:p>
        </w:tc>
      </w:tr>
      <w:tr w:rsidR="00EF5EB7" w:rsidRPr="00EF5EB7" w:rsidTr="00CA4823">
        <w:trPr>
          <w:trHeight w:val="420"/>
        </w:trPr>
        <w:tc>
          <w:tcPr>
            <w:tcW w:w="8768" w:type="dxa"/>
            <w:gridSpan w:val="2"/>
            <w:shd w:val="clear" w:color="auto" w:fill="auto"/>
            <w:vAlign w:val="center"/>
          </w:tcPr>
          <w:p w:rsidR="00EF5EB7" w:rsidRPr="00EF5EB7" w:rsidRDefault="00EF5EB7" w:rsidP="009844BD">
            <w:pPr>
              <w:rPr>
                <w:rFonts w:ascii="標楷體" w:eastAsia="標楷體" w:hAnsi="標楷體"/>
                <w:b/>
                <w:bCs/>
                <w:color w:val="000000"/>
              </w:rPr>
            </w:pPr>
            <w:r w:rsidRPr="00EF5EB7">
              <w:rPr>
                <w:rFonts w:ascii="標楷體" w:eastAsia="標楷體" w:hAnsi="標楷體" w:hint="eastAsia"/>
                <w:b/>
                <w:bCs/>
                <w:color w:val="000000"/>
              </w:rPr>
              <w:t>執行期間：</w:t>
            </w:r>
            <w:r w:rsidRPr="00EF5EB7">
              <w:rPr>
                <w:rFonts w:ascii="Times New Roman" w:eastAsia="標楷體" w:hAnsi="Times New Roman"/>
                <w:b/>
                <w:bCs/>
                <w:color w:val="000000"/>
              </w:rPr>
              <w:t>103</w:t>
            </w:r>
            <w:r w:rsidRPr="00EF5EB7">
              <w:rPr>
                <w:rFonts w:ascii="Times New Roman" w:eastAsia="標楷體" w:hAnsi="Times New Roman"/>
                <w:b/>
                <w:bCs/>
                <w:color w:val="000000"/>
              </w:rPr>
              <w:t>年</w:t>
            </w:r>
            <w:r w:rsidR="00EB2B52" w:rsidRPr="00EB2B52">
              <w:rPr>
                <w:rFonts w:ascii="Times New Roman" w:eastAsia="標楷體" w:hAnsi="Times New Roman"/>
                <w:b/>
                <w:bCs/>
                <w:color w:val="000000"/>
              </w:rPr>
              <w:t>9</w:t>
            </w:r>
            <w:r w:rsidRPr="00EF5EB7">
              <w:rPr>
                <w:rFonts w:ascii="Times New Roman" w:eastAsia="標楷體" w:hAnsi="Times New Roman"/>
                <w:b/>
                <w:bCs/>
                <w:color w:val="000000"/>
              </w:rPr>
              <w:t>月</w:t>
            </w:r>
            <w:r w:rsidR="00EB2B52" w:rsidRPr="00EB2B52">
              <w:rPr>
                <w:rFonts w:ascii="Times New Roman" w:eastAsia="標楷體" w:hAnsi="Times New Roman"/>
                <w:b/>
                <w:bCs/>
                <w:color w:val="000000"/>
              </w:rPr>
              <w:t>6</w:t>
            </w:r>
            <w:r w:rsidRPr="00EF5EB7">
              <w:rPr>
                <w:rFonts w:ascii="Times New Roman" w:eastAsia="標楷體" w:hAnsi="Times New Roman"/>
                <w:b/>
                <w:bCs/>
                <w:color w:val="000000"/>
              </w:rPr>
              <w:t>日</w:t>
            </w:r>
            <w:r w:rsidR="00EB2B52" w:rsidRPr="00EB2B52">
              <w:rPr>
                <w:rFonts w:ascii="Times New Roman" w:eastAsia="標楷體" w:hAnsi="Times New Roman"/>
                <w:b/>
                <w:bCs/>
                <w:color w:val="000000"/>
              </w:rPr>
              <w:t>上</w:t>
            </w:r>
            <w:r w:rsidRPr="00EF5EB7">
              <w:rPr>
                <w:rFonts w:ascii="Times New Roman" w:eastAsia="標楷體" w:hAnsi="Times New Roman"/>
                <w:b/>
                <w:bCs/>
                <w:color w:val="000000"/>
              </w:rPr>
              <w:t>午</w:t>
            </w:r>
            <w:r w:rsidR="00EB2B52" w:rsidRPr="00EB2B52">
              <w:rPr>
                <w:rFonts w:ascii="Times New Roman" w:eastAsia="標楷體" w:hAnsi="Times New Roman"/>
                <w:b/>
                <w:bCs/>
                <w:color w:val="000000"/>
              </w:rPr>
              <w:t>10</w:t>
            </w:r>
            <w:r w:rsidRPr="00EF5EB7">
              <w:rPr>
                <w:rFonts w:ascii="Times New Roman" w:eastAsia="標楷體" w:hAnsi="Times New Roman"/>
                <w:b/>
                <w:bCs/>
                <w:color w:val="000000"/>
              </w:rPr>
              <w:t>時</w:t>
            </w:r>
            <w:r w:rsidR="00EB2B52" w:rsidRPr="00EB2B52">
              <w:rPr>
                <w:rFonts w:ascii="Times New Roman" w:eastAsia="標楷體" w:hAnsi="Times New Roman"/>
                <w:b/>
                <w:bCs/>
                <w:color w:val="000000"/>
              </w:rPr>
              <w:t>至</w:t>
            </w:r>
            <w:r w:rsidR="00EB2B52" w:rsidRPr="00EB2B52">
              <w:rPr>
                <w:rFonts w:ascii="Times New Roman" w:eastAsia="標楷體" w:hAnsi="Times New Roman"/>
                <w:b/>
                <w:bCs/>
                <w:color w:val="000000"/>
              </w:rPr>
              <w:t>12</w:t>
            </w:r>
            <w:r w:rsidR="00EB2B52" w:rsidRPr="00EB2B52">
              <w:rPr>
                <w:rFonts w:ascii="Times New Roman" w:eastAsia="標楷體" w:hAnsi="Times New Roman"/>
                <w:b/>
                <w:bCs/>
                <w:color w:val="000000"/>
              </w:rPr>
              <w:t>時</w:t>
            </w:r>
          </w:p>
        </w:tc>
      </w:tr>
      <w:tr w:rsidR="00EF5EB7" w:rsidRPr="00EF5EB7" w:rsidTr="00CA4823">
        <w:trPr>
          <w:trHeight w:val="426"/>
        </w:trPr>
        <w:tc>
          <w:tcPr>
            <w:tcW w:w="8768" w:type="dxa"/>
            <w:gridSpan w:val="2"/>
            <w:shd w:val="clear" w:color="auto" w:fill="D3DFEE"/>
            <w:vAlign w:val="center"/>
          </w:tcPr>
          <w:p w:rsidR="00755070" w:rsidRPr="00EF5EB7" w:rsidRDefault="00EF5EB7" w:rsidP="00755070">
            <w:pPr>
              <w:rPr>
                <w:rFonts w:ascii="標楷體" w:eastAsia="標楷體" w:hAnsi="標楷體"/>
                <w:b/>
                <w:bCs/>
                <w:color w:val="000000"/>
              </w:rPr>
            </w:pPr>
            <w:r w:rsidRPr="00EF5EB7">
              <w:rPr>
                <w:rFonts w:ascii="標楷體" w:eastAsia="標楷體" w:hAnsi="標楷體" w:hint="eastAsia"/>
                <w:b/>
                <w:bCs/>
                <w:color w:val="000000"/>
              </w:rPr>
              <w:t>引領討論人：</w:t>
            </w:r>
            <w:r w:rsidR="00755070" w:rsidRPr="00D35E7C">
              <w:rPr>
                <w:rFonts w:ascii="Times New Roman" w:eastAsia="標楷體" w:hAnsi="Times New Roman"/>
                <w:b/>
                <w:szCs w:val="24"/>
              </w:rPr>
              <w:t>國立</w:t>
            </w:r>
            <w:proofErr w:type="gramStart"/>
            <w:r w:rsidR="00755070" w:rsidRPr="00D35E7C">
              <w:rPr>
                <w:rFonts w:ascii="Times New Roman" w:eastAsia="標楷體" w:hAnsi="Times New Roman"/>
                <w:b/>
                <w:szCs w:val="24"/>
              </w:rPr>
              <w:t>臺</w:t>
            </w:r>
            <w:proofErr w:type="gramEnd"/>
            <w:r w:rsidR="00755070" w:rsidRPr="00D35E7C">
              <w:rPr>
                <w:rFonts w:ascii="Times New Roman" w:eastAsia="標楷體" w:hAnsi="Times New Roman"/>
                <w:b/>
                <w:szCs w:val="24"/>
              </w:rPr>
              <w:t>中科技大學通識教育中心何昕家助理教授</w:t>
            </w:r>
          </w:p>
        </w:tc>
      </w:tr>
      <w:tr w:rsidR="00EF5EB7" w:rsidRPr="00EF5EB7" w:rsidTr="00C304D3">
        <w:trPr>
          <w:trHeight w:val="744"/>
        </w:trPr>
        <w:tc>
          <w:tcPr>
            <w:tcW w:w="1563" w:type="dxa"/>
            <w:shd w:val="clear" w:color="auto" w:fill="auto"/>
          </w:tcPr>
          <w:p w:rsidR="00EF5EB7" w:rsidRPr="00EF5EB7" w:rsidRDefault="00EF5EB7" w:rsidP="00EF5EB7">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5E6808" w:rsidRPr="005E6808" w:rsidRDefault="00D6701A" w:rsidP="00F27A43">
            <w:pPr>
              <w:pStyle w:val="a5"/>
              <w:numPr>
                <w:ilvl w:val="0"/>
                <w:numId w:val="20"/>
              </w:numPr>
              <w:ind w:leftChars="0"/>
              <w:rPr>
                <w:rFonts w:ascii="Times New Roman" w:eastAsia="標楷體" w:hAnsi="Times New Roman"/>
                <w:color w:val="000000" w:themeColor="text1"/>
                <w:szCs w:val="24"/>
              </w:rPr>
            </w:pPr>
            <w:r w:rsidRPr="005E6808">
              <w:rPr>
                <w:rFonts w:ascii="Times New Roman" w:eastAsia="標楷體" w:hAnsi="Times New Roman"/>
                <w:b/>
                <w:color w:val="000000" w:themeColor="text1"/>
                <w:szCs w:val="24"/>
              </w:rPr>
              <w:t>第一階段聚焦討論</w:t>
            </w:r>
            <w:r w:rsidRPr="005E6808">
              <w:rPr>
                <w:rFonts w:ascii="Times New Roman" w:eastAsia="標楷體" w:hAnsi="Times New Roman"/>
                <w:color w:val="000000" w:themeColor="text1"/>
                <w:szCs w:val="24"/>
              </w:rPr>
              <w:t>：</w:t>
            </w:r>
            <w:r w:rsidR="00A85CF5" w:rsidRPr="005E6808">
              <w:rPr>
                <w:rFonts w:ascii="Times New Roman" w:eastAsia="標楷體" w:hAnsi="Times New Roman"/>
                <w:color w:val="000000"/>
              </w:rPr>
              <w:t>由引領</w:t>
            </w:r>
            <w:r w:rsidR="005E6808" w:rsidRPr="005E6808">
              <w:rPr>
                <w:rFonts w:ascii="Times New Roman" w:eastAsia="標楷體" w:hAnsi="Times New Roman" w:hint="eastAsia"/>
                <w:color w:val="000000"/>
              </w:rPr>
              <w:t>討</w:t>
            </w:r>
            <w:r w:rsidR="00A85CF5" w:rsidRPr="005E6808">
              <w:rPr>
                <w:rFonts w:ascii="Times New Roman" w:eastAsia="標楷體" w:hAnsi="Times New Roman"/>
                <w:color w:val="000000"/>
              </w:rPr>
              <w:t>論人先做回應，拋出問題，聚焦討論議題核心，再由導讀人與社群成員進行討論與分享。</w:t>
            </w:r>
            <w:proofErr w:type="gramStart"/>
            <w:r w:rsidR="005E6808" w:rsidRPr="005E6808">
              <w:rPr>
                <w:rFonts w:ascii="Times New Roman" w:eastAsia="標楷體" w:hAnsi="Times New Roman" w:hint="eastAsia"/>
                <w:color w:val="000000"/>
              </w:rPr>
              <w:t>昕</w:t>
            </w:r>
            <w:proofErr w:type="gramEnd"/>
            <w:r w:rsidR="00794738">
              <w:rPr>
                <w:rFonts w:ascii="Times New Roman" w:eastAsia="標楷體" w:hAnsi="Times New Roman" w:hint="eastAsia"/>
                <w:color w:val="000000"/>
              </w:rPr>
              <w:t>家</w:t>
            </w:r>
            <w:r w:rsidR="005E6808" w:rsidRPr="005E6808">
              <w:rPr>
                <w:rFonts w:ascii="Times New Roman" w:eastAsia="標楷體" w:hAnsi="Times New Roman" w:hint="eastAsia"/>
                <w:color w:val="000000"/>
              </w:rPr>
              <w:t>老師先</w:t>
            </w:r>
            <w:r w:rsidRPr="005E6808">
              <w:rPr>
                <w:rFonts w:ascii="Times New Roman" w:eastAsia="標楷體" w:hAnsi="Times New Roman"/>
                <w:color w:val="000000" w:themeColor="text1"/>
                <w:szCs w:val="24"/>
              </w:rPr>
              <w:t>播放</w:t>
            </w:r>
            <w:r w:rsidR="005E6808">
              <w:rPr>
                <w:rFonts w:ascii="Times New Roman" w:eastAsia="標楷體" w:hAnsi="Times New Roman" w:hint="eastAsia"/>
                <w:color w:val="000000" w:themeColor="text1"/>
                <w:szCs w:val="24"/>
              </w:rPr>
              <w:t>一段</w:t>
            </w:r>
            <w:r w:rsidRPr="005E6808">
              <w:rPr>
                <w:rFonts w:ascii="Times New Roman" w:eastAsia="標楷體" w:hAnsi="Times New Roman"/>
                <w:color w:val="000000" w:themeColor="text1"/>
                <w:szCs w:val="24"/>
              </w:rPr>
              <w:t>教育發展影片</w:t>
            </w:r>
            <w:r w:rsidR="005E6808">
              <w:rPr>
                <w:rFonts w:ascii="Times New Roman" w:eastAsia="標楷體" w:hAnsi="Times New Roman" w:hint="eastAsia"/>
                <w:color w:val="000000" w:themeColor="text1"/>
                <w:szCs w:val="24"/>
              </w:rPr>
              <w:t>作為引子</w:t>
            </w:r>
            <w:r w:rsidRPr="005E6808">
              <w:rPr>
                <w:rFonts w:ascii="Times New Roman" w:eastAsia="標楷體" w:hAnsi="Times New Roman"/>
                <w:color w:val="000000" w:themeColor="text1"/>
                <w:szCs w:val="24"/>
              </w:rPr>
              <w:t>。</w:t>
            </w:r>
          </w:p>
          <w:p w:rsidR="005E6808" w:rsidRPr="005E6808" w:rsidRDefault="005E6808" w:rsidP="00F27A43">
            <w:pPr>
              <w:pStyle w:val="a5"/>
              <w:numPr>
                <w:ilvl w:val="0"/>
                <w:numId w:val="20"/>
              </w:numPr>
              <w:ind w:leftChars="0"/>
              <w:rPr>
                <w:rFonts w:ascii="Times New Roman" w:eastAsia="標楷體" w:hAnsi="Times New Roman"/>
                <w:b/>
                <w:color w:val="000000" w:themeColor="text1"/>
                <w:szCs w:val="24"/>
              </w:rPr>
            </w:pPr>
            <w:r w:rsidRPr="005E6808">
              <w:rPr>
                <w:rFonts w:ascii="Times New Roman" w:eastAsia="標楷體" w:hAnsi="Times New Roman" w:hint="eastAsia"/>
                <w:b/>
                <w:color w:val="000000" w:themeColor="text1"/>
                <w:szCs w:val="24"/>
              </w:rPr>
              <w:t>討論提綱：</w:t>
            </w:r>
          </w:p>
          <w:p w:rsidR="005E6808" w:rsidRDefault="00D6701A" w:rsidP="00F27A43">
            <w:pPr>
              <w:pStyle w:val="a5"/>
              <w:numPr>
                <w:ilvl w:val="0"/>
                <w:numId w:val="21"/>
              </w:numPr>
              <w:ind w:leftChars="0"/>
              <w:rPr>
                <w:rFonts w:ascii="Times New Roman" w:eastAsia="標楷體" w:hAnsi="Times New Roman"/>
                <w:color w:val="000000" w:themeColor="text1"/>
                <w:szCs w:val="24"/>
              </w:rPr>
            </w:pPr>
            <w:r w:rsidRPr="005E6808">
              <w:rPr>
                <w:rFonts w:ascii="Times New Roman" w:eastAsia="標楷體" w:hAnsi="Times New Roman"/>
                <w:color w:val="000000" w:themeColor="text1"/>
                <w:szCs w:val="24"/>
              </w:rPr>
              <w:t>大學與社會的聯結趨於表象，大學存在的目的？</w:t>
            </w:r>
          </w:p>
          <w:p w:rsidR="005E6808" w:rsidRDefault="00D6701A" w:rsidP="00F27A43">
            <w:pPr>
              <w:pStyle w:val="a5"/>
              <w:numPr>
                <w:ilvl w:val="0"/>
                <w:numId w:val="21"/>
              </w:numPr>
              <w:ind w:leftChars="0"/>
              <w:rPr>
                <w:rFonts w:ascii="Times New Roman" w:eastAsia="標楷體" w:hAnsi="Times New Roman"/>
                <w:color w:val="000000" w:themeColor="text1"/>
                <w:szCs w:val="24"/>
              </w:rPr>
            </w:pPr>
            <w:r w:rsidRPr="005E6808">
              <w:rPr>
                <w:rFonts w:ascii="Times New Roman" w:eastAsia="標楷體" w:hAnsi="Times New Roman"/>
                <w:color w:val="000000" w:themeColor="text1"/>
                <w:szCs w:val="24"/>
              </w:rPr>
              <w:t>高等教育若不接受政府補助，能否繼續發展？</w:t>
            </w:r>
          </w:p>
          <w:p w:rsidR="005E6808" w:rsidRDefault="00D6701A" w:rsidP="00F27A43">
            <w:pPr>
              <w:pStyle w:val="a5"/>
              <w:numPr>
                <w:ilvl w:val="0"/>
                <w:numId w:val="21"/>
              </w:numPr>
              <w:ind w:leftChars="0"/>
              <w:rPr>
                <w:rFonts w:ascii="Times New Roman" w:eastAsia="標楷體" w:hAnsi="Times New Roman"/>
                <w:color w:val="000000" w:themeColor="text1"/>
                <w:szCs w:val="24"/>
              </w:rPr>
            </w:pPr>
            <w:r w:rsidRPr="005E6808">
              <w:rPr>
                <w:rFonts w:ascii="Times New Roman" w:eastAsia="標楷體" w:hAnsi="Times New Roman"/>
                <w:color w:val="000000" w:themeColor="text1"/>
                <w:szCs w:val="24"/>
              </w:rPr>
              <w:t>科學與人文的分野、差異？</w:t>
            </w:r>
          </w:p>
          <w:p w:rsidR="005E6808" w:rsidRPr="005E6808" w:rsidRDefault="00D6701A" w:rsidP="00F27A43">
            <w:pPr>
              <w:pStyle w:val="a5"/>
              <w:numPr>
                <w:ilvl w:val="0"/>
                <w:numId w:val="21"/>
              </w:numPr>
              <w:ind w:leftChars="0"/>
              <w:rPr>
                <w:rFonts w:ascii="Times New Roman" w:eastAsia="標楷體" w:hAnsi="Times New Roman"/>
                <w:color w:val="000000"/>
              </w:rPr>
            </w:pPr>
            <w:r w:rsidRPr="005E6808">
              <w:rPr>
                <w:rFonts w:ascii="Times New Roman" w:eastAsia="標楷體" w:hAnsi="Times New Roman"/>
                <w:color w:val="000000" w:themeColor="text1"/>
                <w:szCs w:val="24"/>
              </w:rPr>
              <w:t>高等教育中所傳播的知識是否以具備</w:t>
            </w:r>
            <w:r w:rsidR="00CA4823">
              <w:rPr>
                <w:rFonts w:ascii="Times New Roman" w:eastAsia="標楷體" w:hAnsi="Times New Roman" w:hint="eastAsia"/>
                <w:color w:val="000000" w:themeColor="text1"/>
                <w:szCs w:val="24"/>
              </w:rPr>
              <w:t>實</w:t>
            </w:r>
            <w:r w:rsidRPr="005E6808">
              <w:rPr>
                <w:rFonts w:ascii="Times New Roman" w:eastAsia="標楷體" w:hAnsi="Times New Roman"/>
                <w:color w:val="000000" w:themeColor="text1"/>
                <w:szCs w:val="24"/>
              </w:rPr>
              <w:t>用價值與否為導向？</w:t>
            </w:r>
          </w:p>
          <w:p w:rsidR="00EF5EB7" w:rsidRPr="005E6808" w:rsidRDefault="00D6701A" w:rsidP="00F27A43">
            <w:pPr>
              <w:pStyle w:val="a5"/>
              <w:numPr>
                <w:ilvl w:val="0"/>
                <w:numId w:val="21"/>
              </w:numPr>
              <w:ind w:leftChars="0"/>
              <w:rPr>
                <w:rFonts w:ascii="Times New Roman" w:eastAsia="標楷體" w:hAnsi="Times New Roman"/>
                <w:color w:val="000000"/>
              </w:rPr>
            </w:pPr>
            <w:r w:rsidRPr="005E6808">
              <w:rPr>
                <w:rFonts w:ascii="Times New Roman" w:eastAsia="標楷體" w:hAnsi="Times New Roman"/>
                <w:color w:val="000000" w:themeColor="text1"/>
                <w:szCs w:val="24"/>
              </w:rPr>
              <w:t>知識是否為一種產業？</w:t>
            </w:r>
          </w:p>
          <w:p w:rsidR="00A85CF5" w:rsidRPr="00A85CF5" w:rsidRDefault="00D6701A"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themeColor="text1"/>
                <w:szCs w:val="24"/>
              </w:rPr>
              <w:t>第二階段回應與對話</w:t>
            </w:r>
            <w:r w:rsidR="00A85CF5" w:rsidRPr="00A85CF5">
              <w:rPr>
                <w:rFonts w:ascii="Times New Roman" w:eastAsia="標楷體" w:hAnsi="Times New Roman"/>
                <w:color w:val="000000" w:themeColor="text1"/>
                <w:szCs w:val="24"/>
              </w:rPr>
              <w:t>：</w:t>
            </w:r>
            <w:r w:rsidR="00A85CF5" w:rsidRPr="00A85CF5">
              <w:rPr>
                <w:rFonts w:ascii="Times New Roman" w:eastAsia="標楷體" w:hAnsi="Times New Roman"/>
                <w:color w:val="000000"/>
              </w:rPr>
              <w:t>成員依序或自由發言，針對讀書心得進行分享，或針對書中提到的問題就教學實務做對話。</w:t>
            </w:r>
          </w:p>
          <w:p w:rsidR="00A85CF5" w:rsidRPr="00A85CF5" w:rsidRDefault="00A85CF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主持人結論</w:t>
            </w:r>
            <w:r w:rsidR="009844BD">
              <w:rPr>
                <w:rFonts w:ascii="Times New Roman" w:eastAsia="標楷體" w:hAnsi="Times New Roman" w:hint="eastAsia"/>
                <w:b/>
                <w:color w:val="000000"/>
              </w:rPr>
              <w:t>：</w:t>
            </w:r>
          </w:p>
          <w:p w:rsidR="005E6808" w:rsidRDefault="00A85CF5" w:rsidP="00F27A43">
            <w:pPr>
              <w:pStyle w:val="a5"/>
              <w:numPr>
                <w:ilvl w:val="0"/>
                <w:numId w:val="22"/>
              </w:numPr>
              <w:ind w:leftChars="0"/>
              <w:rPr>
                <w:rFonts w:ascii="Times New Roman" w:eastAsia="標楷體" w:hAnsi="Times New Roman"/>
                <w:color w:val="000000"/>
              </w:rPr>
            </w:pPr>
            <w:r w:rsidRPr="005E6808">
              <w:rPr>
                <w:rFonts w:ascii="Times New Roman" w:eastAsia="標楷體" w:hAnsi="Times New Roman"/>
                <w:color w:val="000000"/>
              </w:rPr>
              <w:t>主持人致贈導讀人與引領討論人感謝狀</w:t>
            </w:r>
            <w:r w:rsidRPr="005E6808">
              <w:rPr>
                <w:rFonts w:ascii="Times New Roman" w:eastAsia="標楷體" w:hAnsi="Times New Roman" w:hint="eastAsia"/>
                <w:color w:val="000000"/>
              </w:rPr>
              <w:t>。</w:t>
            </w:r>
          </w:p>
          <w:p w:rsidR="005E6808" w:rsidRDefault="00A85CF5" w:rsidP="00F27A43">
            <w:pPr>
              <w:pStyle w:val="a5"/>
              <w:numPr>
                <w:ilvl w:val="0"/>
                <w:numId w:val="22"/>
              </w:numPr>
              <w:ind w:leftChars="0"/>
              <w:rPr>
                <w:rFonts w:ascii="Times New Roman" w:eastAsia="標楷體" w:hAnsi="Times New Roman"/>
                <w:color w:val="000000"/>
              </w:rPr>
            </w:pPr>
            <w:r w:rsidRPr="005E6808">
              <w:rPr>
                <w:rFonts w:ascii="Times New Roman" w:eastAsia="標楷體" w:hAnsi="Times New Roman"/>
                <w:color w:val="000000"/>
              </w:rPr>
              <w:t>計畫主持人致贈主持人感謝狀</w:t>
            </w:r>
            <w:r w:rsidRPr="005E6808">
              <w:rPr>
                <w:rFonts w:ascii="Times New Roman" w:eastAsia="標楷體" w:hAnsi="Times New Roman" w:hint="eastAsia"/>
                <w:color w:val="000000"/>
              </w:rPr>
              <w:t>。</w:t>
            </w:r>
          </w:p>
          <w:p w:rsidR="00A85CF5" w:rsidRPr="005E6808" w:rsidRDefault="00A85CF5" w:rsidP="00F27A43">
            <w:pPr>
              <w:pStyle w:val="a5"/>
              <w:numPr>
                <w:ilvl w:val="0"/>
                <w:numId w:val="22"/>
              </w:numPr>
              <w:ind w:leftChars="0"/>
              <w:rPr>
                <w:rFonts w:ascii="Times New Roman" w:eastAsia="標楷體" w:hAnsi="Times New Roman"/>
                <w:color w:val="000000"/>
              </w:rPr>
            </w:pPr>
            <w:r w:rsidRPr="005E6808">
              <w:rPr>
                <w:rFonts w:ascii="Times New Roman" w:eastAsia="標楷體" w:hAnsi="Times New Roman"/>
                <w:color w:val="000000"/>
              </w:rPr>
              <w:t>全體大合照。</w:t>
            </w:r>
          </w:p>
          <w:p w:rsidR="00A85CF5" w:rsidRPr="00A85CF5" w:rsidRDefault="00A85CF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餐桌書香時間</w:t>
            </w:r>
            <w:r w:rsidRPr="00A85CF5">
              <w:rPr>
                <w:rFonts w:ascii="Times New Roman" w:eastAsia="標楷體" w:hAnsi="Times New Roman"/>
                <w:color w:val="000000"/>
              </w:rPr>
              <w:t>：凝聚情感、知識匯流</w:t>
            </w:r>
            <w:r w:rsidR="005E6808">
              <w:rPr>
                <w:rFonts w:ascii="Times New Roman" w:eastAsia="標楷體" w:hAnsi="Times New Roman" w:hint="eastAsia"/>
                <w:color w:val="000000"/>
              </w:rPr>
              <w:t>。</w:t>
            </w:r>
          </w:p>
        </w:tc>
      </w:tr>
      <w:tr w:rsidR="00EF5EB7" w:rsidRPr="00EF5EB7" w:rsidTr="00C304D3">
        <w:trPr>
          <w:trHeight w:val="793"/>
        </w:trPr>
        <w:tc>
          <w:tcPr>
            <w:tcW w:w="1563" w:type="dxa"/>
            <w:shd w:val="clear" w:color="auto" w:fill="D3DFEE"/>
          </w:tcPr>
          <w:p w:rsidR="00EF5EB7" w:rsidRPr="00EF5EB7" w:rsidRDefault="00EF5EB7" w:rsidP="00EF5EB7">
            <w:pPr>
              <w:jc w:val="both"/>
              <w:rPr>
                <w:rFonts w:ascii="標楷體" w:eastAsia="標楷體" w:hAnsi="標楷體"/>
                <w:b/>
                <w:bCs/>
                <w:color w:val="000000"/>
              </w:rPr>
            </w:pPr>
            <w:r w:rsidRPr="00EF5EB7">
              <w:rPr>
                <w:rFonts w:ascii="標楷體" w:eastAsia="標楷體" w:hAnsi="標楷體" w:hint="eastAsia"/>
                <w:b/>
                <w:bCs/>
                <w:color w:val="000000"/>
              </w:rPr>
              <w:t>執行成效</w:t>
            </w:r>
          </w:p>
        </w:tc>
        <w:tc>
          <w:tcPr>
            <w:tcW w:w="7205" w:type="dxa"/>
            <w:tcBorders>
              <w:left w:val="nil"/>
              <w:right w:val="nil"/>
            </w:tcBorders>
            <w:shd w:val="clear" w:color="auto" w:fill="D3DFEE"/>
          </w:tcPr>
          <w:p w:rsidR="00EF5EB7" w:rsidRDefault="005304AD"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量化收穫</w:t>
            </w:r>
            <w:r w:rsidRPr="00CC4B7A">
              <w:rPr>
                <w:rFonts w:ascii="Times New Roman" w:eastAsia="標楷體" w:hAnsi="Times New Roman"/>
                <w:color w:val="000000"/>
              </w:rPr>
              <w:t>：</w:t>
            </w:r>
            <w:r w:rsidR="00CC4B7A" w:rsidRPr="00CC4B7A">
              <w:rPr>
                <w:rFonts w:ascii="Times New Roman" w:eastAsia="標楷體" w:hAnsi="Times New Roman"/>
                <w:color w:val="000000"/>
              </w:rPr>
              <w:t>第一場讀書會於開學前舉行，成員幾乎全員出席，包含導讀專家共有</w:t>
            </w:r>
            <w:r w:rsidR="00CC4B7A" w:rsidRPr="00CC4B7A">
              <w:rPr>
                <w:rFonts w:ascii="Times New Roman" w:eastAsia="標楷體" w:hAnsi="Times New Roman"/>
                <w:color w:val="000000"/>
              </w:rPr>
              <w:t>16</w:t>
            </w:r>
            <w:r w:rsidR="00CC4B7A" w:rsidRPr="00CC4B7A">
              <w:rPr>
                <w:rFonts w:ascii="Times New Roman" w:eastAsia="標楷體" w:hAnsi="Times New Roman"/>
                <w:color w:val="000000"/>
              </w:rPr>
              <w:t>人出席，其中校內</w:t>
            </w:r>
            <w:r w:rsidR="00CC4B7A" w:rsidRPr="00CC4B7A">
              <w:rPr>
                <w:rFonts w:ascii="Times New Roman" w:eastAsia="標楷體" w:hAnsi="Times New Roman"/>
                <w:color w:val="000000"/>
              </w:rPr>
              <w:t>10</w:t>
            </w:r>
            <w:r w:rsidR="00CC4B7A" w:rsidRPr="00CC4B7A">
              <w:rPr>
                <w:rFonts w:ascii="Times New Roman" w:eastAsia="標楷體" w:hAnsi="Times New Roman"/>
                <w:color w:val="000000"/>
              </w:rPr>
              <w:t>人，校外</w:t>
            </w:r>
            <w:r w:rsidR="00CC4B7A" w:rsidRPr="00CC4B7A">
              <w:rPr>
                <w:rFonts w:ascii="Times New Roman" w:eastAsia="標楷體" w:hAnsi="Times New Roman"/>
                <w:color w:val="000000"/>
              </w:rPr>
              <w:t>6</w:t>
            </w:r>
            <w:r w:rsidR="00CC4B7A" w:rsidRPr="00CC4B7A">
              <w:rPr>
                <w:rFonts w:ascii="Times New Roman" w:eastAsia="標楷體" w:hAnsi="Times New Roman"/>
                <w:color w:val="000000"/>
              </w:rPr>
              <w:t>人。</w:t>
            </w:r>
          </w:p>
          <w:p w:rsidR="00050E45" w:rsidRDefault="00CC4B7A"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hint="eastAsia"/>
                <w:b/>
                <w:color w:val="000000"/>
              </w:rPr>
              <w:t>質化價值</w:t>
            </w:r>
            <w:r>
              <w:rPr>
                <w:rFonts w:ascii="Times New Roman" w:eastAsia="標楷體" w:hAnsi="Times New Roman" w:hint="eastAsia"/>
                <w:color w:val="000000"/>
              </w:rPr>
              <w:t>：</w:t>
            </w:r>
          </w:p>
          <w:p w:rsidR="00C304D3" w:rsidRDefault="00CC4B7A" w:rsidP="00F27A43">
            <w:pPr>
              <w:pStyle w:val="a5"/>
              <w:numPr>
                <w:ilvl w:val="0"/>
                <w:numId w:val="23"/>
              </w:numPr>
              <w:ind w:leftChars="0"/>
              <w:rPr>
                <w:rFonts w:ascii="Times New Roman" w:eastAsia="標楷體" w:hAnsi="Times New Roman"/>
                <w:bCs/>
                <w:kern w:val="24"/>
                <w:szCs w:val="24"/>
              </w:rPr>
            </w:pPr>
            <w:r w:rsidRPr="00C304D3">
              <w:rPr>
                <w:rFonts w:ascii="Times New Roman" w:eastAsia="標楷體" w:hAnsi="Times New Roman" w:hint="eastAsia"/>
                <w:color w:val="000000"/>
              </w:rPr>
              <w:t>第一場讀書會由</w:t>
            </w:r>
            <w:r w:rsidRPr="00C304D3">
              <w:rPr>
                <w:rFonts w:ascii="Times New Roman" w:eastAsia="標楷體" w:hAnsi="Times New Roman"/>
                <w:bCs/>
                <w:kern w:val="24"/>
                <w:szCs w:val="24"/>
              </w:rPr>
              <w:t>宏恩</w:t>
            </w:r>
            <w:r w:rsidR="006075E9">
              <w:rPr>
                <w:rFonts w:ascii="Times New Roman" w:eastAsia="標楷體" w:hAnsi="Times New Roman" w:hint="eastAsia"/>
                <w:bCs/>
                <w:kern w:val="24"/>
                <w:szCs w:val="24"/>
              </w:rPr>
              <w:t>老師</w:t>
            </w:r>
            <w:r w:rsidRPr="00C304D3">
              <w:rPr>
                <w:rFonts w:ascii="Times New Roman" w:eastAsia="標楷體" w:hAnsi="Times New Roman" w:hint="eastAsia"/>
                <w:bCs/>
                <w:kern w:val="24"/>
                <w:szCs w:val="24"/>
              </w:rPr>
              <w:t>幽默主持</w:t>
            </w:r>
            <w:r w:rsidR="00C304D3">
              <w:rPr>
                <w:rFonts w:ascii="Times New Roman" w:eastAsia="標楷體" w:hAnsi="Times New Roman" w:hint="eastAsia"/>
                <w:bCs/>
                <w:kern w:val="24"/>
                <w:szCs w:val="24"/>
              </w:rPr>
              <w:t>拉開序幕</w:t>
            </w:r>
            <w:r w:rsidRPr="00C304D3">
              <w:rPr>
                <w:rFonts w:ascii="Times New Roman" w:eastAsia="標楷體" w:hAnsi="Times New Roman" w:hint="eastAsia"/>
                <w:bCs/>
                <w:kern w:val="24"/>
                <w:szCs w:val="24"/>
              </w:rPr>
              <w:t>，為中區社群</w:t>
            </w:r>
            <w:r w:rsidR="00CA4823">
              <w:rPr>
                <w:rFonts w:ascii="Times New Roman" w:eastAsia="標楷體" w:hAnsi="Times New Roman" w:hint="eastAsia"/>
                <w:bCs/>
                <w:kern w:val="24"/>
                <w:szCs w:val="24"/>
              </w:rPr>
              <w:t>熱鬧</w:t>
            </w:r>
            <w:r w:rsidR="00050E45" w:rsidRPr="00C304D3">
              <w:rPr>
                <w:rFonts w:ascii="Times New Roman" w:eastAsia="標楷體" w:hAnsi="Times New Roman" w:hint="eastAsia"/>
                <w:bCs/>
                <w:kern w:val="24"/>
                <w:szCs w:val="24"/>
              </w:rPr>
              <w:t>啟動</w:t>
            </w:r>
            <w:r w:rsidRPr="00C304D3">
              <w:rPr>
                <w:rFonts w:ascii="Times New Roman" w:eastAsia="標楷體" w:hAnsi="Times New Roman" w:hint="eastAsia"/>
                <w:bCs/>
                <w:kern w:val="24"/>
                <w:szCs w:val="24"/>
              </w:rPr>
              <w:t>，而</w:t>
            </w:r>
            <w:r w:rsidRPr="00C304D3">
              <w:rPr>
                <w:rFonts w:ascii="Times New Roman" w:eastAsia="標楷體" w:hAnsi="Times New Roman"/>
                <w:bCs/>
                <w:kern w:val="24"/>
                <w:szCs w:val="24"/>
              </w:rPr>
              <w:t>導讀人武佐</w:t>
            </w:r>
            <w:r w:rsidRPr="00C304D3">
              <w:rPr>
                <w:rFonts w:ascii="Times New Roman" w:eastAsia="標楷體" w:hAnsi="Times New Roman" w:hint="eastAsia"/>
                <w:bCs/>
                <w:kern w:val="24"/>
                <w:szCs w:val="24"/>
              </w:rPr>
              <w:t>老師深入淺出的介紹本書</w:t>
            </w:r>
            <w:r w:rsidR="00050E45" w:rsidRPr="00C304D3">
              <w:rPr>
                <w:rFonts w:ascii="Times New Roman" w:eastAsia="標楷體" w:hAnsi="Times New Roman" w:hint="eastAsia"/>
                <w:bCs/>
                <w:kern w:val="24"/>
                <w:szCs w:val="24"/>
              </w:rPr>
              <w:t>內容</w:t>
            </w:r>
            <w:r w:rsidRPr="00C304D3">
              <w:rPr>
                <w:rFonts w:ascii="Times New Roman" w:eastAsia="標楷體" w:hAnsi="Times New Roman" w:hint="eastAsia"/>
                <w:bCs/>
                <w:kern w:val="24"/>
                <w:szCs w:val="24"/>
              </w:rPr>
              <w:t>，引領討論人</w:t>
            </w:r>
            <w:proofErr w:type="gramStart"/>
            <w:r w:rsidRPr="00C304D3">
              <w:rPr>
                <w:rFonts w:ascii="Times New Roman" w:eastAsia="標楷體" w:hAnsi="Times New Roman"/>
                <w:bCs/>
                <w:kern w:val="24"/>
                <w:szCs w:val="24"/>
              </w:rPr>
              <w:t>昕</w:t>
            </w:r>
            <w:proofErr w:type="gramEnd"/>
            <w:r w:rsidRPr="00C304D3">
              <w:rPr>
                <w:rFonts w:ascii="Times New Roman" w:eastAsia="標楷體" w:hAnsi="Times New Roman"/>
                <w:bCs/>
                <w:kern w:val="24"/>
                <w:szCs w:val="24"/>
              </w:rPr>
              <w:t>家</w:t>
            </w:r>
            <w:r w:rsidRPr="00C304D3">
              <w:rPr>
                <w:rFonts w:ascii="Times New Roman" w:eastAsia="標楷體" w:hAnsi="Times New Roman" w:hint="eastAsia"/>
                <w:bCs/>
                <w:kern w:val="24"/>
                <w:szCs w:val="24"/>
              </w:rPr>
              <w:t>老師深度對話與回應，</w:t>
            </w:r>
            <w:r w:rsidR="00050E45" w:rsidRPr="004A4CE4">
              <w:rPr>
                <w:rFonts w:ascii="Times New Roman" w:eastAsia="標楷體" w:hAnsi="Times New Roman" w:hint="eastAsia"/>
                <w:bCs/>
                <w:kern w:val="24"/>
                <w:szCs w:val="24"/>
              </w:rPr>
              <w:t>三位老師皆為讀書會資深夥伴，</w:t>
            </w:r>
            <w:r w:rsidR="00C304D3" w:rsidRPr="004A4CE4">
              <w:rPr>
                <w:rFonts w:ascii="Times New Roman" w:eastAsia="標楷體" w:hAnsi="Times New Roman" w:hint="eastAsia"/>
                <w:bCs/>
                <w:kern w:val="24"/>
                <w:szCs w:val="24"/>
              </w:rPr>
              <w:t>使得首度</w:t>
            </w:r>
            <w:r w:rsidR="00050E45" w:rsidRPr="004A4CE4">
              <w:rPr>
                <w:rFonts w:ascii="Times New Roman" w:eastAsia="標楷體" w:hAnsi="Times New Roman" w:hint="eastAsia"/>
                <w:bCs/>
                <w:kern w:val="24"/>
                <w:szCs w:val="24"/>
              </w:rPr>
              <w:t>討論有了相當精彩的序</w:t>
            </w:r>
            <w:r w:rsidR="00C304D3" w:rsidRPr="004A4CE4">
              <w:rPr>
                <w:rFonts w:ascii="Times New Roman" w:eastAsia="標楷體" w:hAnsi="Times New Roman" w:hint="eastAsia"/>
                <w:bCs/>
                <w:kern w:val="24"/>
                <w:szCs w:val="24"/>
              </w:rPr>
              <w:t>曲</w:t>
            </w:r>
            <w:r w:rsidR="00050E45" w:rsidRPr="004A4CE4">
              <w:rPr>
                <w:rFonts w:ascii="Times New Roman" w:eastAsia="標楷體" w:hAnsi="Times New Roman" w:hint="eastAsia"/>
                <w:bCs/>
                <w:kern w:val="24"/>
                <w:szCs w:val="24"/>
              </w:rPr>
              <w:t>。</w:t>
            </w:r>
          </w:p>
          <w:p w:rsidR="00EF5EB7" w:rsidRPr="00EF5EB7" w:rsidRDefault="00A85CF5" w:rsidP="00F27A43">
            <w:pPr>
              <w:pStyle w:val="a5"/>
              <w:numPr>
                <w:ilvl w:val="0"/>
                <w:numId w:val="23"/>
              </w:numPr>
              <w:ind w:leftChars="0"/>
              <w:rPr>
                <w:rFonts w:ascii="標楷體" w:eastAsia="標楷體" w:hAnsi="標楷體"/>
                <w:color w:val="000000"/>
              </w:rPr>
            </w:pPr>
            <w:r w:rsidRPr="00C304D3">
              <w:rPr>
                <w:rFonts w:ascii="Times New Roman" w:eastAsia="標楷體" w:hAnsi="Times New Roman" w:hint="eastAsia"/>
                <w:bCs/>
                <w:kern w:val="24"/>
                <w:szCs w:val="24"/>
              </w:rPr>
              <w:t>所有成員本場次皆有發言，對於大學的存在意義均有所反思，特別是認知到大學的功能</w:t>
            </w:r>
            <w:r w:rsidR="00C304D3" w:rsidRPr="00C304D3">
              <w:rPr>
                <w:rFonts w:ascii="Times New Roman" w:eastAsia="標楷體" w:hAnsi="Times New Roman" w:hint="eastAsia"/>
                <w:bCs/>
                <w:kern w:val="24"/>
                <w:szCs w:val="24"/>
              </w:rPr>
              <w:t>歷史</w:t>
            </w:r>
            <w:r w:rsidRPr="00C304D3">
              <w:rPr>
                <w:rFonts w:ascii="Times New Roman" w:eastAsia="標楷體" w:hAnsi="Times New Roman" w:hint="eastAsia"/>
                <w:bCs/>
                <w:kern w:val="24"/>
                <w:szCs w:val="24"/>
              </w:rPr>
              <w:t>演變</w:t>
            </w:r>
            <w:r w:rsidR="00C304D3" w:rsidRPr="00C304D3">
              <w:rPr>
                <w:rFonts w:ascii="Times New Roman" w:eastAsia="標楷體" w:hAnsi="Times New Roman" w:hint="eastAsia"/>
                <w:bCs/>
                <w:kern w:val="24"/>
                <w:szCs w:val="24"/>
              </w:rPr>
              <w:t>與發展。</w:t>
            </w:r>
            <w:r w:rsidR="00C304D3" w:rsidRPr="004A4CE4">
              <w:rPr>
                <w:rFonts w:ascii="Times New Roman" w:eastAsia="標楷體" w:hAnsi="Times New Roman" w:hint="eastAsia"/>
                <w:bCs/>
                <w:kern w:val="24"/>
                <w:szCs w:val="24"/>
              </w:rPr>
              <w:t>本次執行及討論也為本社群的運作奠定了一個好的模式。</w:t>
            </w:r>
          </w:p>
        </w:tc>
      </w:tr>
    </w:tbl>
    <w:p w:rsidR="00794738" w:rsidRDefault="00794738" w:rsidP="00794738">
      <w:pPr>
        <w:spacing w:line="440" w:lineRule="exact"/>
        <w:jc w:val="both"/>
        <w:rPr>
          <w:rFonts w:ascii="Times New Roman" w:eastAsia="標楷體" w:hAnsi="Times New Roman"/>
          <w:szCs w:val="24"/>
        </w:rPr>
      </w:pPr>
    </w:p>
    <w:tbl>
      <w:tblPr>
        <w:tblW w:w="8768" w:type="dxa"/>
        <w:tblBorders>
          <w:top w:val="single" w:sz="8" w:space="0" w:color="4F81BD"/>
          <w:bottom w:val="single" w:sz="8" w:space="0" w:color="4F81BD"/>
        </w:tblBorders>
        <w:tblLook w:val="04A0" w:firstRow="1" w:lastRow="0" w:firstColumn="1" w:lastColumn="0" w:noHBand="0" w:noVBand="1"/>
      </w:tblPr>
      <w:tblGrid>
        <w:gridCol w:w="1563"/>
        <w:gridCol w:w="7205"/>
      </w:tblGrid>
      <w:tr w:rsidR="00C304D3" w:rsidRPr="00EF5EB7" w:rsidTr="00C304D3">
        <w:trPr>
          <w:trHeight w:val="496"/>
        </w:trPr>
        <w:tc>
          <w:tcPr>
            <w:tcW w:w="8768" w:type="dxa"/>
            <w:gridSpan w:val="2"/>
            <w:tcBorders>
              <w:top w:val="single" w:sz="8" w:space="0" w:color="4F81BD"/>
              <w:bottom w:val="single" w:sz="8" w:space="0" w:color="4F81BD"/>
            </w:tcBorders>
            <w:shd w:val="clear" w:color="auto" w:fill="auto"/>
          </w:tcPr>
          <w:p w:rsidR="00C304D3" w:rsidRPr="00EF5EB7" w:rsidRDefault="00C304D3" w:rsidP="00C304D3">
            <w:pPr>
              <w:jc w:val="center"/>
              <w:rPr>
                <w:rFonts w:ascii="標楷體" w:eastAsia="標楷體" w:hAnsi="標楷體"/>
                <w:b/>
                <w:bCs/>
                <w:color w:val="000000"/>
                <w:sz w:val="28"/>
                <w:szCs w:val="28"/>
              </w:rPr>
            </w:pPr>
            <w:r w:rsidRPr="00EF5EB7">
              <w:rPr>
                <w:rFonts w:ascii="標楷體" w:eastAsia="標楷體" w:hAnsi="標楷體" w:hint="eastAsia"/>
                <w:b/>
                <w:bCs/>
                <w:color w:val="000000"/>
                <w:sz w:val="28"/>
                <w:szCs w:val="28"/>
              </w:rPr>
              <w:t>【第</w:t>
            </w:r>
            <w:r w:rsidR="00794738">
              <w:rPr>
                <w:rFonts w:ascii="標楷體" w:eastAsia="標楷體" w:hAnsi="標楷體" w:hint="eastAsia"/>
                <w:b/>
                <w:bCs/>
                <w:color w:val="000000"/>
                <w:sz w:val="28"/>
                <w:szCs w:val="28"/>
              </w:rPr>
              <w:t>二</w:t>
            </w:r>
            <w:r w:rsidRPr="00EF5EB7">
              <w:rPr>
                <w:rFonts w:ascii="標楷體" w:eastAsia="標楷體" w:hAnsi="標楷體" w:hint="eastAsia"/>
                <w:b/>
                <w:bCs/>
                <w:color w:val="000000"/>
                <w:sz w:val="28"/>
                <w:szCs w:val="28"/>
              </w:rPr>
              <w:t>場讀書會】</w:t>
            </w:r>
          </w:p>
        </w:tc>
      </w:tr>
      <w:tr w:rsidR="00C304D3" w:rsidRPr="00EF5EB7" w:rsidTr="00C304D3">
        <w:trPr>
          <w:trHeight w:val="496"/>
        </w:trPr>
        <w:tc>
          <w:tcPr>
            <w:tcW w:w="8768" w:type="dxa"/>
            <w:gridSpan w:val="2"/>
            <w:shd w:val="clear" w:color="auto" w:fill="D3DFEE"/>
          </w:tcPr>
          <w:p w:rsidR="00C304D3" w:rsidRPr="00EF5EB7" w:rsidRDefault="00C304D3" w:rsidP="00794738">
            <w:pPr>
              <w:spacing w:line="360" w:lineRule="exact"/>
              <w:rPr>
                <w:rFonts w:ascii="Times New Roman" w:eastAsia="標楷體" w:hAnsi="Times New Roman"/>
                <w:b/>
                <w:bCs/>
                <w:color w:val="000000"/>
              </w:rPr>
            </w:pPr>
            <w:r w:rsidRPr="00EF5EB7">
              <w:rPr>
                <w:rFonts w:ascii="Times New Roman" w:eastAsia="標楷體" w:hAnsi="Times New Roman"/>
                <w:b/>
                <w:bCs/>
                <w:color w:val="000000"/>
              </w:rPr>
              <w:t>指定閱讀</w:t>
            </w:r>
            <w:r w:rsidRPr="00EF5EB7">
              <w:rPr>
                <w:rFonts w:ascii="Times New Roman" w:eastAsia="標楷體" w:hAnsi="Times New Roman"/>
                <w:b/>
                <w:bCs/>
                <w:color w:val="000000"/>
              </w:rPr>
              <w:t>1</w:t>
            </w:r>
            <w:r w:rsidRPr="00EF5EB7">
              <w:rPr>
                <w:rFonts w:ascii="Times New Roman" w:eastAsia="標楷體" w:hAnsi="Times New Roman"/>
                <w:b/>
                <w:bCs/>
                <w:color w:val="000000"/>
              </w:rPr>
              <w:t>：《大學的功用》第</w:t>
            </w:r>
            <w:r w:rsidR="00794738">
              <w:rPr>
                <w:rFonts w:ascii="Times New Roman" w:eastAsia="標楷體" w:hAnsi="Times New Roman" w:hint="eastAsia"/>
                <w:b/>
                <w:bCs/>
                <w:color w:val="000000"/>
              </w:rPr>
              <w:t>五</w:t>
            </w:r>
            <w:r w:rsidRPr="00EF5EB7">
              <w:rPr>
                <w:rFonts w:ascii="Times New Roman" w:eastAsia="標楷體" w:hAnsi="Times New Roman"/>
                <w:b/>
                <w:bCs/>
                <w:color w:val="000000"/>
              </w:rPr>
              <w:t>章至第</w:t>
            </w:r>
            <w:r w:rsidR="00794738">
              <w:rPr>
                <w:rFonts w:ascii="Times New Roman" w:eastAsia="標楷體" w:hAnsi="Times New Roman" w:hint="eastAsia"/>
                <w:b/>
                <w:bCs/>
                <w:color w:val="000000"/>
              </w:rPr>
              <w:t>九</w:t>
            </w:r>
            <w:r w:rsidRPr="00EF5EB7">
              <w:rPr>
                <w:rFonts w:ascii="Times New Roman" w:eastAsia="標楷體" w:hAnsi="Times New Roman"/>
                <w:b/>
                <w:bCs/>
                <w:color w:val="000000"/>
              </w:rPr>
              <w:t>章</w:t>
            </w:r>
          </w:p>
        </w:tc>
      </w:tr>
      <w:tr w:rsidR="00C304D3" w:rsidRPr="00EF5EB7" w:rsidTr="00C304D3">
        <w:trPr>
          <w:trHeight w:val="496"/>
        </w:trPr>
        <w:tc>
          <w:tcPr>
            <w:tcW w:w="8768" w:type="dxa"/>
            <w:gridSpan w:val="2"/>
            <w:shd w:val="clear" w:color="auto" w:fill="auto"/>
            <w:vAlign w:val="center"/>
          </w:tcPr>
          <w:p w:rsidR="00C304D3" w:rsidRPr="00EF5EB7" w:rsidRDefault="00C304D3" w:rsidP="009844BD">
            <w:pPr>
              <w:rPr>
                <w:rFonts w:ascii="Times New Roman" w:hAnsi="Times New Roman"/>
                <w:b/>
                <w:bCs/>
                <w:color w:val="365F91"/>
              </w:rPr>
            </w:pPr>
            <w:r w:rsidRPr="00EF5EB7">
              <w:rPr>
                <w:rFonts w:ascii="Times New Roman" w:eastAsia="標楷體" w:hAnsi="Times New Roman"/>
                <w:b/>
                <w:bCs/>
                <w:color w:val="000000"/>
              </w:rPr>
              <w:t>執行期間：</w:t>
            </w:r>
            <w:r w:rsidRPr="00EF5EB7">
              <w:rPr>
                <w:rFonts w:ascii="Times New Roman" w:eastAsia="標楷體" w:hAnsi="Times New Roman"/>
                <w:b/>
                <w:bCs/>
                <w:color w:val="000000"/>
                <w:szCs w:val="24"/>
              </w:rPr>
              <w:t>103</w:t>
            </w:r>
            <w:r w:rsidRPr="00EF5EB7">
              <w:rPr>
                <w:rFonts w:ascii="Times New Roman" w:eastAsia="標楷體" w:hAnsi="Times New Roman"/>
                <w:b/>
                <w:bCs/>
                <w:color w:val="000000"/>
                <w:szCs w:val="24"/>
              </w:rPr>
              <w:t>年</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月</w:t>
            </w:r>
            <w:r w:rsidR="00794738">
              <w:rPr>
                <w:rFonts w:ascii="Times New Roman" w:eastAsia="標楷體" w:hAnsi="Times New Roman" w:hint="eastAsia"/>
                <w:b/>
                <w:bCs/>
                <w:color w:val="000000"/>
                <w:szCs w:val="24"/>
              </w:rPr>
              <w:t>20</w:t>
            </w:r>
            <w:r w:rsidRPr="00EF5EB7">
              <w:rPr>
                <w:rFonts w:ascii="Times New Roman" w:eastAsia="標楷體" w:hAnsi="Times New Roman"/>
                <w:b/>
                <w:bCs/>
                <w:color w:val="000000"/>
                <w:szCs w:val="24"/>
              </w:rPr>
              <w:t>日上午</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時至</w:t>
            </w:r>
            <w:r w:rsidRPr="00EF5EB7">
              <w:rPr>
                <w:rFonts w:ascii="Times New Roman" w:eastAsia="標楷體" w:hAnsi="Times New Roman"/>
                <w:b/>
                <w:bCs/>
                <w:color w:val="000000"/>
                <w:szCs w:val="24"/>
              </w:rPr>
              <w:t>10</w:t>
            </w:r>
            <w:r w:rsidRPr="00EF5EB7">
              <w:rPr>
                <w:rFonts w:ascii="Times New Roman" w:eastAsia="標楷體" w:hAnsi="Times New Roman"/>
                <w:b/>
                <w:bCs/>
                <w:color w:val="000000"/>
                <w:szCs w:val="24"/>
              </w:rPr>
              <w:t>時</w:t>
            </w:r>
          </w:p>
        </w:tc>
      </w:tr>
      <w:tr w:rsidR="00C304D3" w:rsidRPr="00EF5EB7" w:rsidTr="00C304D3">
        <w:trPr>
          <w:trHeight w:val="144"/>
        </w:trPr>
        <w:tc>
          <w:tcPr>
            <w:tcW w:w="8768" w:type="dxa"/>
            <w:gridSpan w:val="2"/>
            <w:shd w:val="clear" w:color="auto" w:fill="D3DFEE"/>
          </w:tcPr>
          <w:p w:rsidR="00C304D3" w:rsidRPr="00EF5EB7" w:rsidRDefault="00C304D3" w:rsidP="00C304D3">
            <w:pPr>
              <w:rPr>
                <w:rFonts w:ascii="標楷體" w:eastAsia="標楷體" w:hAnsi="標楷體"/>
                <w:b/>
                <w:szCs w:val="24"/>
              </w:rPr>
            </w:pPr>
            <w:r w:rsidRPr="00EF5EB7">
              <w:rPr>
                <w:rFonts w:ascii="標楷體" w:eastAsia="標楷體" w:hAnsi="標楷體" w:hint="eastAsia"/>
                <w:b/>
                <w:bCs/>
                <w:color w:val="000000"/>
              </w:rPr>
              <w:t>導讀人簡介：</w:t>
            </w:r>
            <w:r w:rsidR="00794738" w:rsidRPr="00794738">
              <w:rPr>
                <w:rFonts w:ascii="標楷體" w:eastAsia="標楷體" w:hAnsi="標楷體" w:hint="eastAsia"/>
                <w:b/>
                <w:bCs/>
                <w:szCs w:val="24"/>
              </w:rPr>
              <w:t>楊士奇助理</w:t>
            </w:r>
            <w:r w:rsidRPr="00EF5EB7">
              <w:rPr>
                <w:rFonts w:ascii="標楷體" w:eastAsia="標楷體" w:hAnsi="標楷體" w:hint="eastAsia"/>
                <w:b/>
                <w:bCs/>
                <w:szCs w:val="24"/>
              </w:rPr>
              <w:t>教授</w:t>
            </w:r>
            <w:r w:rsidRPr="00EB2B52">
              <w:rPr>
                <w:rFonts w:ascii="標楷體" w:eastAsia="標楷體" w:hAnsi="標楷體" w:hint="eastAsia"/>
                <w:b/>
                <w:bCs/>
                <w:szCs w:val="24"/>
              </w:rPr>
              <w:t>（</w:t>
            </w:r>
            <w:r w:rsidR="00794738" w:rsidRPr="00794738">
              <w:rPr>
                <w:rFonts w:eastAsia="標楷體" w:hint="eastAsia"/>
                <w:b/>
                <w:bCs/>
                <w:szCs w:val="24"/>
              </w:rPr>
              <w:t>弘光科技大學文化創意產業系</w:t>
            </w:r>
            <w:r w:rsidR="00794738" w:rsidRPr="00794738">
              <w:rPr>
                <w:rFonts w:eastAsia="標楷體" w:hint="eastAsia"/>
                <w:b/>
                <w:bCs/>
                <w:szCs w:val="24"/>
              </w:rPr>
              <w:t>/</w:t>
            </w:r>
            <w:r w:rsidR="00794738" w:rsidRPr="00794738">
              <w:rPr>
                <w:rFonts w:eastAsia="標楷體" w:hint="eastAsia"/>
                <w:b/>
                <w:bCs/>
                <w:szCs w:val="24"/>
              </w:rPr>
              <w:t>通識學院</w:t>
            </w:r>
            <w:r w:rsidRPr="00EB2B52">
              <w:rPr>
                <w:rFonts w:ascii="標楷體" w:eastAsia="標楷體" w:hAnsi="標楷體" w:hint="eastAsia"/>
                <w:b/>
                <w:bCs/>
                <w:szCs w:val="24"/>
              </w:rPr>
              <w:t>）</w:t>
            </w:r>
          </w:p>
          <w:p w:rsidR="00794738" w:rsidRDefault="00C304D3" w:rsidP="00794738">
            <w:pPr>
              <w:jc w:val="both"/>
              <w:rPr>
                <w:rFonts w:ascii="Times New Roman" w:eastAsia="標楷體" w:hAnsi="Times New Roman"/>
                <w:szCs w:val="24"/>
              </w:rPr>
            </w:pPr>
            <w:r>
              <w:rPr>
                <w:rFonts w:ascii="Times New Roman" w:eastAsia="標楷體" w:hAnsi="Times New Roman" w:hint="eastAsia"/>
                <w:szCs w:val="24"/>
              </w:rPr>
              <w:t xml:space="preserve">    </w:t>
            </w:r>
            <w:r w:rsidR="00794738" w:rsidRPr="00794738">
              <w:rPr>
                <w:rFonts w:ascii="Times New Roman" w:eastAsia="標楷體" w:hAnsi="Times New Roman" w:hint="eastAsia"/>
                <w:szCs w:val="24"/>
              </w:rPr>
              <w:t>弘光科技大學的楊士奇老師，為學養俱佳的哲學人，大學到博士都在政大完成，專長為政治哲學，且專攻羅爾斯的正義論，對於環境正義、世代正義等問題具有深刻的見解。</w:t>
            </w:r>
          </w:p>
          <w:p w:rsidR="00794738" w:rsidRPr="00EF5EB7" w:rsidRDefault="00794738" w:rsidP="00794738">
            <w:pPr>
              <w:jc w:val="both"/>
              <w:rPr>
                <w:rFonts w:ascii="Times New Roman" w:eastAsia="標楷體" w:hAnsi="Times New Roman"/>
                <w:szCs w:val="24"/>
              </w:rPr>
            </w:pPr>
            <w:r w:rsidRPr="00794738">
              <w:rPr>
                <w:rFonts w:ascii="Times New Roman" w:eastAsia="標楷體" w:hAnsi="Times New Roman" w:hint="eastAsia"/>
                <w:szCs w:val="24"/>
              </w:rPr>
              <w:t xml:space="preserve">    </w:t>
            </w:r>
            <w:r w:rsidRPr="00794738">
              <w:rPr>
                <w:rFonts w:ascii="Times New Roman" w:eastAsia="標楷體" w:hAnsi="Times New Roman" w:hint="eastAsia"/>
                <w:szCs w:val="24"/>
              </w:rPr>
              <w:t>士奇老師曾於</w:t>
            </w:r>
            <w:r w:rsidRPr="00794738">
              <w:rPr>
                <w:rFonts w:ascii="Times New Roman" w:eastAsia="標楷體" w:hAnsi="Times New Roman" w:hint="eastAsia"/>
                <w:szCs w:val="24"/>
              </w:rPr>
              <w:t>2012</w:t>
            </w:r>
            <w:r w:rsidRPr="00794738">
              <w:rPr>
                <w:rFonts w:ascii="Times New Roman" w:eastAsia="標楷體" w:hAnsi="Times New Roman" w:hint="eastAsia"/>
                <w:szCs w:val="24"/>
              </w:rPr>
              <w:t>年主辦教育部公民核心能力推廣計畫的中區教學工作坊，並為該年讀書會種子教師，去年曾於南區讀書會做經典導讀服務。士奇老師</w:t>
            </w:r>
            <w:proofErr w:type="gramStart"/>
            <w:r w:rsidRPr="00794738">
              <w:rPr>
                <w:rFonts w:ascii="Times New Roman" w:eastAsia="標楷體" w:hAnsi="Times New Roman" w:hint="eastAsia"/>
                <w:szCs w:val="24"/>
              </w:rPr>
              <w:t>曾獲弘光</w:t>
            </w:r>
            <w:proofErr w:type="gramEnd"/>
            <w:r w:rsidRPr="00794738">
              <w:rPr>
                <w:rFonts w:ascii="Times New Roman" w:eastAsia="標楷體" w:hAnsi="Times New Roman" w:hint="eastAsia"/>
                <w:szCs w:val="24"/>
              </w:rPr>
              <w:t>科大核心課程</w:t>
            </w:r>
            <w:r w:rsidRPr="00794738">
              <w:rPr>
                <w:rFonts w:ascii="標楷體" w:eastAsia="標楷體" w:hAnsi="標楷體" w:hint="eastAsia"/>
                <w:szCs w:val="24"/>
              </w:rPr>
              <w:t>（</w:t>
            </w:r>
            <w:r w:rsidRPr="00794738">
              <w:rPr>
                <w:rFonts w:ascii="Times New Roman" w:eastAsia="標楷體" w:hAnsi="Times New Roman" w:hint="eastAsia"/>
                <w:szCs w:val="24"/>
              </w:rPr>
              <w:t>人文精神</w:t>
            </w:r>
            <w:r w:rsidRPr="00794738">
              <w:rPr>
                <w:rFonts w:ascii="標楷體" w:eastAsia="標楷體" w:hAnsi="標楷體" w:hint="eastAsia"/>
                <w:szCs w:val="24"/>
              </w:rPr>
              <w:t>）</w:t>
            </w:r>
            <w:r w:rsidRPr="00794738">
              <w:rPr>
                <w:rFonts w:ascii="Times New Roman" w:eastAsia="標楷體" w:hAnsi="Times New Roman" w:hint="eastAsia"/>
                <w:szCs w:val="24"/>
              </w:rPr>
              <w:t>成果競賽第一名，對通識教育甚有熱情。</w:t>
            </w:r>
          </w:p>
          <w:p w:rsidR="00C304D3" w:rsidRPr="00EF5EB7" w:rsidRDefault="00C304D3" w:rsidP="00794738">
            <w:pPr>
              <w:jc w:val="both"/>
              <w:rPr>
                <w:rFonts w:ascii="Times New Roman" w:eastAsia="標楷體" w:hAnsi="Times New Roman"/>
                <w:szCs w:val="24"/>
              </w:rPr>
            </w:pPr>
          </w:p>
          <w:p w:rsidR="00794738" w:rsidRPr="00794738" w:rsidRDefault="00794738" w:rsidP="00794738">
            <w:pPr>
              <w:jc w:val="both"/>
              <w:rPr>
                <w:rFonts w:ascii="標楷體" w:eastAsia="標楷體" w:hAnsi="標楷體"/>
                <w:szCs w:val="24"/>
              </w:rPr>
            </w:pPr>
            <w:r w:rsidRPr="00794738">
              <w:rPr>
                <w:rFonts w:ascii="Times New Roman" w:eastAsia="標楷體" w:hAnsi="Times New Roman" w:hint="eastAsia"/>
                <w:szCs w:val="24"/>
              </w:rPr>
              <w:t>現任：</w:t>
            </w:r>
            <w:r w:rsidRPr="00794738">
              <w:rPr>
                <w:rFonts w:ascii="標楷體" w:eastAsia="標楷體" w:hAnsi="標楷體" w:hint="eastAsia"/>
                <w:bCs/>
                <w:szCs w:val="24"/>
              </w:rPr>
              <w:t>弘光科技大學文化創意產業系/通識學院助理</w:t>
            </w:r>
            <w:r w:rsidRPr="00794738">
              <w:rPr>
                <w:rFonts w:ascii="Times New Roman" w:eastAsia="標楷體" w:hAnsi="Times New Roman" w:hint="eastAsia"/>
                <w:bCs/>
                <w:szCs w:val="24"/>
              </w:rPr>
              <w:t>教授</w:t>
            </w:r>
          </w:p>
          <w:p w:rsidR="00794738" w:rsidRPr="00794738" w:rsidRDefault="00C305CC" w:rsidP="00C305CC">
            <w:pPr>
              <w:ind w:left="1134" w:hangingChars="405" w:hanging="1134"/>
              <w:jc w:val="both"/>
              <w:rPr>
                <w:rFonts w:ascii="標楷體" w:eastAsia="標楷體" w:hAnsi="標楷體"/>
                <w:szCs w:val="24"/>
              </w:rPr>
            </w:pPr>
            <w:r>
              <w:rPr>
                <w:rFonts w:eastAsia="標楷體"/>
                <w:noProof/>
                <w:sz w:val="28"/>
                <w:szCs w:val="28"/>
              </w:rPr>
              <w:drawing>
                <wp:anchor distT="0" distB="0" distL="114300" distR="114300" simplePos="0" relativeHeight="251698176" behindDoc="0" locked="0" layoutInCell="1" allowOverlap="1" wp14:anchorId="1ED90B29" wp14:editId="078DEB3B">
                  <wp:simplePos x="0" y="0"/>
                  <wp:positionH relativeFrom="column">
                    <wp:posOffset>4000500</wp:posOffset>
                  </wp:positionH>
                  <wp:positionV relativeFrom="paragraph">
                    <wp:posOffset>-1794510</wp:posOffset>
                  </wp:positionV>
                  <wp:extent cx="1490980" cy="1989455"/>
                  <wp:effectExtent l="0" t="0" r="0" b="0"/>
                  <wp:wrapSquare wrapText="bothSides"/>
                  <wp:docPr id="25" name="圖片 25" descr="C:\Users\GE acer 02\Desktop\楊士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 acer 02\Desktop\楊士奇.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90980"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794738" w:rsidRPr="00794738">
              <w:rPr>
                <w:rFonts w:ascii="Times New Roman" w:eastAsia="標楷體" w:hAnsi="Times New Roman" w:hint="eastAsia"/>
                <w:szCs w:val="24"/>
              </w:rPr>
              <w:t>學歷：政治大學</w:t>
            </w:r>
            <w:r w:rsidR="00794738" w:rsidRPr="00794738">
              <w:rPr>
                <w:rFonts w:ascii="標楷體" w:eastAsia="標楷體" w:hAnsi="標楷體"/>
                <w:szCs w:val="24"/>
              </w:rPr>
              <w:t>哲學</w:t>
            </w:r>
            <w:r w:rsidR="00794738" w:rsidRPr="00794738">
              <w:rPr>
                <w:rFonts w:ascii="標楷體" w:eastAsia="標楷體" w:hAnsi="標楷體" w:hint="eastAsia"/>
                <w:szCs w:val="24"/>
              </w:rPr>
              <w:t>系</w:t>
            </w:r>
            <w:r w:rsidR="00794738" w:rsidRPr="00794738">
              <w:rPr>
                <w:rFonts w:ascii="標楷體" w:eastAsia="標楷體" w:hAnsi="標楷體"/>
                <w:szCs w:val="24"/>
              </w:rPr>
              <w:t>博士</w:t>
            </w:r>
            <w:r w:rsidR="00794738" w:rsidRPr="00794738">
              <w:rPr>
                <w:rFonts w:ascii="標楷體" w:eastAsia="標楷體" w:hAnsi="標楷體" w:hint="eastAsia"/>
                <w:szCs w:val="24"/>
              </w:rPr>
              <w:t>、碩士、學士</w:t>
            </w:r>
          </w:p>
          <w:p w:rsidR="00794738" w:rsidRPr="00794738" w:rsidRDefault="00794738" w:rsidP="00794738">
            <w:pPr>
              <w:ind w:left="972" w:hangingChars="405" w:hanging="972"/>
              <w:jc w:val="both"/>
              <w:rPr>
                <w:rFonts w:ascii="標楷體" w:eastAsia="標楷體" w:hAnsi="標楷體"/>
                <w:szCs w:val="24"/>
              </w:rPr>
            </w:pPr>
            <w:r w:rsidRPr="00794738">
              <w:rPr>
                <w:rFonts w:ascii="標楷體" w:eastAsia="標楷體" w:hAnsi="標楷體" w:hint="eastAsia"/>
                <w:szCs w:val="24"/>
              </w:rPr>
              <w:t>經歷：</w:t>
            </w:r>
            <w:r w:rsidRPr="00794738">
              <w:rPr>
                <w:rFonts w:ascii="Times New Roman" w:eastAsia="標楷體" w:hAnsi="Times New Roman" w:hint="eastAsia"/>
                <w:szCs w:val="24"/>
              </w:rPr>
              <w:t>教育部公民核心能力推廣計畫中區</w:t>
            </w:r>
            <w:r w:rsidRPr="00794738">
              <w:rPr>
                <w:rFonts w:ascii="Times New Roman" w:eastAsia="標楷體" w:hAnsi="Times New Roman" w:hint="eastAsia"/>
                <w:szCs w:val="24"/>
              </w:rPr>
              <w:t>(A</w:t>
            </w:r>
            <w:r w:rsidRPr="00794738">
              <w:rPr>
                <w:rFonts w:ascii="Times New Roman" w:eastAsia="標楷體" w:hAnsi="Times New Roman" w:hint="eastAsia"/>
                <w:szCs w:val="24"/>
              </w:rPr>
              <w:t>類</w:t>
            </w:r>
            <w:r w:rsidRPr="00794738">
              <w:rPr>
                <w:rFonts w:ascii="Times New Roman" w:eastAsia="標楷體" w:hAnsi="Times New Roman" w:hint="eastAsia"/>
                <w:szCs w:val="24"/>
              </w:rPr>
              <w:t>)</w:t>
            </w:r>
            <w:r w:rsidRPr="00794738">
              <w:rPr>
                <w:rFonts w:ascii="Times New Roman" w:eastAsia="標楷體" w:hAnsi="Times New Roman" w:hint="eastAsia"/>
                <w:szCs w:val="24"/>
              </w:rPr>
              <w:t>教學工作坊計畫主持人</w:t>
            </w:r>
          </w:p>
          <w:p w:rsidR="00794738" w:rsidRPr="00794738" w:rsidRDefault="00794738" w:rsidP="00794738">
            <w:pPr>
              <w:ind w:left="972" w:hangingChars="405" w:hanging="972"/>
              <w:jc w:val="both"/>
              <w:rPr>
                <w:rFonts w:ascii="Times New Roman" w:eastAsia="標楷體" w:hAnsi="Times New Roman"/>
                <w:szCs w:val="24"/>
              </w:rPr>
            </w:pPr>
            <w:r w:rsidRPr="00794738">
              <w:rPr>
                <w:rFonts w:ascii="標楷體" w:eastAsia="標楷體" w:hAnsi="標楷體" w:hint="eastAsia"/>
                <w:szCs w:val="24"/>
              </w:rPr>
              <w:t xml:space="preserve">      </w:t>
            </w:r>
            <w:r w:rsidRPr="00794738">
              <w:rPr>
                <w:rFonts w:ascii="Times New Roman" w:eastAsia="標楷體" w:hAnsi="Times New Roman"/>
                <w:szCs w:val="24"/>
              </w:rPr>
              <w:t>101</w:t>
            </w:r>
            <w:r w:rsidRPr="00794738">
              <w:rPr>
                <w:rFonts w:ascii="Times New Roman" w:eastAsia="標楷體" w:hAnsi="Times New Roman" w:hint="eastAsia"/>
                <w:szCs w:val="24"/>
              </w:rPr>
              <w:t>年</w:t>
            </w:r>
            <w:r w:rsidRPr="00794738">
              <w:rPr>
                <w:rFonts w:ascii="Times New Roman" w:eastAsia="標楷體" w:hAnsi="Times New Roman"/>
                <w:szCs w:val="24"/>
              </w:rPr>
              <w:t>公民核心能力推廣計畫</w:t>
            </w:r>
            <w:r w:rsidRPr="00794738">
              <w:rPr>
                <w:rFonts w:ascii="Times New Roman" w:eastAsia="標楷體" w:hAnsi="Times New Roman" w:hint="eastAsia"/>
                <w:szCs w:val="24"/>
              </w:rPr>
              <w:t>讀書會種子教師</w:t>
            </w:r>
          </w:p>
          <w:p w:rsidR="00794738" w:rsidRPr="00794738" w:rsidRDefault="00794738" w:rsidP="00794738">
            <w:pPr>
              <w:ind w:left="972" w:hangingChars="405" w:hanging="972"/>
              <w:jc w:val="both"/>
              <w:rPr>
                <w:rFonts w:ascii="Times New Roman" w:eastAsia="標楷體" w:hAnsi="Times New Roman"/>
                <w:szCs w:val="24"/>
              </w:rPr>
            </w:pPr>
            <w:r w:rsidRPr="00794738">
              <w:rPr>
                <w:rFonts w:ascii="Times New Roman" w:eastAsia="標楷體" w:hAnsi="Times New Roman" w:hint="eastAsia"/>
                <w:szCs w:val="24"/>
              </w:rPr>
              <w:t xml:space="preserve">      </w:t>
            </w:r>
            <w:r w:rsidRPr="00794738">
              <w:rPr>
                <w:rFonts w:ascii="Times New Roman" w:eastAsia="標楷體" w:hAnsi="Times New Roman" w:hint="eastAsia"/>
                <w:szCs w:val="24"/>
              </w:rPr>
              <w:t>中研院歐美所博士後研究員</w:t>
            </w:r>
          </w:p>
          <w:p w:rsidR="00794738" w:rsidRPr="00794738" w:rsidRDefault="00794738" w:rsidP="00794738">
            <w:pPr>
              <w:ind w:leftChars="12" w:left="1229" w:hangingChars="500" w:hanging="1200"/>
              <w:jc w:val="both"/>
              <w:rPr>
                <w:rFonts w:ascii="Times New Roman" w:eastAsia="標楷體" w:hAnsi="Times New Roman"/>
                <w:szCs w:val="24"/>
              </w:rPr>
            </w:pPr>
            <w:r w:rsidRPr="00794738">
              <w:rPr>
                <w:rFonts w:ascii="標楷體" w:eastAsia="標楷體" w:hAnsi="標楷體" w:hint="eastAsia"/>
                <w:szCs w:val="24"/>
              </w:rPr>
              <w:t>課程：</w:t>
            </w:r>
            <w:r w:rsidRPr="00794738">
              <w:rPr>
                <w:rFonts w:ascii="標楷體" w:eastAsia="標楷體" w:hAnsi="標楷體"/>
                <w:szCs w:val="24"/>
              </w:rPr>
              <w:t>文化人類學、漢語哲學與當代思潮、</w:t>
            </w:r>
            <w:r w:rsidRPr="00794738">
              <w:rPr>
                <w:rFonts w:ascii="標楷體" w:eastAsia="標楷體" w:hAnsi="標楷體" w:hint="eastAsia"/>
                <w:szCs w:val="24"/>
              </w:rPr>
              <w:t>人文精神</w:t>
            </w:r>
          </w:p>
          <w:p w:rsidR="00794738" w:rsidRPr="00794738" w:rsidRDefault="00794738" w:rsidP="00794738">
            <w:pPr>
              <w:ind w:leftChars="12" w:left="1229" w:hangingChars="500" w:hanging="1200"/>
              <w:jc w:val="both"/>
              <w:rPr>
                <w:rFonts w:ascii="Times New Roman" w:eastAsia="標楷體" w:hAnsi="Times New Roman"/>
                <w:szCs w:val="24"/>
              </w:rPr>
            </w:pPr>
            <w:r w:rsidRPr="00794738">
              <w:rPr>
                <w:rFonts w:ascii="Times New Roman" w:eastAsia="標楷體" w:hAnsi="Times New Roman"/>
                <w:szCs w:val="24"/>
              </w:rPr>
              <w:t>著作：</w:t>
            </w:r>
            <w:r w:rsidRPr="00794738">
              <w:rPr>
                <w:rFonts w:ascii="Times New Roman" w:eastAsia="標楷體" w:hAnsi="Times New Roman" w:hint="eastAsia"/>
                <w:szCs w:val="24"/>
              </w:rPr>
              <w:t>楊士奇，</w:t>
            </w:r>
            <w:r w:rsidRPr="00794738">
              <w:rPr>
                <w:rFonts w:ascii="Times New Roman" w:eastAsia="標楷體" w:hAnsi="Times New Roman"/>
                <w:szCs w:val="24"/>
              </w:rPr>
              <w:t>20</w:t>
            </w:r>
            <w:r w:rsidRPr="00794738">
              <w:rPr>
                <w:rFonts w:ascii="Times New Roman" w:eastAsia="標楷體" w:hAnsi="Times New Roman" w:hint="eastAsia"/>
                <w:szCs w:val="24"/>
              </w:rPr>
              <w:t>13</w:t>
            </w:r>
            <w:r w:rsidRPr="00794738">
              <w:rPr>
                <w:rFonts w:ascii="Times New Roman" w:eastAsia="標楷體" w:hAnsi="Times New Roman" w:hint="eastAsia"/>
                <w:szCs w:val="24"/>
              </w:rPr>
              <w:t>，</w:t>
            </w:r>
            <w:proofErr w:type="gramStart"/>
            <w:r w:rsidRPr="00794738">
              <w:rPr>
                <w:rFonts w:ascii="Times New Roman" w:eastAsia="標楷體" w:hAnsi="Times New Roman"/>
                <w:szCs w:val="24"/>
              </w:rPr>
              <w:t>〈</w:t>
            </w:r>
            <w:proofErr w:type="gramEnd"/>
            <w:r w:rsidRPr="00794738">
              <w:rPr>
                <w:rFonts w:ascii="Times New Roman" w:eastAsia="標楷體" w:hAnsi="Times New Roman"/>
                <w:szCs w:val="24"/>
              </w:rPr>
              <w:t>論未來世代的權利</w:t>
            </w:r>
            <w:r w:rsidRPr="00794738">
              <w:rPr>
                <w:rFonts w:ascii="Times New Roman" w:eastAsia="標楷體" w:hAnsi="Times New Roman" w:hint="eastAsia"/>
                <w:szCs w:val="24"/>
              </w:rPr>
              <w:t>：</w:t>
            </w:r>
            <w:r w:rsidRPr="00794738">
              <w:rPr>
                <w:rFonts w:ascii="Times New Roman" w:eastAsia="標楷體" w:hAnsi="Times New Roman"/>
                <w:szCs w:val="24"/>
              </w:rPr>
              <w:t>原初位置的啟示</w:t>
            </w:r>
            <w:proofErr w:type="gramStart"/>
            <w:r w:rsidRPr="00794738">
              <w:rPr>
                <w:rFonts w:ascii="Times New Roman" w:eastAsia="標楷體" w:hAnsi="Times New Roman"/>
                <w:szCs w:val="24"/>
              </w:rPr>
              <w:t>〉</w:t>
            </w:r>
            <w:proofErr w:type="gramEnd"/>
            <w:r w:rsidRPr="00794738">
              <w:rPr>
                <w:rFonts w:ascii="Times New Roman" w:eastAsia="標楷體" w:hAnsi="Times New Roman" w:hint="eastAsia"/>
                <w:szCs w:val="24"/>
              </w:rPr>
              <w:t>，</w:t>
            </w:r>
            <w:r w:rsidRPr="00794738">
              <w:rPr>
                <w:rFonts w:ascii="標楷體" w:eastAsia="標楷體" w:hAnsi="標楷體" w:hint="eastAsia"/>
                <w:szCs w:val="24"/>
              </w:rPr>
              <w:t>《</w:t>
            </w:r>
            <w:r w:rsidRPr="00794738">
              <w:rPr>
                <w:rFonts w:ascii="Times New Roman" w:eastAsia="標楷體" w:hAnsi="Times New Roman"/>
                <w:szCs w:val="24"/>
              </w:rPr>
              <w:t>弘光科技大學人文社會學報</w:t>
            </w:r>
            <w:r w:rsidRPr="00794738">
              <w:rPr>
                <w:rFonts w:ascii="標楷體" w:eastAsia="標楷體" w:hAnsi="標楷體" w:hint="eastAsia"/>
                <w:szCs w:val="24"/>
              </w:rPr>
              <w:t>》。</w:t>
            </w:r>
          </w:p>
          <w:p w:rsidR="00794738" w:rsidRPr="00794738" w:rsidRDefault="00794738" w:rsidP="00794738">
            <w:pPr>
              <w:ind w:leftChars="12" w:left="1229" w:hangingChars="500" w:hanging="1200"/>
              <w:jc w:val="both"/>
              <w:rPr>
                <w:rFonts w:ascii="Times New Roman" w:eastAsia="標楷體" w:hAnsi="Times New Roman"/>
                <w:szCs w:val="24"/>
              </w:rPr>
            </w:pPr>
            <w:r w:rsidRPr="00794738">
              <w:rPr>
                <w:rFonts w:ascii="Times New Roman" w:eastAsia="標楷體" w:hAnsi="Times New Roman" w:hint="eastAsia"/>
                <w:szCs w:val="24"/>
              </w:rPr>
              <w:t xml:space="preserve">      </w:t>
            </w:r>
            <w:r w:rsidRPr="00794738">
              <w:rPr>
                <w:rFonts w:ascii="Times New Roman" w:eastAsia="標楷體" w:hAnsi="Times New Roman" w:hint="eastAsia"/>
                <w:szCs w:val="24"/>
              </w:rPr>
              <w:t>楊士奇，</w:t>
            </w:r>
            <w:r w:rsidRPr="00794738">
              <w:rPr>
                <w:rFonts w:ascii="Times New Roman" w:eastAsia="標楷體" w:hAnsi="Times New Roman"/>
                <w:szCs w:val="24"/>
              </w:rPr>
              <w:t>20</w:t>
            </w:r>
            <w:r w:rsidRPr="00794738">
              <w:rPr>
                <w:rFonts w:ascii="Times New Roman" w:eastAsia="標楷體" w:hAnsi="Times New Roman" w:hint="eastAsia"/>
                <w:szCs w:val="24"/>
              </w:rPr>
              <w:t>12</w:t>
            </w:r>
            <w:r w:rsidRPr="00794738">
              <w:rPr>
                <w:rFonts w:ascii="Times New Roman" w:eastAsia="標楷體" w:hAnsi="Times New Roman" w:hint="eastAsia"/>
                <w:szCs w:val="24"/>
              </w:rPr>
              <w:t>，</w:t>
            </w:r>
            <w:proofErr w:type="gramStart"/>
            <w:r w:rsidRPr="00794738">
              <w:rPr>
                <w:rFonts w:ascii="Times New Roman" w:eastAsia="標楷體" w:hAnsi="Times New Roman"/>
                <w:szCs w:val="24"/>
              </w:rPr>
              <w:t>〈</w:t>
            </w:r>
            <w:proofErr w:type="gramEnd"/>
            <w:r w:rsidRPr="00794738">
              <w:rPr>
                <w:rFonts w:ascii="標楷體" w:eastAsia="標楷體" w:hAnsi="標楷體"/>
                <w:szCs w:val="24"/>
              </w:rPr>
              <w:t>重訪原初位置：我們談正義的基礎</w:t>
            </w:r>
            <w:proofErr w:type="gramStart"/>
            <w:r w:rsidRPr="00794738">
              <w:rPr>
                <w:rFonts w:ascii="Times New Roman" w:eastAsia="標楷體" w:hAnsi="Times New Roman"/>
                <w:szCs w:val="24"/>
              </w:rPr>
              <w:t>〉</w:t>
            </w:r>
            <w:proofErr w:type="gramEnd"/>
            <w:r w:rsidRPr="00794738">
              <w:rPr>
                <w:rFonts w:ascii="Times New Roman" w:eastAsia="標楷體" w:hAnsi="Times New Roman" w:hint="eastAsia"/>
                <w:szCs w:val="24"/>
              </w:rPr>
              <w:t>，中山大學</w:t>
            </w:r>
            <w:r w:rsidRPr="00794738">
              <w:rPr>
                <w:rFonts w:ascii="標楷體" w:eastAsia="標楷體" w:hAnsi="標楷體" w:hint="eastAsia"/>
                <w:szCs w:val="24"/>
              </w:rPr>
              <w:t>「</w:t>
            </w:r>
            <w:r w:rsidRPr="00794738">
              <w:rPr>
                <w:rFonts w:ascii="標楷體" w:eastAsia="標楷體" w:hAnsi="標楷體"/>
                <w:szCs w:val="24"/>
              </w:rPr>
              <w:t>我們能否討論正義？</w:t>
            </w:r>
            <w:r w:rsidRPr="00794738">
              <w:rPr>
                <w:rFonts w:ascii="標楷體" w:eastAsia="標楷體" w:hAnsi="標楷體" w:hint="eastAsia"/>
                <w:szCs w:val="24"/>
              </w:rPr>
              <w:t>」工作坊。</w:t>
            </w:r>
          </w:p>
          <w:p w:rsidR="00794738" w:rsidRPr="00794738" w:rsidRDefault="00794738" w:rsidP="00794738">
            <w:pPr>
              <w:ind w:leftChars="12" w:left="1229" w:hangingChars="500" w:hanging="1200"/>
              <w:jc w:val="both"/>
              <w:rPr>
                <w:rFonts w:ascii="Times New Roman" w:eastAsia="標楷體" w:hAnsi="Times New Roman"/>
                <w:szCs w:val="24"/>
              </w:rPr>
            </w:pPr>
            <w:r w:rsidRPr="00794738">
              <w:rPr>
                <w:rFonts w:ascii="Times New Roman" w:eastAsia="標楷體" w:hAnsi="Times New Roman" w:hint="eastAsia"/>
                <w:szCs w:val="24"/>
              </w:rPr>
              <w:t xml:space="preserve">      </w:t>
            </w:r>
            <w:r w:rsidRPr="00794738">
              <w:rPr>
                <w:rFonts w:ascii="Times New Roman" w:eastAsia="標楷體" w:hAnsi="Times New Roman" w:hint="eastAsia"/>
                <w:szCs w:val="24"/>
              </w:rPr>
              <w:t>楊士奇，</w:t>
            </w:r>
            <w:r w:rsidRPr="00794738">
              <w:rPr>
                <w:rFonts w:ascii="Times New Roman" w:eastAsia="標楷體" w:hAnsi="Times New Roman"/>
                <w:szCs w:val="24"/>
              </w:rPr>
              <w:t>20</w:t>
            </w:r>
            <w:r w:rsidRPr="00794738">
              <w:rPr>
                <w:rFonts w:ascii="Times New Roman" w:eastAsia="標楷體" w:hAnsi="Times New Roman" w:hint="eastAsia"/>
                <w:szCs w:val="24"/>
              </w:rPr>
              <w:t>11</w:t>
            </w:r>
            <w:r w:rsidRPr="00794738">
              <w:rPr>
                <w:rFonts w:ascii="Times New Roman" w:eastAsia="標楷體" w:hAnsi="Times New Roman" w:hint="eastAsia"/>
                <w:szCs w:val="24"/>
              </w:rPr>
              <w:t>，</w:t>
            </w:r>
            <w:proofErr w:type="gramStart"/>
            <w:r w:rsidRPr="00794738">
              <w:rPr>
                <w:rFonts w:ascii="Times New Roman" w:eastAsia="標楷體" w:hAnsi="Times New Roman"/>
                <w:szCs w:val="24"/>
              </w:rPr>
              <w:t>〈</w:t>
            </w:r>
            <w:proofErr w:type="gramEnd"/>
            <w:r w:rsidRPr="00794738">
              <w:rPr>
                <w:rFonts w:ascii="標楷體" w:eastAsia="標楷體" w:hAnsi="標楷體"/>
                <w:szCs w:val="24"/>
              </w:rPr>
              <w:t>環境正義：原初位置的啟示</w:t>
            </w:r>
            <w:proofErr w:type="gramStart"/>
            <w:r w:rsidRPr="00794738">
              <w:rPr>
                <w:rFonts w:ascii="Times New Roman" w:eastAsia="標楷體" w:hAnsi="Times New Roman"/>
                <w:szCs w:val="24"/>
              </w:rPr>
              <w:t>〉</w:t>
            </w:r>
            <w:proofErr w:type="gramEnd"/>
            <w:r w:rsidRPr="00794738">
              <w:rPr>
                <w:rFonts w:ascii="Times New Roman" w:eastAsia="標楷體" w:hAnsi="Times New Roman" w:hint="eastAsia"/>
                <w:szCs w:val="24"/>
              </w:rPr>
              <w:t>，</w:t>
            </w:r>
            <w:r w:rsidRPr="00794738">
              <w:rPr>
                <w:rFonts w:ascii="Times New Roman" w:eastAsia="標楷體" w:hAnsi="Times New Roman"/>
                <w:szCs w:val="24"/>
              </w:rPr>
              <w:t>中研院歐美所「綠色思潮與環境政治」研討會。</w:t>
            </w:r>
          </w:p>
          <w:p w:rsidR="00794738" w:rsidRPr="00794738" w:rsidRDefault="00794738" w:rsidP="00794738">
            <w:pPr>
              <w:ind w:leftChars="12" w:left="1229" w:hangingChars="500" w:hanging="1200"/>
              <w:jc w:val="both"/>
              <w:rPr>
                <w:rFonts w:ascii="Times New Roman" w:eastAsia="標楷體" w:hAnsi="Times New Roman"/>
                <w:szCs w:val="24"/>
              </w:rPr>
            </w:pPr>
            <w:r w:rsidRPr="00794738">
              <w:rPr>
                <w:rFonts w:ascii="Times New Roman" w:eastAsia="標楷體" w:hAnsi="Times New Roman" w:hint="eastAsia"/>
                <w:szCs w:val="24"/>
              </w:rPr>
              <w:t xml:space="preserve">      </w:t>
            </w:r>
            <w:r w:rsidRPr="00794738">
              <w:rPr>
                <w:rFonts w:ascii="Times New Roman" w:eastAsia="標楷體" w:hAnsi="Times New Roman" w:hint="eastAsia"/>
                <w:szCs w:val="24"/>
              </w:rPr>
              <w:t>楊士奇，</w:t>
            </w:r>
            <w:r w:rsidRPr="00794738">
              <w:rPr>
                <w:rFonts w:ascii="Times New Roman" w:eastAsia="標楷體" w:hAnsi="Times New Roman"/>
                <w:szCs w:val="24"/>
              </w:rPr>
              <w:t>20</w:t>
            </w:r>
            <w:r w:rsidRPr="00794738">
              <w:rPr>
                <w:rFonts w:ascii="Times New Roman" w:eastAsia="標楷體" w:hAnsi="Times New Roman" w:hint="eastAsia"/>
                <w:szCs w:val="24"/>
              </w:rPr>
              <w:t>1</w:t>
            </w:r>
            <w:r w:rsidRPr="00794738">
              <w:rPr>
                <w:rFonts w:ascii="標楷體" w:eastAsia="標楷體" w:hAnsi="標楷體"/>
                <w:szCs w:val="24"/>
              </w:rPr>
              <w:t>1</w:t>
            </w:r>
            <w:r w:rsidRPr="00794738">
              <w:rPr>
                <w:rFonts w:ascii="標楷體" w:eastAsia="標楷體" w:hAnsi="標楷體" w:hint="eastAsia"/>
                <w:szCs w:val="24"/>
              </w:rPr>
              <w:t>，〈</w:t>
            </w:r>
            <w:r w:rsidRPr="00794738">
              <w:rPr>
                <w:rFonts w:ascii="標楷體" w:eastAsia="標楷體" w:hAnsi="標楷體"/>
                <w:szCs w:val="24"/>
              </w:rPr>
              <w:t>通識教育的佈圖與索驥</w:t>
            </w:r>
            <w:r w:rsidRPr="00794738">
              <w:rPr>
                <w:rFonts w:ascii="標楷體" w:eastAsia="標楷體" w:hAnsi="標楷體" w:hint="eastAsia"/>
                <w:szCs w:val="24"/>
              </w:rPr>
              <w:t>〉，《通識在線》</w:t>
            </w:r>
            <w:r w:rsidRPr="00794738">
              <w:rPr>
                <w:rFonts w:ascii="Times New Roman" w:eastAsia="標楷體" w:hAnsi="Times New Roman" w:hint="eastAsia"/>
                <w:szCs w:val="24"/>
              </w:rPr>
              <w:t>。</w:t>
            </w:r>
            <w:r w:rsidRPr="00794738">
              <w:rPr>
                <w:rFonts w:ascii="Times New Roman" w:eastAsia="標楷體" w:hAnsi="Times New Roman" w:hint="eastAsia"/>
                <w:szCs w:val="24"/>
              </w:rPr>
              <w:t xml:space="preserve">      </w:t>
            </w:r>
          </w:p>
          <w:p w:rsidR="00C304D3" w:rsidRPr="00794738" w:rsidRDefault="00794738" w:rsidP="00794738">
            <w:pPr>
              <w:jc w:val="both"/>
              <w:rPr>
                <w:rFonts w:ascii="標楷體" w:eastAsia="標楷體" w:hAnsi="標楷體"/>
                <w:b/>
                <w:bCs/>
                <w:color w:val="000000"/>
              </w:rPr>
            </w:pPr>
            <w:r w:rsidRPr="00794738">
              <w:rPr>
                <w:rFonts w:ascii="Times New Roman" w:eastAsia="標楷體" w:hAnsi="Times New Roman" w:hint="eastAsia"/>
                <w:szCs w:val="24"/>
              </w:rPr>
              <w:t>弘光科大文化系介紹：</w:t>
            </w:r>
            <w:hyperlink r:id="rId20" w:history="1">
              <w:r w:rsidRPr="00794738">
                <w:rPr>
                  <w:rFonts w:ascii="Times New Roman" w:hAnsi="Times New Roman"/>
                  <w:szCs w:val="24"/>
                  <w:u w:val="single"/>
                </w:rPr>
                <w:t>http://cd.hk.edu.tw/info/100</w:t>
              </w:r>
            </w:hyperlink>
          </w:p>
        </w:tc>
      </w:tr>
      <w:tr w:rsidR="00C304D3" w:rsidRPr="00EF5EB7" w:rsidTr="00C304D3">
        <w:trPr>
          <w:trHeight w:val="744"/>
        </w:trPr>
        <w:tc>
          <w:tcPr>
            <w:tcW w:w="1563" w:type="dxa"/>
            <w:shd w:val="clear" w:color="auto" w:fill="auto"/>
          </w:tcPr>
          <w:p w:rsidR="00C304D3" w:rsidRPr="00EF5EB7" w:rsidRDefault="00C304D3" w:rsidP="00C304D3">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6075E9" w:rsidRPr="006075E9" w:rsidRDefault="006075E9"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主持人開場：介紹導讀人與引領討論人。</w:t>
            </w:r>
          </w:p>
          <w:p w:rsidR="00C304D3" w:rsidRPr="006075E9" w:rsidRDefault="006075E9"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導讀時間：</w:t>
            </w:r>
            <w:r w:rsidR="00C304D3" w:rsidRPr="006075E9">
              <w:rPr>
                <w:rFonts w:ascii="Times New Roman" w:eastAsia="標楷體" w:hAnsi="Times New Roman"/>
                <w:color w:val="000000"/>
              </w:rPr>
              <w:t>導讀專家</w:t>
            </w:r>
            <w:r w:rsidR="00794738" w:rsidRPr="006075E9">
              <w:rPr>
                <w:rFonts w:ascii="Times New Roman" w:eastAsia="標楷體" w:hAnsi="Times New Roman" w:hint="eastAsia"/>
                <w:color w:val="000000"/>
              </w:rPr>
              <w:t>士奇</w:t>
            </w:r>
            <w:r w:rsidR="00C304D3" w:rsidRPr="006075E9">
              <w:rPr>
                <w:rFonts w:ascii="Times New Roman" w:eastAsia="標楷體" w:hAnsi="Times New Roman" w:hint="eastAsia"/>
                <w:color w:val="000000"/>
              </w:rPr>
              <w:t>老師</w:t>
            </w:r>
            <w:r w:rsidR="00C304D3" w:rsidRPr="006075E9">
              <w:rPr>
                <w:rFonts w:ascii="Times New Roman" w:eastAsia="標楷體" w:hAnsi="Times New Roman"/>
                <w:color w:val="000000"/>
              </w:rPr>
              <w:t>就《大學的功用》</w:t>
            </w:r>
            <w:r w:rsidR="00794738" w:rsidRPr="006075E9">
              <w:rPr>
                <w:rFonts w:ascii="Times New Roman" w:eastAsia="標楷體" w:hAnsi="Times New Roman" w:hint="eastAsia"/>
                <w:color w:val="000000"/>
              </w:rPr>
              <w:t>5</w:t>
            </w:r>
            <w:r w:rsidR="00C304D3" w:rsidRPr="006075E9">
              <w:rPr>
                <w:rFonts w:ascii="Times New Roman" w:eastAsia="標楷體" w:hAnsi="Times New Roman"/>
                <w:color w:val="000000"/>
              </w:rPr>
              <w:t>-</w:t>
            </w:r>
            <w:r w:rsidR="00794738" w:rsidRPr="006075E9">
              <w:rPr>
                <w:rFonts w:ascii="Times New Roman" w:eastAsia="標楷體" w:hAnsi="Times New Roman" w:hint="eastAsia"/>
                <w:color w:val="000000"/>
              </w:rPr>
              <w:t>9</w:t>
            </w:r>
            <w:r w:rsidR="00C304D3" w:rsidRPr="006075E9">
              <w:rPr>
                <w:rFonts w:ascii="Times New Roman" w:eastAsia="標楷體" w:hAnsi="Times New Roman"/>
                <w:color w:val="000000"/>
              </w:rPr>
              <w:t>章做經典導讀，</w:t>
            </w:r>
            <w:r w:rsidR="00794738" w:rsidRPr="006075E9">
              <w:rPr>
                <w:rFonts w:ascii="Times New Roman" w:eastAsia="標楷體" w:hAnsi="Times New Roman"/>
                <w:color w:val="000000"/>
              </w:rPr>
              <w:t>包括</w:t>
            </w:r>
            <w:r w:rsidR="00794738" w:rsidRPr="006075E9">
              <w:rPr>
                <w:rFonts w:ascii="Times New Roman" w:eastAsia="標楷體" w:hAnsi="Times New Roman" w:hint="eastAsia"/>
                <w:color w:val="000000"/>
              </w:rPr>
              <w:t>內容重點</w:t>
            </w:r>
            <w:r w:rsidR="00794738" w:rsidRPr="006075E9">
              <w:rPr>
                <w:rFonts w:ascii="Times New Roman" w:eastAsia="標楷體" w:hAnsi="Times New Roman"/>
                <w:color w:val="000000"/>
              </w:rPr>
              <w:t>分享與</w:t>
            </w:r>
            <w:r w:rsidR="00794738" w:rsidRPr="006075E9">
              <w:rPr>
                <w:rFonts w:ascii="Times New Roman" w:eastAsia="標楷體" w:hAnsi="Times New Roman" w:hint="eastAsia"/>
                <w:color w:val="000000"/>
              </w:rPr>
              <w:t>書中可能問題的</w:t>
            </w:r>
            <w:r w:rsidR="00794738" w:rsidRPr="006075E9">
              <w:rPr>
                <w:rFonts w:ascii="Times New Roman" w:eastAsia="標楷體" w:hAnsi="Times New Roman"/>
                <w:color w:val="000000"/>
              </w:rPr>
              <w:t>提問。</w:t>
            </w:r>
          </w:p>
          <w:p w:rsidR="00C304D3" w:rsidRPr="00EB2B52" w:rsidRDefault="00C304D3" w:rsidP="00F27A43">
            <w:pPr>
              <w:pStyle w:val="a5"/>
              <w:numPr>
                <w:ilvl w:val="0"/>
                <w:numId w:val="16"/>
              </w:numPr>
              <w:spacing w:line="360" w:lineRule="exact"/>
              <w:ind w:leftChars="0"/>
              <w:jc w:val="both"/>
              <w:rPr>
                <w:rFonts w:ascii="Times New Roman" w:eastAsia="標楷體" w:hAnsi="Times New Roman"/>
                <w:bCs/>
              </w:rPr>
            </w:pPr>
            <w:r w:rsidRPr="005E6808">
              <w:rPr>
                <w:rFonts w:ascii="Times New Roman" w:eastAsia="標楷體" w:hAnsi="Times New Roman"/>
                <w:b/>
                <w:bCs/>
              </w:rPr>
              <w:t>導讀大綱：</w:t>
            </w:r>
          </w:p>
          <w:p w:rsidR="00C0591D" w:rsidRPr="00C0591D" w:rsidRDefault="00C0591D" w:rsidP="00F27A43">
            <w:pPr>
              <w:pStyle w:val="a5"/>
              <w:widowControl/>
              <w:numPr>
                <w:ilvl w:val="0"/>
                <w:numId w:val="26"/>
              </w:numPr>
              <w:ind w:leftChars="0"/>
              <w:textAlignment w:val="baseline"/>
              <w:rPr>
                <w:rFonts w:ascii="Times New Roman" w:hAnsi="Times New Roman"/>
              </w:rPr>
            </w:pPr>
            <w:proofErr w:type="gramStart"/>
            <w:r w:rsidRPr="00C0591D">
              <w:rPr>
                <w:rFonts w:ascii="標楷體" w:eastAsia="標楷體" w:hAnsi="標楷體" w:cs="+mn-cs" w:hint="eastAsia"/>
                <w:kern w:val="0"/>
                <w:szCs w:val="24"/>
              </w:rPr>
              <w:t>第五章試改革</w:t>
            </w:r>
            <w:proofErr w:type="gramEnd"/>
            <w:r w:rsidRPr="00C0591D">
              <w:rPr>
                <w:rFonts w:ascii="標楷體" w:eastAsia="標楷體" w:hAnsi="標楷體" w:cs="+mn-cs" w:hint="eastAsia"/>
                <w:kern w:val="0"/>
                <w:szCs w:val="24"/>
              </w:rPr>
              <w:t>的失敗</w:t>
            </w:r>
            <w:r>
              <w:rPr>
                <w:rFonts w:ascii="標楷體" w:eastAsia="標楷體" w:hAnsi="標楷體" w:cs="+mn-cs" w:hint="eastAsia"/>
                <w:kern w:val="0"/>
                <w:szCs w:val="24"/>
              </w:rPr>
              <w:t>。</w:t>
            </w:r>
          </w:p>
          <w:p w:rsidR="00C0591D" w:rsidRPr="00C0591D" w:rsidRDefault="00C0591D" w:rsidP="00F27A43">
            <w:pPr>
              <w:pStyle w:val="a5"/>
              <w:widowControl/>
              <w:numPr>
                <w:ilvl w:val="0"/>
                <w:numId w:val="26"/>
              </w:numPr>
              <w:ind w:leftChars="0"/>
              <w:textAlignment w:val="baseline"/>
              <w:rPr>
                <w:rFonts w:ascii="Times New Roman" w:hAnsi="Times New Roman"/>
              </w:rPr>
            </w:pPr>
            <w:r w:rsidRPr="00C0591D">
              <w:rPr>
                <w:rFonts w:ascii="標楷體" w:eastAsia="標楷體" w:hAnsi="標楷體" w:cs="+mn-cs" w:hint="eastAsia"/>
                <w:kern w:val="0"/>
                <w:szCs w:val="24"/>
              </w:rPr>
              <w:t>第六章針對研究型大學</w:t>
            </w:r>
            <w:r w:rsidRPr="00C0591D">
              <w:rPr>
                <w:rFonts w:ascii="Times New Roman" w:eastAsia="標楷體" w:hAnsi="Times New Roman"/>
                <w:kern w:val="0"/>
                <w:szCs w:val="24"/>
              </w:rPr>
              <w:t>黃金時期的評論</w:t>
            </w:r>
            <w:r>
              <w:rPr>
                <w:rFonts w:ascii="Times New Roman" w:eastAsia="標楷體" w:hAnsi="Times New Roman" w:hint="eastAsia"/>
                <w:kern w:val="0"/>
                <w:szCs w:val="24"/>
              </w:rPr>
              <w:t>。</w:t>
            </w:r>
          </w:p>
          <w:p w:rsidR="00C0591D" w:rsidRPr="00C0591D" w:rsidRDefault="00C0591D" w:rsidP="00F27A43">
            <w:pPr>
              <w:pStyle w:val="a5"/>
              <w:widowControl/>
              <w:numPr>
                <w:ilvl w:val="0"/>
                <w:numId w:val="26"/>
              </w:numPr>
              <w:ind w:leftChars="0"/>
              <w:textAlignment w:val="baseline"/>
              <w:rPr>
                <w:rFonts w:ascii="Times New Roman" w:hAnsi="Times New Roman"/>
              </w:rPr>
            </w:pPr>
            <w:proofErr w:type="gramStart"/>
            <w:r w:rsidRPr="00C0591D">
              <w:rPr>
                <w:rFonts w:ascii="Times New Roman" w:eastAsia="標楷體" w:hAnsi="Times New Roman"/>
                <w:kern w:val="0"/>
                <w:szCs w:val="24"/>
              </w:rPr>
              <w:t>第七章新的</w:t>
            </w:r>
            <w:proofErr w:type="gramEnd"/>
            <w:r w:rsidRPr="00C0591D">
              <w:rPr>
                <w:rFonts w:ascii="Times New Roman" w:eastAsia="標楷體" w:hAnsi="Times New Roman"/>
                <w:kern w:val="0"/>
                <w:szCs w:val="24"/>
              </w:rPr>
              <w:t>時代？</w:t>
            </w:r>
            <w:proofErr w:type="gramStart"/>
            <w:r w:rsidRPr="00C0591D">
              <w:rPr>
                <w:rFonts w:ascii="Times New Roman" w:eastAsia="標楷體" w:hAnsi="Times New Roman"/>
                <w:kern w:val="0"/>
                <w:szCs w:val="24"/>
              </w:rPr>
              <w:t>漸富的</w:t>
            </w:r>
            <w:proofErr w:type="gramEnd"/>
            <w:r w:rsidRPr="00C0591D">
              <w:rPr>
                <w:rFonts w:ascii="Times New Roman" w:eastAsia="標楷體" w:hAnsi="Times New Roman"/>
                <w:kern w:val="0"/>
                <w:szCs w:val="24"/>
              </w:rPr>
              <w:t>聯邦政府</w:t>
            </w:r>
            <w:proofErr w:type="gramStart"/>
            <w:r w:rsidRPr="00C0591D">
              <w:rPr>
                <w:rFonts w:ascii="Times New Roman" w:eastAsia="標楷體" w:hAnsi="Times New Roman"/>
                <w:kern w:val="0"/>
                <w:szCs w:val="24"/>
              </w:rPr>
              <w:t>到漸貧</w:t>
            </w:r>
            <w:proofErr w:type="gramEnd"/>
            <w:r w:rsidRPr="00C0591D">
              <w:rPr>
                <w:rFonts w:ascii="Times New Roman" w:eastAsia="標楷體" w:hAnsi="Times New Roman"/>
                <w:kern w:val="0"/>
                <w:szCs w:val="24"/>
              </w:rPr>
              <w:t>的州政府</w:t>
            </w:r>
            <w:r>
              <w:rPr>
                <w:rFonts w:ascii="Times New Roman" w:eastAsia="標楷體" w:hAnsi="Times New Roman" w:hint="eastAsia"/>
                <w:kern w:val="0"/>
                <w:szCs w:val="24"/>
              </w:rPr>
              <w:t>。</w:t>
            </w:r>
          </w:p>
          <w:p w:rsidR="00C0591D" w:rsidRPr="00C0591D" w:rsidRDefault="00C0591D" w:rsidP="00F27A43">
            <w:pPr>
              <w:pStyle w:val="a5"/>
              <w:widowControl/>
              <w:numPr>
                <w:ilvl w:val="0"/>
                <w:numId w:val="26"/>
              </w:numPr>
              <w:ind w:leftChars="0"/>
              <w:textAlignment w:val="baseline"/>
              <w:rPr>
                <w:rFonts w:ascii="Times New Roman" w:hAnsi="Times New Roman"/>
              </w:rPr>
            </w:pPr>
            <w:r w:rsidRPr="00C0591D">
              <w:rPr>
                <w:rFonts w:ascii="Times New Roman" w:eastAsia="標楷體" w:hAnsi="Times New Roman"/>
                <w:kern w:val="0"/>
                <w:szCs w:val="24"/>
              </w:rPr>
              <w:t>第八章困難的抉擇</w:t>
            </w:r>
            <w:r>
              <w:rPr>
                <w:rFonts w:ascii="Times New Roman" w:eastAsia="標楷體" w:hAnsi="Times New Roman" w:hint="eastAsia"/>
                <w:kern w:val="0"/>
                <w:szCs w:val="24"/>
              </w:rPr>
              <w:t>。</w:t>
            </w:r>
          </w:p>
          <w:p w:rsidR="00C304D3" w:rsidRPr="00794738" w:rsidRDefault="00C0591D" w:rsidP="00F27A43">
            <w:pPr>
              <w:pStyle w:val="a5"/>
              <w:widowControl/>
              <w:numPr>
                <w:ilvl w:val="0"/>
                <w:numId w:val="26"/>
              </w:numPr>
              <w:ind w:leftChars="0"/>
              <w:textAlignment w:val="baseline"/>
              <w:rPr>
                <w:rFonts w:ascii="Times New Roman" w:eastAsia="標楷體" w:hAnsi="Times New Roman"/>
                <w:color w:val="000000"/>
                <w:szCs w:val="24"/>
              </w:rPr>
            </w:pPr>
            <w:r w:rsidRPr="00C0591D">
              <w:rPr>
                <w:rFonts w:ascii="Times New Roman" w:eastAsia="標楷體" w:hAnsi="Times New Roman"/>
                <w:kern w:val="0"/>
                <w:szCs w:val="24"/>
              </w:rPr>
              <w:t>第九章知識之城如何在「狐狸世紀」生存？</w:t>
            </w:r>
          </w:p>
        </w:tc>
      </w:tr>
      <w:tr w:rsidR="00C304D3" w:rsidRPr="00EF5EB7" w:rsidTr="00765BD7">
        <w:trPr>
          <w:trHeight w:val="426"/>
        </w:trPr>
        <w:tc>
          <w:tcPr>
            <w:tcW w:w="8768" w:type="dxa"/>
            <w:gridSpan w:val="2"/>
            <w:shd w:val="clear" w:color="auto" w:fill="D3DFEE"/>
            <w:vAlign w:val="center"/>
          </w:tcPr>
          <w:p w:rsidR="00C304D3" w:rsidRPr="00C0591D" w:rsidRDefault="00C304D3" w:rsidP="00C304D3">
            <w:pPr>
              <w:jc w:val="center"/>
              <w:rPr>
                <w:rFonts w:ascii="標楷體" w:eastAsia="標楷體" w:hAnsi="標楷體"/>
                <w:b/>
                <w:bCs/>
                <w:color w:val="000000"/>
                <w:szCs w:val="24"/>
              </w:rPr>
            </w:pPr>
            <w:r w:rsidRPr="00C0591D">
              <w:rPr>
                <w:rFonts w:ascii="標楷體" w:eastAsia="標楷體" w:hAnsi="標楷體" w:hint="eastAsia"/>
                <w:b/>
                <w:bCs/>
                <w:color w:val="000000"/>
                <w:szCs w:val="24"/>
              </w:rPr>
              <w:lastRenderedPageBreak/>
              <w:t>分組討論</w:t>
            </w:r>
          </w:p>
        </w:tc>
      </w:tr>
      <w:tr w:rsidR="00C304D3" w:rsidRPr="00EF5EB7" w:rsidTr="00765BD7">
        <w:trPr>
          <w:trHeight w:val="404"/>
        </w:trPr>
        <w:tc>
          <w:tcPr>
            <w:tcW w:w="8768" w:type="dxa"/>
            <w:gridSpan w:val="2"/>
            <w:shd w:val="clear" w:color="auto" w:fill="auto"/>
            <w:vAlign w:val="center"/>
          </w:tcPr>
          <w:p w:rsidR="00C304D3" w:rsidRPr="00EF5EB7" w:rsidRDefault="00C304D3" w:rsidP="00C304D3">
            <w:pPr>
              <w:rPr>
                <w:rFonts w:ascii="標楷體" w:eastAsia="標楷體" w:hAnsi="標楷體"/>
                <w:b/>
                <w:bCs/>
                <w:color w:val="000000"/>
              </w:rPr>
            </w:pPr>
            <w:r w:rsidRPr="00EF5EB7">
              <w:rPr>
                <w:rFonts w:ascii="標楷體" w:eastAsia="標楷體" w:hAnsi="標楷體" w:hint="eastAsia"/>
                <w:b/>
                <w:bCs/>
                <w:color w:val="000000"/>
              </w:rPr>
              <w:t>執行期間：</w:t>
            </w:r>
            <w:r w:rsidRPr="00EF5EB7">
              <w:rPr>
                <w:rFonts w:ascii="Times New Roman" w:eastAsia="標楷體" w:hAnsi="Times New Roman"/>
                <w:b/>
                <w:bCs/>
                <w:color w:val="000000"/>
              </w:rPr>
              <w:t>103</w:t>
            </w:r>
            <w:r w:rsidRPr="00EF5EB7">
              <w:rPr>
                <w:rFonts w:ascii="Times New Roman" w:eastAsia="標楷體" w:hAnsi="Times New Roman"/>
                <w:b/>
                <w:bCs/>
                <w:color w:val="000000"/>
              </w:rPr>
              <w:t>年</w:t>
            </w:r>
            <w:r w:rsidRPr="00EB2B52">
              <w:rPr>
                <w:rFonts w:ascii="Times New Roman" w:eastAsia="標楷體" w:hAnsi="Times New Roman"/>
                <w:b/>
                <w:bCs/>
                <w:color w:val="000000"/>
              </w:rPr>
              <w:t>9</w:t>
            </w:r>
            <w:r w:rsidRPr="00EF5EB7">
              <w:rPr>
                <w:rFonts w:ascii="Times New Roman" w:eastAsia="標楷體" w:hAnsi="Times New Roman"/>
                <w:b/>
                <w:bCs/>
                <w:color w:val="000000"/>
              </w:rPr>
              <w:t>月</w:t>
            </w:r>
            <w:r w:rsidR="00C0591D">
              <w:rPr>
                <w:rFonts w:ascii="Times New Roman" w:eastAsia="標楷體" w:hAnsi="Times New Roman" w:hint="eastAsia"/>
                <w:b/>
                <w:bCs/>
                <w:color w:val="000000"/>
              </w:rPr>
              <w:t>20</w:t>
            </w:r>
            <w:r w:rsidRPr="00EF5EB7">
              <w:rPr>
                <w:rFonts w:ascii="Times New Roman" w:eastAsia="標楷體" w:hAnsi="Times New Roman"/>
                <w:b/>
                <w:bCs/>
                <w:color w:val="000000"/>
              </w:rPr>
              <w:t>日</w:t>
            </w:r>
            <w:r w:rsidRPr="00EF5EB7">
              <w:rPr>
                <w:rFonts w:ascii="Times New Roman" w:eastAsia="標楷體" w:hAnsi="Times New Roman"/>
                <w:b/>
                <w:bCs/>
                <w:color w:val="000000"/>
              </w:rPr>
              <w:t xml:space="preserve"> </w:t>
            </w:r>
            <w:r w:rsidRPr="00EB2B52">
              <w:rPr>
                <w:rFonts w:ascii="Times New Roman" w:eastAsia="標楷體" w:hAnsi="Times New Roman"/>
                <w:b/>
                <w:bCs/>
                <w:color w:val="000000"/>
              </w:rPr>
              <w:t>上</w:t>
            </w:r>
            <w:r w:rsidRPr="00EF5EB7">
              <w:rPr>
                <w:rFonts w:ascii="Times New Roman" w:eastAsia="標楷體" w:hAnsi="Times New Roman"/>
                <w:b/>
                <w:bCs/>
                <w:color w:val="000000"/>
              </w:rPr>
              <w:t>午</w:t>
            </w:r>
            <w:r w:rsidRPr="00EB2B52">
              <w:rPr>
                <w:rFonts w:ascii="Times New Roman" w:eastAsia="標楷體" w:hAnsi="Times New Roman"/>
                <w:b/>
                <w:bCs/>
                <w:color w:val="000000"/>
              </w:rPr>
              <w:t>10</w:t>
            </w:r>
            <w:r w:rsidRPr="00EF5EB7">
              <w:rPr>
                <w:rFonts w:ascii="Times New Roman" w:eastAsia="標楷體" w:hAnsi="Times New Roman"/>
                <w:b/>
                <w:bCs/>
                <w:color w:val="000000"/>
              </w:rPr>
              <w:t>時</w:t>
            </w:r>
            <w:r w:rsidRPr="00EB2B52">
              <w:rPr>
                <w:rFonts w:ascii="Times New Roman" w:eastAsia="標楷體" w:hAnsi="Times New Roman"/>
                <w:b/>
                <w:bCs/>
                <w:color w:val="000000"/>
              </w:rPr>
              <w:t>至</w:t>
            </w:r>
            <w:r w:rsidRPr="00EB2B52">
              <w:rPr>
                <w:rFonts w:ascii="Times New Roman" w:eastAsia="標楷體" w:hAnsi="Times New Roman"/>
                <w:b/>
                <w:bCs/>
                <w:color w:val="000000"/>
              </w:rPr>
              <w:t>12</w:t>
            </w:r>
            <w:r w:rsidRPr="00EB2B52">
              <w:rPr>
                <w:rFonts w:ascii="Times New Roman" w:eastAsia="標楷體" w:hAnsi="Times New Roman"/>
                <w:b/>
                <w:bCs/>
                <w:color w:val="000000"/>
              </w:rPr>
              <w:t>時</w:t>
            </w:r>
          </w:p>
        </w:tc>
      </w:tr>
      <w:tr w:rsidR="00C304D3" w:rsidRPr="00EF5EB7" w:rsidTr="00765BD7">
        <w:trPr>
          <w:trHeight w:val="423"/>
        </w:trPr>
        <w:tc>
          <w:tcPr>
            <w:tcW w:w="8768" w:type="dxa"/>
            <w:gridSpan w:val="2"/>
            <w:shd w:val="clear" w:color="auto" w:fill="D3DFEE"/>
            <w:vAlign w:val="center"/>
          </w:tcPr>
          <w:p w:rsidR="00C304D3" w:rsidRPr="00EF5EB7" w:rsidRDefault="00C304D3" w:rsidP="00C0591D">
            <w:pPr>
              <w:rPr>
                <w:rFonts w:ascii="標楷體" w:eastAsia="標楷體" w:hAnsi="標楷體"/>
                <w:b/>
                <w:bCs/>
                <w:color w:val="000000"/>
              </w:rPr>
            </w:pPr>
            <w:r w:rsidRPr="00EF5EB7">
              <w:rPr>
                <w:rFonts w:ascii="標楷體" w:eastAsia="標楷體" w:hAnsi="標楷體" w:hint="eastAsia"/>
                <w:b/>
                <w:bCs/>
                <w:color w:val="000000"/>
              </w:rPr>
              <w:t>引領討論人：</w:t>
            </w:r>
            <w:r w:rsidRPr="00D35E7C">
              <w:rPr>
                <w:rFonts w:ascii="Times New Roman" w:eastAsia="標楷體" w:hAnsi="Times New Roman"/>
                <w:b/>
                <w:szCs w:val="24"/>
              </w:rPr>
              <w:t>國立</w:t>
            </w:r>
            <w:proofErr w:type="gramStart"/>
            <w:r w:rsidRPr="00D35E7C">
              <w:rPr>
                <w:rFonts w:ascii="Times New Roman" w:eastAsia="標楷體" w:hAnsi="Times New Roman"/>
                <w:b/>
                <w:szCs w:val="24"/>
              </w:rPr>
              <w:t>臺</w:t>
            </w:r>
            <w:proofErr w:type="gramEnd"/>
            <w:r w:rsidRPr="00D35E7C">
              <w:rPr>
                <w:rFonts w:ascii="Times New Roman" w:eastAsia="標楷體" w:hAnsi="Times New Roman"/>
                <w:b/>
                <w:szCs w:val="24"/>
              </w:rPr>
              <w:t>中科技大學通識教育中心</w:t>
            </w:r>
            <w:r w:rsidR="00C0591D" w:rsidRPr="00D35E7C">
              <w:rPr>
                <w:rFonts w:ascii="標楷體" w:eastAsia="標楷體" w:hAnsi="標楷體" w:hint="eastAsia"/>
                <w:b/>
                <w:szCs w:val="24"/>
              </w:rPr>
              <w:t>鄭岳和老師</w:t>
            </w:r>
          </w:p>
        </w:tc>
      </w:tr>
      <w:tr w:rsidR="00C304D3" w:rsidRPr="00EF5EB7" w:rsidTr="00C304D3">
        <w:trPr>
          <w:trHeight w:val="744"/>
        </w:trPr>
        <w:tc>
          <w:tcPr>
            <w:tcW w:w="1563" w:type="dxa"/>
            <w:shd w:val="clear" w:color="auto" w:fill="auto"/>
          </w:tcPr>
          <w:p w:rsidR="00C304D3" w:rsidRPr="00EF5EB7" w:rsidRDefault="00C304D3" w:rsidP="00C304D3">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C304D3" w:rsidRPr="005E6808" w:rsidRDefault="00C304D3" w:rsidP="00F27A43">
            <w:pPr>
              <w:pStyle w:val="a5"/>
              <w:numPr>
                <w:ilvl w:val="0"/>
                <w:numId w:val="20"/>
              </w:numPr>
              <w:ind w:leftChars="0"/>
              <w:rPr>
                <w:rFonts w:ascii="Times New Roman" w:eastAsia="標楷體" w:hAnsi="Times New Roman"/>
                <w:color w:val="000000" w:themeColor="text1"/>
                <w:szCs w:val="24"/>
              </w:rPr>
            </w:pPr>
            <w:r w:rsidRPr="005E6808">
              <w:rPr>
                <w:rFonts w:ascii="Times New Roman" w:eastAsia="標楷體" w:hAnsi="Times New Roman"/>
                <w:b/>
                <w:color w:val="000000" w:themeColor="text1"/>
                <w:szCs w:val="24"/>
              </w:rPr>
              <w:t>第一階段聚焦討論</w:t>
            </w:r>
            <w:r w:rsidRPr="005E6808">
              <w:rPr>
                <w:rFonts w:ascii="Times New Roman" w:eastAsia="標楷體" w:hAnsi="Times New Roman"/>
                <w:color w:val="000000" w:themeColor="text1"/>
                <w:szCs w:val="24"/>
              </w:rPr>
              <w:t>：</w:t>
            </w:r>
            <w:r w:rsidRPr="005E6808">
              <w:rPr>
                <w:rFonts w:ascii="Times New Roman" w:eastAsia="標楷體" w:hAnsi="Times New Roman"/>
                <w:color w:val="000000"/>
              </w:rPr>
              <w:t>由引領</w:t>
            </w:r>
            <w:r w:rsidRPr="005E6808">
              <w:rPr>
                <w:rFonts w:ascii="Times New Roman" w:eastAsia="標楷體" w:hAnsi="Times New Roman" w:hint="eastAsia"/>
                <w:color w:val="000000"/>
              </w:rPr>
              <w:t>討</w:t>
            </w:r>
            <w:r w:rsidRPr="005E6808">
              <w:rPr>
                <w:rFonts w:ascii="Times New Roman" w:eastAsia="標楷體" w:hAnsi="Times New Roman"/>
                <w:color w:val="000000"/>
              </w:rPr>
              <w:t>論人先做回應，拋出問題，聚焦討論議題核心，再由導讀人與社群成員進行討論與分享。</w:t>
            </w:r>
            <w:r w:rsidR="00C0591D">
              <w:rPr>
                <w:rFonts w:ascii="Times New Roman" w:eastAsia="標楷體" w:hAnsi="Times New Roman" w:hint="eastAsia"/>
                <w:color w:val="000000"/>
              </w:rPr>
              <w:t>岳和</w:t>
            </w:r>
            <w:r w:rsidR="006075E9">
              <w:rPr>
                <w:rFonts w:ascii="Times New Roman" w:eastAsia="標楷體" w:hAnsi="Times New Roman" w:hint="eastAsia"/>
                <w:color w:val="000000"/>
              </w:rPr>
              <w:t>老師</w:t>
            </w:r>
            <w:r w:rsidR="00C0591D">
              <w:rPr>
                <w:rFonts w:ascii="Times New Roman" w:eastAsia="標楷體" w:hAnsi="Times New Roman" w:hint="eastAsia"/>
                <w:color w:val="000000"/>
              </w:rPr>
              <w:t>同樣分享</w:t>
            </w:r>
            <w:r>
              <w:rPr>
                <w:rFonts w:ascii="Times New Roman" w:eastAsia="標楷體" w:hAnsi="Times New Roman" w:hint="eastAsia"/>
                <w:color w:val="000000" w:themeColor="text1"/>
                <w:szCs w:val="24"/>
              </w:rPr>
              <w:t>一段</w:t>
            </w:r>
            <w:r w:rsidR="00C0591D">
              <w:rPr>
                <w:rFonts w:ascii="Times New Roman" w:eastAsia="標楷體" w:hAnsi="Times New Roman" w:hint="eastAsia"/>
                <w:color w:val="000000" w:themeColor="text1"/>
                <w:szCs w:val="24"/>
              </w:rPr>
              <w:t>深具哲學思考的</w:t>
            </w:r>
            <w:r w:rsidRPr="005E6808">
              <w:rPr>
                <w:rFonts w:ascii="Times New Roman" w:eastAsia="標楷體" w:hAnsi="Times New Roman"/>
                <w:color w:val="000000" w:themeColor="text1"/>
                <w:szCs w:val="24"/>
              </w:rPr>
              <w:t>影片</w:t>
            </w:r>
            <w:r>
              <w:rPr>
                <w:rFonts w:ascii="Times New Roman" w:eastAsia="標楷體" w:hAnsi="Times New Roman" w:hint="eastAsia"/>
                <w:color w:val="000000" w:themeColor="text1"/>
                <w:szCs w:val="24"/>
              </w:rPr>
              <w:t>作為引子</w:t>
            </w:r>
            <w:r w:rsidRPr="005E6808">
              <w:rPr>
                <w:rFonts w:ascii="Times New Roman" w:eastAsia="標楷體" w:hAnsi="Times New Roman"/>
                <w:color w:val="000000" w:themeColor="text1"/>
                <w:szCs w:val="24"/>
              </w:rPr>
              <w:t>。</w:t>
            </w:r>
          </w:p>
          <w:p w:rsidR="00C304D3" w:rsidRPr="005E6808" w:rsidRDefault="00C304D3" w:rsidP="00F27A43">
            <w:pPr>
              <w:pStyle w:val="a5"/>
              <w:numPr>
                <w:ilvl w:val="0"/>
                <w:numId w:val="20"/>
              </w:numPr>
              <w:ind w:leftChars="0"/>
              <w:rPr>
                <w:rFonts w:ascii="Times New Roman" w:eastAsia="標楷體" w:hAnsi="Times New Roman"/>
                <w:b/>
                <w:color w:val="000000" w:themeColor="text1"/>
                <w:szCs w:val="24"/>
              </w:rPr>
            </w:pPr>
            <w:r w:rsidRPr="005E6808">
              <w:rPr>
                <w:rFonts w:ascii="Times New Roman" w:eastAsia="標楷體" w:hAnsi="Times New Roman" w:hint="eastAsia"/>
                <w:b/>
                <w:color w:val="000000" w:themeColor="text1"/>
                <w:szCs w:val="24"/>
              </w:rPr>
              <w:t>討論提綱：</w:t>
            </w:r>
          </w:p>
          <w:p w:rsidR="00C0591D" w:rsidRDefault="00C0591D" w:rsidP="00F27A43">
            <w:pPr>
              <w:pStyle w:val="a5"/>
              <w:numPr>
                <w:ilvl w:val="0"/>
                <w:numId w:val="27"/>
              </w:numPr>
              <w:ind w:leftChars="0"/>
              <w:jc w:val="both"/>
              <w:rPr>
                <w:rFonts w:ascii="標楷體" w:eastAsia="標楷體" w:hAnsi="標楷體" w:cstheme="minorBidi"/>
                <w:szCs w:val="24"/>
              </w:rPr>
            </w:pPr>
            <w:r w:rsidRPr="00C0591D">
              <w:rPr>
                <w:rFonts w:ascii="標楷體" w:eastAsia="標楷體" w:hAnsi="標楷體" w:cstheme="minorBidi" w:hint="eastAsia"/>
                <w:szCs w:val="24"/>
              </w:rPr>
              <w:t>大學在社會的定位應該為</w:t>
            </w:r>
            <w:r>
              <w:rPr>
                <w:rFonts w:ascii="標楷體" w:eastAsia="標楷體" w:hAnsi="標楷體" w:cstheme="minorBidi" w:hint="eastAsia"/>
                <w:szCs w:val="24"/>
              </w:rPr>
              <w:t>何？</w:t>
            </w:r>
          </w:p>
          <w:p w:rsidR="00C0591D" w:rsidRPr="00C0591D" w:rsidRDefault="00C0591D" w:rsidP="00F27A43">
            <w:pPr>
              <w:pStyle w:val="a5"/>
              <w:numPr>
                <w:ilvl w:val="0"/>
                <w:numId w:val="27"/>
              </w:numPr>
              <w:ind w:leftChars="0"/>
              <w:jc w:val="both"/>
              <w:rPr>
                <w:rFonts w:ascii="標楷體" w:eastAsia="標楷體" w:hAnsi="標楷體"/>
                <w:szCs w:val="24"/>
              </w:rPr>
            </w:pPr>
            <w:r w:rsidRPr="00C0591D">
              <w:rPr>
                <w:rFonts w:ascii="標楷體" w:eastAsia="標楷體" w:hAnsi="標楷體" w:cstheme="minorBidi" w:hint="eastAsia"/>
                <w:szCs w:val="24"/>
              </w:rPr>
              <w:t>西方每</w:t>
            </w:r>
            <w:proofErr w:type="gramStart"/>
            <w:r w:rsidRPr="00C0591D">
              <w:rPr>
                <w:rFonts w:ascii="標楷體" w:eastAsia="標楷體" w:hAnsi="標楷體" w:cstheme="minorBidi" w:hint="eastAsia"/>
                <w:szCs w:val="24"/>
              </w:rPr>
              <w:t>個</w:t>
            </w:r>
            <w:proofErr w:type="gramEnd"/>
            <w:r w:rsidRPr="00C0591D">
              <w:rPr>
                <w:rFonts w:ascii="標楷體" w:eastAsia="標楷體" w:hAnsi="標楷體" w:cstheme="minorBidi" w:hint="eastAsia"/>
                <w:szCs w:val="24"/>
              </w:rPr>
              <w:t>思想巨變都是對前一時代的反動產生。</w:t>
            </w:r>
          </w:p>
          <w:p w:rsidR="00C0591D" w:rsidRPr="0080280D" w:rsidRDefault="00C0591D" w:rsidP="00F27A43">
            <w:pPr>
              <w:pStyle w:val="a5"/>
              <w:numPr>
                <w:ilvl w:val="0"/>
                <w:numId w:val="27"/>
              </w:numPr>
              <w:ind w:leftChars="0"/>
              <w:jc w:val="both"/>
              <w:rPr>
                <w:rFonts w:ascii="Times New Roman" w:eastAsia="標楷體" w:hAnsi="Times New Roman"/>
                <w:color w:val="000000"/>
              </w:rPr>
            </w:pPr>
            <w:r w:rsidRPr="0080280D">
              <w:rPr>
                <w:rFonts w:ascii="標楷體" w:eastAsia="標楷體" w:hAnsi="標楷體" w:cstheme="minorBidi" w:hint="eastAsia"/>
                <w:szCs w:val="24"/>
              </w:rPr>
              <w:t>臺灣的高等教育何以應該兼備教學、研究及服務三者</w:t>
            </w:r>
            <w:r w:rsidR="0080280D" w:rsidRPr="0080280D">
              <w:rPr>
                <w:rFonts w:ascii="標楷體" w:eastAsia="標楷體" w:hAnsi="標楷體" w:cstheme="minorBidi" w:hint="eastAsia"/>
                <w:szCs w:val="24"/>
              </w:rPr>
              <w:t>？</w:t>
            </w:r>
          </w:p>
          <w:p w:rsidR="00C304D3" w:rsidRPr="00A85CF5" w:rsidRDefault="00C304D3"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themeColor="text1"/>
                <w:szCs w:val="24"/>
              </w:rPr>
              <w:t>第二階段回應與對話</w:t>
            </w:r>
            <w:r w:rsidRPr="00A85CF5">
              <w:rPr>
                <w:rFonts w:ascii="Times New Roman" w:eastAsia="標楷體" w:hAnsi="Times New Roman"/>
                <w:color w:val="000000" w:themeColor="text1"/>
                <w:szCs w:val="24"/>
              </w:rPr>
              <w:t>：</w:t>
            </w:r>
            <w:r w:rsidRPr="00A85CF5">
              <w:rPr>
                <w:rFonts w:ascii="Times New Roman" w:eastAsia="標楷體" w:hAnsi="Times New Roman"/>
                <w:color w:val="000000"/>
              </w:rPr>
              <w:t>成員依序或自由發言，針對讀書心得進行分享，或針對書中提到的問題就教學實務做對話。</w:t>
            </w:r>
          </w:p>
          <w:p w:rsidR="00C304D3" w:rsidRPr="00A85CF5" w:rsidRDefault="00C304D3"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主持人結論</w:t>
            </w:r>
            <w:r w:rsidR="00765BD7">
              <w:rPr>
                <w:rFonts w:ascii="Times New Roman" w:eastAsia="標楷體" w:hAnsi="Times New Roman" w:hint="eastAsia"/>
                <w:b/>
                <w:color w:val="000000"/>
              </w:rPr>
              <w:t>：</w:t>
            </w:r>
          </w:p>
          <w:p w:rsidR="00C304D3" w:rsidRDefault="00C304D3" w:rsidP="00F27A43">
            <w:pPr>
              <w:pStyle w:val="a5"/>
              <w:numPr>
                <w:ilvl w:val="0"/>
                <w:numId w:val="30"/>
              </w:numPr>
              <w:ind w:leftChars="0"/>
              <w:rPr>
                <w:rFonts w:ascii="Times New Roman" w:eastAsia="標楷體" w:hAnsi="Times New Roman"/>
                <w:color w:val="000000"/>
              </w:rPr>
            </w:pPr>
            <w:r w:rsidRPr="005E6808">
              <w:rPr>
                <w:rFonts w:ascii="Times New Roman" w:eastAsia="標楷體" w:hAnsi="Times New Roman"/>
                <w:color w:val="000000"/>
              </w:rPr>
              <w:t>主持人致贈導讀人與引領討論人感謝狀</w:t>
            </w:r>
            <w:r w:rsidRPr="005E6808">
              <w:rPr>
                <w:rFonts w:ascii="Times New Roman" w:eastAsia="標楷體" w:hAnsi="Times New Roman" w:hint="eastAsia"/>
                <w:color w:val="000000"/>
              </w:rPr>
              <w:t>。</w:t>
            </w:r>
          </w:p>
          <w:p w:rsidR="00C304D3" w:rsidRDefault="00C304D3" w:rsidP="00F27A43">
            <w:pPr>
              <w:pStyle w:val="a5"/>
              <w:numPr>
                <w:ilvl w:val="0"/>
                <w:numId w:val="30"/>
              </w:numPr>
              <w:ind w:leftChars="0"/>
              <w:rPr>
                <w:rFonts w:ascii="Times New Roman" w:eastAsia="標楷體" w:hAnsi="Times New Roman"/>
                <w:color w:val="000000"/>
              </w:rPr>
            </w:pPr>
            <w:r w:rsidRPr="005E6808">
              <w:rPr>
                <w:rFonts w:ascii="Times New Roman" w:eastAsia="標楷體" w:hAnsi="Times New Roman"/>
                <w:color w:val="000000"/>
              </w:rPr>
              <w:t>計畫主持人致贈主持人感謝狀</w:t>
            </w:r>
            <w:r w:rsidRPr="005E6808">
              <w:rPr>
                <w:rFonts w:ascii="Times New Roman" w:eastAsia="標楷體" w:hAnsi="Times New Roman" w:hint="eastAsia"/>
                <w:color w:val="000000"/>
              </w:rPr>
              <w:t>。</w:t>
            </w:r>
          </w:p>
          <w:p w:rsidR="00C304D3" w:rsidRPr="005E6808" w:rsidRDefault="00C304D3" w:rsidP="00F27A43">
            <w:pPr>
              <w:pStyle w:val="a5"/>
              <w:numPr>
                <w:ilvl w:val="0"/>
                <w:numId w:val="30"/>
              </w:numPr>
              <w:ind w:leftChars="0"/>
              <w:rPr>
                <w:rFonts w:ascii="Times New Roman" w:eastAsia="標楷體" w:hAnsi="Times New Roman"/>
                <w:color w:val="000000"/>
              </w:rPr>
            </w:pPr>
            <w:r w:rsidRPr="005E6808">
              <w:rPr>
                <w:rFonts w:ascii="Times New Roman" w:eastAsia="標楷體" w:hAnsi="Times New Roman"/>
                <w:color w:val="000000"/>
              </w:rPr>
              <w:t>全體大合照。</w:t>
            </w:r>
          </w:p>
          <w:p w:rsidR="00C304D3" w:rsidRPr="00A85CF5" w:rsidRDefault="00C304D3"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餐桌書香時間</w:t>
            </w:r>
            <w:r w:rsidRPr="00A85CF5">
              <w:rPr>
                <w:rFonts w:ascii="Times New Roman" w:eastAsia="標楷體" w:hAnsi="Times New Roman"/>
                <w:color w:val="000000"/>
              </w:rPr>
              <w:t>：凝聚情感、知識匯流</w:t>
            </w:r>
            <w:r>
              <w:rPr>
                <w:rFonts w:ascii="Times New Roman" w:eastAsia="標楷體" w:hAnsi="Times New Roman" w:hint="eastAsia"/>
                <w:color w:val="000000"/>
              </w:rPr>
              <w:t>。</w:t>
            </w:r>
          </w:p>
        </w:tc>
      </w:tr>
      <w:tr w:rsidR="00C304D3" w:rsidRPr="00EF5EB7" w:rsidTr="00C304D3">
        <w:trPr>
          <w:trHeight w:val="793"/>
        </w:trPr>
        <w:tc>
          <w:tcPr>
            <w:tcW w:w="1563" w:type="dxa"/>
            <w:shd w:val="clear" w:color="auto" w:fill="D3DFEE"/>
          </w:tcPr>
          <w:p w:rsidR="00C304D3" w:rsidRPr="00EF5EB7" w:rsidRDefault="00C304D3" w:rsidP="00C304D3">
            <w:pPr>
              <w:jc w:val="both"/>
              <w:rPr>
                <w:rFonts w:ascii="標楷體" w:eastAsia="標楷體" w:hAnsi="標楷體"/>
                <w:b/>
                <w:bCs/>
                <w:color w:val="000000"/>
              </w:rPr>
            </w:pPr>
            <w:r w:rsidRPr="00EF5EB7">
              <w:rPr>
                <w:rFonts w:ascii="標楷體" w:eastAsia="標楷體" w:hAnsi="標楷體" w:hint="eastAsia"/>
                <w:b/>
                <w:bCs/>
                <w:color w:val="000000"/>
              </w:rPr>
              <w:t>執行成效</w:t>
            </w:r>
          </w:p>
        </w:tc>
        <w:tc>
          <w:tcPr>
            <w:tcW w:w="7205" w:type="dxa"/>
            <w:tcBorders>
              <w:left w:val="nil"/>
              <w:right w:val="nil"/>
            </w:tcBorders>
            <w:shd w:val="clear" w:color="auto" w:fill="D3DFEE"/>
          </w:tcPr>
          <w:p w:rsidR="00C304D3" w:rsidRDefault="00C304D3"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量化收穫</w:t>
            </w:r>
            <w:r w:rsidRPr="00CC4B7A">
              <w:rPr>
                <w:rFonts w:ascii="Times New Roman" w:eastAsia="標楷體" w:hAnsi="Times New Roman"/>
                <w:color w:val="000000"/>
              </w:rPr>
              <w:t>：第</w:t>
            </w:r>
            <w:r w:rsidR="0080280D">
              <w:rPr>
                <w:rFonts w:ascii="Times New Roman" w:eastAsia="標楷體" w:hAnsi="Times New Roman" w:hint="eastAsia"/>
                <w:color w:val="000000"/>
              </w:rPr>
              <w:t>二</w:t>
            </w:r>
            <w:r w:rsidRPr="00CC4B7A">
              <w:rPr>
                <w:rFonts w:ascii="Times New Roman" w:eastAsia="標楷體" w:hAnsi="Times New Roman"/>
                <w:color w:val="000000"/>
              </w:rPr>
              <w:t>場讀書會</w:t>
            </w:r>
            <w:r w:rsidR="0080280D">
              <w:rPr>
                <w:rFonts w:ascii="Times New Roman" w:eastAsia="標楷體" w:hAnsi="Times New Roman" w:hint="eastAsia"/>
                <w:color w:val="000000"/>
              </w:rPr>
              <w:t>緊接著</w:t>
            </w:r>
            <w:r w:rsidRPr="00CC4B7A">
              <w:rPr>
                <w:rFonts w:ascii="Times New Roman" w:eastAsia="標楷體" w:hAnsi="Times New Roman"/>
                <w:color w:val="000000"/>
              </w:rPr>
              <w:t>於</w:t>
            </w:r>
            <w:r w:rsidR="0080280D">
              <w:rPr>
                <w:rFonts w:ascii="Times New Roman" w:eastAsia="標楷體" w:hAnsi="Times New Roman" w:hint="eastAsia"/>
                <w:color w:val="000000"/>
              </w:rPr>
              <w:t>兩周後</w:t>
            </w:r>
            <w:r w:rsidRPr="00CC4B7A">
              <w:rPr>
                <w:rFonts w:ascii="Times New Roman" w:eastAsia="標楷體" w:hAnsi="Times New Roman"/>
                <w:color w:val="000000"/>
              </w:rPr>
              <w:t>舉行，</w:t>
            </w:r>
            <w:r w:rsidR="0080280D">
              <w:rPr>
                <w:rFonts w:ascii="Times New Roman" w:eastAsia="標楷體" w:hAnsi="Times New Roman" w:hint="eastAsia"/>
                <w:color w:val="000000"/>
              </w:rPr>
              <w:t>此時成員大致固定，</w:t>
            </w:r>
            <w:r w:rsidRPr="00CC4B7A">
              <w:rPr>
                <w:rFonts w:ascii="Times New Roman" w:eastAsia="標楷體" w:hAnsi="Times New Roman"/>
                <w:color w:val="000000"/>
              </w:rPr>
              <w:t>出席</w:t>
            </w:r>
            <w:r w:rsidR="006075E9">
              <w:rPr>
                <w:rFonts w:ascii="Times New Roman" w:eastAsia="標楷體" w:hAnsi="Times New Roman" w:hint="eastAsia"/>
                <w:color w:val="000000"/>
              </w:rPr>
              <w:t>率</w:t>
            </w:r>
            <w:r w:rsidR="0080280D">
              <w:rPr>
                <w:rFonts w:ascii="Times New Roman" w:eastAsia="標楷體" w:hAnsi="Times New Roman" w:hint="eastAsia"/>
                <w:color w:val="000000"/>
              </w:rPr>
              <w:t>相當高</w:t>
            </w:r>
            <w:r w:rsidRPr="00CC4B7A">
              <w:rPr>
                <w:rFonts w:ascii="Times New Roman" w:eastAsia="標楷體" w:hAnsi="Times New Roman"/>
                <w:color w:val="000000"/>
              </w:rPr>
              <w:t>，包含導讀專家共有</w:t>
            </w:r>
            <w:r w:rsidRPr="00CC4B7A">
              <w:rPr>
                <w:rFonts w:ascii="Times New Roman" w:eastAsia="標楷體" w:hAnsi="Times New Roman"/>
                <w:color w:val="000000"/>
              </w:rPr>
              <w:t>1</w:t>
            </w:r>
            <w:r w:rsidR="0080280D">
              <w:rPr>
                <w:rFonts w:ascii="Times New Roman" w:eastAsia="標楷體" w:hAnsi="Times New Roman" w:hint="eastAsia"/>
                <w:color w:val="000000"/>
              </w:rPr>
              <w:t>4</w:t>
            </w:r>
            <w:r w:rsidRPr="00CC4B7A">
              <w:rPr>
                <w:rFonts w:ascii="Times New Roman" w:eastAsia="標楷體" w:hAnsi="Times New Roman"/>
                <w:color w:val="000000"/>
              </w:rPr>
              <w:t>人出席，其中校內</w:t>
            </w:r>
            <w:r w:rsidR="0080280D">
              <w:rPr>
                <w:rFonts w:ascii="Times New Roman" w:eastAsia="標楷體" w:hAnsi="Times New Roman" w:hint="eastAsia"/>
                <w:color w:val="000000"/>
              </w:rPr>
              <w:t>9</w:t>
            </w:r>
            <w:r w:rsidRPr="00CC4B7A">
              <w:rPr>
                <w:rFonts w:ascii="Times New Roman" w:eastAsia="標楷體" w:hAnsi="Times New Roman"/>
                <w:color w:val="000000"/>
              </w:rPr>
              <w:t>人，校外</w:t>
            </w:r>
            <w:r w:rsidR="0080280D">
              <w:rPr>
                <w:rFonts w:ascii="Times New Roman" w:eastAsia="標楷體" w:hAnsi="Times New Roman" w:hint="eastAsia"/>
                <w:color w:val="000000"/>
              </w:rPr>
              <w:t>5</w:t>
            </w:r>
            <w:r w:rsidRPr="00CC4B7A">
              <w:rPr>
                <w:rFonts w:ascii="Times New Roman" w:eastAsia="標楷體" w:hAnsi="Times New Roman"/>
                <w:color w:val="000000"/>
              </w:rPr>
              <w:t>人。</w:t>
            </w:r>
          </w:p>
          <w:p w:rsidR="00C304D3" w:rsidRDefault="00C304D3"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hint="eastAsia"/>
                <w:b/>
                <w:color w:val="000000"/>
              </w:rPr>
              <w:t>質化價值</w:t>
            </w:r>
            <w:r>
              <w:rPr>
                <w:rFonts w:ascii="Times New Roman" w:eastAsia="標楷體" w:hAnsi="Times New Roman" w:hint="eastAsia"/>
                <w:color w:val="000000"/>
              </w:rPr>
              <w:t>：</w:t>
            </w:r>
          </w:p>
          <w:p w:rsidR="00D35E7C" w:rsidRPr="00D35E7C" w:rsidRDefault="00C304D3" w:rsidP="00F27A43">
            <w:pPr>
              <w:pStyle w:val="a5"/>
              <w:numPr>
                <w:ilvl w:val="0"/>
                <w:numId w:val="29"/>
              </w:numPr>
              <w:ind w:leftChars="0"/>
              <w:rPr>
                <w:rFonts w:ascii="標楷體" w:eastAsia="標楷體" w:hAnsi="標楷體"/>
                <w:color w:val="000000"/>
              </w:rPr>
            </w:pPr>
            <w:r w:rsidRPr="00D35E7C">
              <w:rPr>
                <w:rFonts w:ascii="Times New Roman" w:eastAsia="標楷體" w:hAnsi="Times New Roman" w:hint="eastAsia"/>
                <w:color w:val="000000"/>
              </w:rPr>
              <w:t>第</w:t>
            </w:r>
            <w:r w:rsidR="006075E9" w:rsidRPr="00D35E7C">
              <w:rPr>
                <w:rFonts w:ascii="Times New Roman" w:eastAsia="標楷體" w:hAnsi="Times New Roman" w:hint="eastAsia"/>
                <w:color w:val="000000"/>
              </w:rPr>
              <w:t>二</w:t>
            </w:r>
            <w:r w:rsidRPr="00D35E7C">
              <w:rPr>
                <w:rFonts w:ascii="Times New Roman" w:eastAsia="標楷體" w:hAnsi="Times New Roman" w:hint="eastAsia"/>
                <w:color w:val="000000"/>
              </w:rPr>
              <w:t>場讀書會由</w:t>
            </w:r>
            <w:r w:rsidR="006075E9" w:rsidRPr="00D35E7C">
              <w:rPr>
                <w:rFonts w:ascii="Times New Roman" w:eastAsia="標楷體" w:hAnsi="Times New Roman" w:hint="eastAsia"/>
                <w:color w:val="000000"/>
              </w:rPr>
              <w:t>芳</w:t>
            </w:r>
            <w:proofErr w:type="gramStart"/>
            <w:r w:rsidR="006075E9" w:rsidRPr="00D35E7C">
              <w:rPr>
                <w:rFonts w:ascii="Times New Roman" w:eastAsia="標楷體" w:hAnsi="Times New Roman" w:hint="eastAsia"/>
                <w:color w:val="000000"/>
              </w:rPr>
              <w:t>怡</w:t>
            </w:r>
            <w:proofErr w:type="gramEnd"/>
            <w:r w:rsidR="006075E9" w:rsidRPr="00D35E7C">
              <w:rPr>
                <w:rFonts w:ascii="Times New Roman" w:eastAsia="標楷體" w:hAnsi="Times New Roman" w:hint="eastAsia"/>
                <w:color w:val="000000"/>
              </w:rPr>
              <w:t>老師</w:t>
            </w:r>
            <w:r w:rsidR="00D35E7C" w:rsidRPr="00D35E7C">
              <w:rPr>
                <w:rFonts w:ascii="Times New Roman" w:eastAsia="標楷體" w:hAnsi="Times New Roman" w:hint="eastAsia"/>
                <w:color w:val="000000"/>
              </w:rPr>
              <w:t>穿針引線的主持</w:t>
            </w:r>
            <w:r w:rsidRPr="00D35E7C">
              <w:rPr>
                <w:rFonts w:ascii="Times New Roman" w:eastAsia="標楷體" w:hAnsi="Times New Roman" w:hint="eastAsia"/>
                <w:bCs/>
                <w:kern w:val="24"/>
                <w:szCs w:val="24"/>
              </w:rPr>
              <w:t>，而</w:t>
            </w:r>
            <w:r w:rsidRPr="00D35E7C">
              <w:rPr>
                <w:rFonts w:ascii="Times New Roman" w:eastAsia="標楷體" w:hAnsi="Times New Roman"/>
                <w:bCs/>
                <w:kern w:val="24"/>
                <w:szCs w:val="24"/>
              </w:rPr>
              <w:t>導讀人</w:t>
            </w:r>
            <w:r w:rsidR="00D35E7C" w:rsidRPr="00D35E7C">
              <w:rPr>
                <w:rFonts w:ascii="Times New Roman" w:eastAsia="標楷體" w:hAnsi="Times New Roman" w:hint="eastAsia"/>
                <w:bCs/>
                <w:kern w:val="24"/>
                <w:szCs w:val="24"/>
              </w:rPr>
              <w:t>士奇老師</w:t>
            </w:r>
            <w:proofErr w:type="gramStart"/>
            <w:r w:rsidR="00D35E7C" w:rsidRPr="00D35E7C">
              <w:rPr>
                <w:rFonts w:ascii="Times New Roman" w:eastAsia="標楷體" w:hAnsi="Times New Roman" w:hint="eastAsia"/>
                <w:bCs/>
                <w:kern w:val="24"/>
                <w:szCs w:val="24"/>
              </w:rPr>
              <w:t>鉅</w:t>
            </w:r>
            <w:proofErr w:type="gramEnd"/>
            <w:r w:rsidR="00D35E7C" w:rsidRPr="00D35E7C">
              <w:rPr>
                <w:rFonts w:ascii="Times New Roman" w:eastAsia="標楷體" w:hAnsi="Times New Roman" w:hint="eastAsia"/>
                <w:bCs/>
                <w:kern w:val="24"/>
                <w:szCs w:val="24"/>
              </w:rPr>
              <w:t>細</w:t>
            </w:r>
            <w:proofErr w:type="gramStart"/>
            <w:r w:rsidR="00D35E7C" w:rsidRPr="00D35E7C">
              <w:rPr>
                <w:rFonts w:ascii="Times New Roman" w:eastAsia="標楷體" w:hAnsi="Times New Roman" w:hint="eastAsia"/>
                <w:bCs/>
                <w:kern w:val="24"/>
                <w:szCs w:val="24"/>
              </w:rPr>
              <w:t>靡</w:t>
            </w:r>
            <w:proofErr w:type="gramEnd"/>
            <w:r w:rsidR="00D35E7C" w:rsidRPr="00D35E7C">
              <w:rPr>
                <w:rFonts w:ascii="Times New Roman" w:eastAsia="標楷體" w:hAnsi="Times New Roman" w:hint="eastAsia"/>
                <w:bCs/>
                <w:kern w:val="24"/>
                <w:szCs w:val="24"/>
              </w:rPr>
              <w:t>遺地分析</w:t>
            </w:r>
            <w:r w:rsidRPr="00D35E7C">
              <w:rPr>
                <w:rFonts w:ascii="Times New Roman" w:eastAsia="標楷體" w:hAnsi="Times New Roman" w:hint="eastAsia"/>
                <w:bCs/>
                <w:kern w:val="24"/>
                <w:szCs w:val="24"/>
              </w:rPr>
              <w:t>本書</w:t>
            </w:r>
            <w:r w:rsidR="00D35E7C" w:rsidRPr="00D35E7C">
              <w:rPr>
                <w:rFonts w:ascii="Times New Roman" w:eastAsia="標楷體" w:hAnsi="Times New Roman" w:hint="eastAsia"/>
                <w:bCs/>
                <w:kern w:val="24"/>
                <w:szCs w:val="24"/>
              </w:rPr>
              <w:t>後半段的精華要旨</w:t>
            </w:r>
            <w:r w:rsidRPr="00D35E7C">
              <w:rPr>
                <w:rFonts w:ascii="Times New Roman" w:eastAsia="標楷體" w:hAnsi="Times New Roman" w:hint="eastAsia"/>
                <w:bCs/>
                <w:kern w:val="24"/>
                <w:szCs w:val="24"/>
              </w:rPr>
              <w:t>，引領討論人</w:t>
            </w:r>
            <w:r w:rsidR="00D35E7C" w:rsidRPr="00D35E7C">
              <w:rPr>
                <w:rFonts w:ascii="Times New Roman" w:eastAsia="標楷體" w:hAnsi="Times New Roman" w:hint="eastAsia"/>
                <w:bCs/>
                <w:kern w:val="24"/>
                <w:szCs w:val="24"/>
              </w:rPr>
              <w:t>岳和</w:t>
            </w:r>
            <w:r w:rsidRPr="00D35E7C">
              <w:rPr>
                <w:rFonts w:ascii="Times New Roman" w:eastAsia="標楷體" w:hAnsi="Times New Roman" w:hint="eastAsia"/>
                <w:bCs/>
                <w:kern w:val="24"/>
                <w:szCs w:val="24"/>
              </w:rPr>
              <w:t>老師</w:t>
            </w:r>
            <w:proofErr w:type="gramStart"/>
            <w:r w:rsidR="00D35E7C" w:rsidRPr="00D35E7C">
              <w:rPr>
                <w:rFonts w:ascii="Times New Roman" w:eastAsia="標楷體" w:hAnsi="Times New Roman" w:hint="eastAsia"/>
                <w:bCs/>
                <w:kern w:val="24"/>
                <w:szCs w:val="24"/>
              </w:rPr>
              <w:t>相當有哲思</w:t>
            </w:r>
            <w:proofErr w:type="gramEnd"/>
            <w:r w:rsidR="00D35E7C" w:rsidRPr="00D35E7C">
              <w:rPr>
                <w:rFonts w:ascii="Times New Roman" w:eastAsia="標楷體" w:hAnsi="Times New Roman" w:hint="eastAsia"/>
                <w:bCs/>
                <w:kern w:val="24"/>
                <w:szCs w:val="24"/>
              </w:rPr>
              <w:t>的問題討論</w:t>
            </w:r>
            <w:r w:rsidRPr="00D35E7C">
              <w:rPr>
                <w:rFonts w:ascii="Times New Roman" w:eastAsia="標楷體" w:hAnsi="Times New Roman" w:hint="eastAsia"/>
                <w:bCs/>
                <w:kern w:val="24"/>
                <w:szCs w:val="24"/>
              </w:rPr>
              <w:t>，</w:t>
            </w:r>
            <w:r w:rsidR="00D35E7C" w:rsidRPr="00D35E7C">
              <w:rPr>
                <w:rFonts w:ascii="Times New Roman" w:eastAsia="標楷體" w:hAnsi="Times New Roman" w:hint="eastAsia"/>
                <w:bCs/>
                <w:kern w:val="24"/>
                <w:szCs w:val="24"/>
              </w:rPr>
              <w:t>使得本次討論火花不斷</w:t>
            </w:r>
            <w:r w:rsidR="005E1567">
              <w:rPr>
                <w:rFonts w:ascii="Times New Roman" w:eastAsia="標楷體" w:hAnsi="Times New Roman" w:hint="eastAsia"/>
                <w:bCs/>
                <w:kern w:val="24"/>
                <w:szCs w:val="24"/>
              </w:rPr>
              <w:t>，是一場非常精采的讀書盛宴。</w:t>
            </w:r>
          </w:p>
          <w:p w:rsidR="00C304D3" w:rsidRPr="00EF5EB7" w:rsidRDefault="00C304D3" w:rsidP="00765BD7">
            <w:pPr>
              <w:pStyle w:val="a5"/>
              <w:numPr>
                <w:ilvl w:val="0"/>
                <w:numId w:val="29"/>
              </w:numPr>
              <w:ind w:leftChars="0"/>
              <w:rPr>
                <w:rFonts w:ascii="標楷體" w:eastAsia="標楷體" w:hAnsi="標楷體"/>
                <w:color w:val="000000"/>
              </w:rPr>
            </w:pPr>
            <w:r w:rsidRPr="00D35E7C">
              <w:rPr>
                <w:rFonts w:ascii="Times New Roman" w:eastAsia="標楷體" w:hAnsi="Times New Roman" w:hint="eastAsia"/>
                <w:bCs/>
                <w:kern w:val="24"/>
                <w:szCs w:val="24"/>
              </w:rPr>
              <w:t>所有成員本場次皆</w:t>
            </w:r>
            <w:r w:rsidR="00D35E7C" w:rsidRPr="00D35E7C">
              <w:rPr>
                <w:rFonts w:ascii="Times New Roman" w:eastAsia="標楷體" w:hAnsi="Times New Roman" w:hint="eastAsia"/>
                <w:bCs/>
                <w:kern w:val="24"/>
                <w:szCs w:val="24"/>
              </w:rPr>
              <w:t>輪流</w:t>
            </w:r>
            <w:r w:rsidRPr="00D35E7C">
              <w:rPr>
                <w:rFonts w:ascii="Times New Roman" w:eastAsia="標楷體" w:hAnsi="Times New Roman" w:hint="eastAsia"/>
                <w:bCs/>
                <w:kern w:val="24"/>
                <w:szCs w:val="24"/>
              </w:rPr>
              <w:t>發言，</w:t>
            </w:r>
            <w:r w:rsidR="007427B5">
              <w:rPr>
                <w:rFonts w:ascii="Times New Roman" w:eastAsia="標楷體" w:hAnsi="Times New Roman" w:hint="eastAsia"/>
                <w:bCs/>
                <w:kern w:val="24"/>
                <w:szCs w:val="24"/>
              </w:rPr>
              <w:t>且</w:t>
            </w:r>
            <w:r w:rsidR="00D35E7C" w:rsidRPr="00D35E7C">
              <w:rPr>
                <w:rFonts w:ascii="Times New Roman" w:eastAsia="標楷體" w:hAnsi="Times New Roman" w:hint="eastAsia"/>
                <w:bCs/>
                <w:kern w:val="24"/>
                <w:szCs w:val="24"/>
              </w:rPr>
              <w:t>欲罷不能</w:t>
            </w:r>
            <w:r w:rsidR="00765BD7">
              <w:rPr>
                <w:rFonts w:ascii="Times New Roman" w:eastAsia="標楷體" w:hAnsi="Times New Roman" w:hint="eastAsia"/>
                <w:bCs/>
                <w:kern w:val="24"/>
                <w:szCs w:val="24"/>
              </w:rPr>
              <w:t>，於中午用餐時仍持續對話</w:t>
            </w:r>
            <w:r w:rsidR="00D35E7C" w:rsidRPr="00D35E7C">
              <w:rPr>
                <w:rFonts w:ascii="Times New Roman" w:eastAsia="標楷體" w:hAnsi="Times New Roman" w:hint="eastAsia"/>
                <w:bCs/>
                <w:kern w:val="24"/>
                <w:szCs w:val="24"/>
              </w:rPr>
              <w:t>。</w:t>
            </w:r>
            <w:r w:rsidR="00765BD7">
              <w:rPr>
                <w:rFonts w:ascii="Times New Roman" w:eastAsia="標楷體" w:hAnsi="Times New Roman" w:hint="eastAsia"/>
                <w:bCs/>
                <w:kern w:val="24"/>
                <w:szCs w:val="24"/>
              </w:rPr>
              <w:t>整體來說，閱讀完第一本書，成員</w:t>
            </w:r>
            <w:r w:rsidR="00D35E7C" w:rsidRPr="00D35E7C">
              <w:rPr>
                <w:rFonts w:ascii="Times New Roman" w:eastAsia="標楷體" w:hAnsi="Times New Roman" w:hint="eastAsia"/>
                <w:bCs/>
                <w:kern w:val="24"/>
                <w:szCs w:val="24"/>
              </w:rPr>
              <w:t>對於大學的角色</w:t>
            </w:r>
            <w:r w:rsidR="00765BD7">
              <w:rPr>
                <w:rFonts w:ascii="Times New Roman" w:eastAsia="標楷體" w:hAnsi="Times New Roman" w:hint="eastAsia"/>
                <w:bCs/>
                <w:kern w:val="24"/>
                <w:szCs w:val="24"/>
              </w:rPr>
              <w:t>、</w:t>
            </w:r>
            <w:r w:rsidR="007427B5">
              <w:rPr>
                <w:rFonts w:ascii="Times New Roman" w:eastAsia="標楷體" w:hAnsi="Times New Roman" w:hint="eastAsia"/>
                <w:bCs/>
                <w:kern w:val="24"/>
                <w:szCs w:val="24"/>
              </w:rPr>
              <w:t>意義</w:t>
            </w:r>
            <w:r w:rsidR="00765BD7">
              <w:rPr>
                <w:rFonts w:ascii="Times New Roman" w:eastAsia="標楷體" w:hAnsi="Times New Roman" w:hint="eastAsia"/>
                <w:bCs/>
                <w:kern w:val="24"/>
                <w:szCs w:val="24"/>
              </w:rPr>
              <w:t>與功能</w:t>
            </w:r>
            <w:r w:rsidR="00D35E7C" w:rsidRPr="00D35E7C">
              <w:rPr>
                <w:rFonts w:ascii="Times New Roman" w:eastAsia="標楷體" w:hAnsi="Times New Roman" w:hint="eastAsia"/>
                <w:bCs/>
                <w:kern w:val="24"/>
                <w:szCs w:val="24"/>
              </w:rPr>
              <w:t>，</w:t>
            </w:r>
            <w:r w:rsidR="00D35E7C">
              <w:rPr>
                <w:rFonts w:ascii="Times New Roman" w:eastAsia="標楷體" w:hAnsi="Times New Roman" w:hint="eastAsia"/>
                <w:bCs/>
                <w:kern w:val="24"/>
                <w:szCs w:val="24"/>
              </w:rPr>
              <w:t>無論專業系所的老師還是通識教師，我們都有高度</w:t>
            </w:r>
            <w:r w:rsidR="005E1567">
              <w:rPr>
                <w:rFonts w:ascii="Times New Roman" w:eastAsia="標楷體" w:hAnsi="Times New Roman" w:hint="eastAsia"/>
                <w:bCs/>
                <w:kern w:val="24"/>
                <w:szCs w:val="24"/>
              </w:rPr>
              <w:t>共識：</w:t>
            </w:r>
            <w:r w:rsidR="005E1567" w:rsidRPr="00765BD7">
              <w:rPr>
                <w:rFonts w:ascii="Times New Roman" w:eastAsia="標楷體" w:hAnsi="Times New Roman"/>
                <w:b/>
                <w:szCs w:val="24"/>
              </w:rPr>
              <w:t>大學</w:t>
            </w:r>
            <w:r w:rsidR="005E1567" w:rsidRPr="00765BD7">
              <w:rPr>
                <w:rFonts w:ascii="Times New Roman" w:eastAsia="標楷體" w:hAnsi="Times New Roman" w:hint="eastAsia"/>
                <w:b/>
                <w:szCs w:val="24"/>
              </w:rPr>
              <w:t>教師應在</w:t>
            </w:r>
            <w:r w:rsidR="005E1567" w:rsidRPr="00765BD7">
              <w:rPr>
                <w:rFonts w:ascii="Times New Roman" w:eastAsia="標楷體" w:hAnsi="Times New Roman"/>
                <w:b/>
                <w:szCs w:val="24"/>
              </w:rPr>
              <w:t>自主</w:t>
            </w:r>
            <w:r w:rsidR="005E1567" w:rsidRPr="00765BD7">
              <w:rPr>
                <w:rFonts w:ascii="Times New Roman" w:eastAsia="標楷體" w:hAnsi="Times New Roman" w:hint="eastAsia"/>
                <w:b/>
                <w:szCs w:val="24"/>
              </w:rPr>
              <w:t>前提下，</w:t>
            </w:r>
            <w:r w:rsidR="005E1567" w:rsidRPr="00765BD7">
              <w:rPr>
                <w:rFonts w:ascii="Times New Roman" w:eastAsia="標楷體" w:hAnsi="Times New Roman"/>
                <w:b/>
                <w:szCs w:val="24"/>
              </w:rPr>
              <w:t>在潮流中學習且適應</w:t>
            </w:r>
            <w:r w:rsidR="00765BD7" w:rsidRPr="00765BD7">
              <w:rPr>
                <w:rFonts w:ascii="Times New Roman" w:eastAsia="標楷體" w:hAnsi="Times New Roman" w:hint="eastAsia"/>
                <w:b/>
                <w:szCs w:val="24"/>
              </w:rPr>
              <w:t>，但在此過程中，也</w:t>
            </w:r>
            <w:proofErr w:type="gramStart"/>
            <w:r w:rsidR="00765BD7" w:rsidRPr="00765BD7">
              <w:rPr>
                <w:rFonts w:ascii="Times New Roman" w:eastAsia="標楷體" w:hAnsi="Times New Roman" w:hint="eastAsia"/>
                <w:b/>
                <w:szCs w:val="24"/>
              </w:rPr>
              <w:t>不應媚俗</w:t>
            </w:r>
            <w:proofErr w:type="gramEnd"/>
            <w:r w:rsidR="00765BD7" w:rsidRPr="00765BD7">
              <w:rPr>
                <w:rFonts w:ascii="Times New Roman" w:eastAsia="標楷體" w:hAnsi="Times New Roman" w:hint="eastAsia"/>
                <w:b/>
                <w:szCs w:val="24"/>
              </w:rPr>
              <w:t>隨波逐流，而應該堅持大學理念，為教育保留一個理想主義的園地</w:t>
            </w:r>
            <w:r w:rsidR="005E1567" w:rsidRPr="00765BD7">
              <w:rPr>
                <w:rFonts w:ascii="Times New Roman" w:eastAsia="標楷體" w:hAnsi="Times New Roman" w:hint="eastAsia"/>
                <w:b/>
                <w:szCs w:val="24"/>
              </w:rPr>
              <w:t>。</w:t>
            </w:r>
          </w:p>
        </w:tc>
      </w:tr>
    </w:tbl>
    <w:p w:rsidR="00C304D3" w:rsidRDefault="00C304D3" w:rsidP="00C304D3">
      <w:pPr>
        <w:jc w:val="both"/>
        <w:rPr>
          <w:rFonts w:ascii="Times New Roman" w:eastAsia="標楷體" w:hAnsi="Times New Roman"/>
          <w:szCs w:val="24"/>
        </w:rPr>
      </w:pPr>
    </w:p>
    <w:p w:rsidR="00B81511" w:rsidRPr="00C304D3" w:rsidRDefault="00B81511" w:rsidP="00B81511">
      <w:pPr>
        <w:rPr>
          <w:rFonts w:ascii="標楷體" w:eastAsia="標楷體" w:hAnsi="標楷體"/>
        </w:rPr>
      </w:pPr>
    </w:p>
    <w:p w:rsidR="00C0591D" w:rsidRPr="00C0591D" w:rsidRDefault="00C0591D" w:rsidP="00D35E7C">
      <w:pPr>
        <w:spacing w:beforeLines="50" w:before="180"/>
        <w:ind w:left="480"/>
        <w:jc w:val="both"/>
        <w:rPr>
          <w:rFonts w:ascii="Times New Roman" w:eastAsia="標楷體" w:hAnsi="Times New Roman"/>
          <w:kern w:val="0"/>
          <w:szCs w:val="24"/>
        </w:rPr>
      </w:pPr>
    </w:p>
    <w:p w:rsidR="00CC4B7A" w:rsidRPr="00C0591D" w:rsidRDefault="00CC4B7A" w:rsidP="00794738">
      <w:pPr>
        <w:rPr>
          <w:rFonts w:ascii="Times New Roman" w:eastAsia="標楷體" w:hAnsi="Times New Roman"/>
          <w:szCs w:val="24"/>
        </w:rPr>
      </w:pPr>
    </w:p>
    <w:p w:rsidR="00CC4B7A" w:rsidRPr="00794738" w:rsidRDefault="00CC4B7A" w:rsidP="00794738">
      <w:pPr>
        <w:rPr>
          <w:rFonts w:ascii="Times New Roman" w:eastAsia="標楷體" w:hAnsi="Times New Roman"/>
          <w:szCs w:val="24"/>
        </w:rPr>
      </w:pPr>
    </w:p>
    <w:p w:rsidR="00CC4B7A" w:rsidRDefault="00CC4B7A" w:rsidP="00B81511">
      <w:pPr>
        <w:rPr>
          <w:rFonts w:ascii="標楷體" w:eastAsia="標楷體" w:hAnsi="標楷體"/>
        </w:rPr>
      </w:pPr>
    </w:p>
    <w:p w:rsidR="00074C30" w:rsidRPr="007427B5" w:rsidRDefault="00074C30" w:rsidP="00B81511">
      <w:pPr>
        <w:rPr>
          <w:rFonts w:ascii="標楷體" w:eastAsia="標楷體" w:hAnsi="標楷體"/>
        </w:rPr>
      </w:pPr>
    </w:p>
    <w:tbl>
      <w:tblPr>
        <w:tblW w:w="8768" w:type="dxa"/>
        <w:tblBorders>
          <w:top w:val="single" w:sz="8" w:space="0" w:color="4F81BD"/>
          <w:bottom w:val="single" w:sz="8" w:space="0" w:color="4F81BD"/>
        </w:tblBorders>
        <w:tblLook w:val="04A0" w:firstRow="1" w:lastRow="0" w:firstColumn="1" w:lastColumn="0" w:noHBand="0" w:noVBand="1"/>
      </w:tblPr>
      <w:tblGrid>
        <w:gridCol w:w="1563"/>
        <w:gridCol w:w="7205"/>
      </w:tblGrid>
      <w:tr w:rsidR="00074C30" w:rsidRPr="00EF5EB7" w:rsidTr="001F6F79">
        <w:trPr>
          <w:trHeight w:val="496"/>
        </w:trPr>
        <w:tc>
          <w:tcPr>
            <w:tcW w:w="8768" w:type="dxa"/>
            <w:gridSpan w:val="2"/>
            <w:tcBorders>
              <w:top w:val="single" w:sz="8" w:space="0" w:color="4F81BD"/>
              <w:bottom w:val="single" w:sz="8" w:space="0" w:color="4F81BD"/>
            </w:tcBorders>
            <w:shd w:val="clear" w:color="auto" w:fill="auto"/>
          </w:tcPr>
          <w:p w:rsidR="00074C30" w:rsidRPr="00EF5EB7" w:rsidRDefault="00074C30" w:rsidP="001F6F79">
            <w:pPr>
              <w:jc w:val="center"/>
              <w:rPr>
                <w:rFonts w:ascii="標楷體" w:eastAsia="標楷體" w:hAnsi="標楷體"/>
                <w:b/>
                <w:bCs/>
                <w:color w:val="000000"/>
                <w:sz w:val="28"/>
                <w:szCs w:val="28"/>
              </w:rPr>
            </w:pPr>
            <w:r w:rsidRPr="00EF5EB7">
              <w:rPr>
                <w:rFonts w:ascii="標楷體" w:eastAsia="標楷體" w:hAnsi="標楷體" w:hint="eastAsia"/>
                <w:b/>
                <w:bCs/>
                <w:color w:val="000000"/>
                <w:sz w:val="28"/>
                <w:szCs w:val="28"/>
              </w:rPr>
              <w:t>【第</w:t>
            </w:r>
            <w:r>
              <w:rPr>
                <w:rFonts w:ascii="標楷體" w:eastAsia="標楷體" w:hAnsi="標楷體" w:hint="eastAsia"/>
                <w:b/>
                <w:bCs/>
                <w:color w:val="000000"/>
                <w:sz w:val="28"/>
                <w:szCs w:val="28"/>
              </w:rPr>
              <w:t>三</w:t>
            </w:r>
            <w:r w:rsidRPr="00EF5EB7">
              <w:rPr>
                <w:rFonts w:ascii="標楷體" w:eastAsia="標楷體" w:hAnsi="標楷體" w:hint="eastAsia"/>
                <w:b/>
                <w:bCs/>
                <w:color w:val="000000"/>
                <w:sz w:val="28"/>
                <w:szCs w:val="28"/>
              </w:rPr>
              <w:t>場讀書會】</w:t>
            </w:r>
          </w:p>
        </w:tc>
      </w:tr>
      <w:tr w:rsidR="00074C30" w:rsidRPr="00074C30" w:rsidTr="001F6F79">
        <w:trPr>
          <w:trHeight w:val="496"/>
        </w:trPr>
        <w:tc>
          <w:tcPr>
            <w:tcW w:w="8768" w:type="dxa"/>
            <w:gridSpan w:val="2"/>
            <w:shd w:val="clear" w:color="auto" w:fill="D3DFEE"/>
          </w:tcPr>
          <w:p w:rsidR="00074C30" w:rsidRPr="00EF5EB7" w:rsidRDefault="00074C30" w:rsidP="00074C30">
            <w:pPr>
              <w:spacing w:line="360" w:lineRule="exact"/>
              <w:rPr>
                <w:rFonts w:ascii="Times New Roman" w:eastAsia="標楷體" w:hAnsi="Times New Roman"/>
                <w:b/>
                <w:bCs/>
                <w:color w:val="000000"/>
              </w:rPr>
            </w:pPr>
            <w:r w:rsidRPr="00EF5EB7">
              <w:rPr>
                <w:rFonts w:ascii="Times New Roman" w:eastAsia="標楷體" w:hAnsi="Times New Roman"/>
                <w:b/>
                <w:bCs/>
                <w:color w:val="000000"/>
              </w:rPr>
              <w:t>指定閱讀</w:t>
            </w:r>
            <w:r>
              <w:rPr>
                <w:rFonts w:ascii="Times New Roman" w:eastAsia="標楷體" w:hAnsi="Times New Roman" w:hint="eastAsia"/>
                <w:b/>
                <w:bCs/>
                <w:color w:val="000000"/>
              </w:rPr>
              <w:t>2</w:t>
            </w:r>
            <w:r w:rsidRPr="00EF5EB7">
              <w:rPr>
                <w:rFonts w:ascii="Times New Roman" w:eastAsia="標楷體" w:hAnsi="Times New Roman"/>
                <w:b/>
                <w:bCs/>
                <w:color w:val="000000"/>
              </w:rPr>
              <w:t>：《</w:t>
            </w:r>
            <w:r>
              <w:rPr>
                <w:rFonts w:ascii="Times New Roman" w:eastAsia="標楷體" w:hAnsi="Times New Roman" w:hint="eastAsia"/>
                <w:b/>
                <w:bCs/>
                <w:color w:val="000000"/>
              </w:rPr>
              <w:t>社會科學</w:t>
            </w:r>
            <w:r w:rsidRPr="00EF5EB7">
              <w:rPr>
                <w:rFonts w:ascii="Times New Roman" w:eastAsia="標楷體" w:hAnsi="Times New Roman"/>
                <w:b/>
                <w:bCs/>
                <w:color w:val="000000"/>
              </w:rPr>
              <w:t>的</w:t>
            </w:r>
            <w:r>
              <w:rPr>
                <w:rFonts w:ascii="Times New Roman" w:eastAsia="標楷體" w:hAnsi="Times New Roman" w:hint="eastAsia"/>
                <w:b/>
                <w:bCs/>
                <w:color w:val="000000"/>
              </w:rPr>
              <w:t>通識教育</w:t>
            </w:r>
            <w:r w:rsidRPr="00EF5EB7">
              <w:rPr>
                <w:rFonts w:ascii="Times New Roman" w:eastAsia="標楷體" w:hAnsi="Times New Roman"/>
                <w:b/>
                <w:bCs/>
                <w:color w:val="000000"/>
              </w:rPr>
              <w:t>》第一章至第</w:t>
            </w:r>
            <w:r>
              <w:rPr>
                <w:rFonts w:ascii="Times New Roman" w:eastAsia="標楷體" w:hAnsi="Times New Roman" w:hint="eastAsia"/>
                <w:b/>
                <w:bCs/>
                <w:color w:val="000000"/>
              </w:rPr>
              <w:t>六</w:t>
            </w:r>
            <w:r w:rsidRPr="00EF5EB7">
              <w:rPr>
                <w:rFonts w:ascii="Times New Roman" w:eastAsia="標楷體" w:hAnsi="Times New Roman"/>
                <w:b/>
                <w:bCs/>
                <w:color w:val="000000"/>
              </w:rPr>
              <w:t>章</w:t>
            </w:r>
          </w:p>
        </w:tc>
      </w:tr>
      <w:tr w:rsidR="00074C30" w:rsidRPr="00EF5EB7" w:rsidTr="001F6F79">
        <w:trPr>
          <w:trHeight w:val="496"/>
        </w:trPr>
        <w:tc>
          <w:tcPr>
            <w:tcW w:w="8768" w:type="dxa"/>
            <w:gridSpan w:val="2"/>
            <w:shd w:val="clear" w:color="auto" w:fill="auto"/>
            <w:vAlign w:val="center"/>
          </w:tcPr>
          <w:p w:rsidR="00074C30" w:rsidRPr="00EF5EB7" w:rsidRDefault="00074C30" w:rsidP="00765BD7">
            <w:pPr>
              <w:rPr>
                <w:rFonts w:ascii="Times New Roman" w:hAnsi="Times New Roman"/>
                <w:b/>
                <w:bCs/>
                <w:color w:val="365F91"/>
              </w:rPr>
            </w:pPr>
            <w:r w:rsidRPr="00EF5EB7">
              <w:rPr>
                <w:rFonts w:ascii="Times New Roman" w:eastAsia="標楷體" w:hAnsi="Times New Roman"/>
                <w:b/>
                <w:bCs/>
                <w:color w:val="000000"/>
              </w:rPr>
              <w:t>執行期間：</w:t>
            </w:r>
            <w:r w:rsidRPr="00EF5EB7">
              <w:rPr>
                <w:rFonts w:ascii="Times New Roman" w:eastAsia="標楷體" w:hAnsi="Times New Roman"/>
                <w:b/>
                <w:bCs/>
                <w:color w:val="000000"/>
                <w:szCs w:val="24"/>
              </w:rPr>
              <w:t>103</w:t>
            </w:r>
            <w:r w:rsidRPr="00EF5EB7">
              <w:rPr>
                <w:rFonts w:ascii="Times New Roman" w:eastAsia="標楷體" w:hAnsi="Times New Roman"/>
                <w:b/>
                <w:bCs/>
                <w:color w:val="000000"/>
                <w:szCs w:val="24"/>
              </w:rPr>
              <w:t>年</w:t>
            </w:r>
            <w:r>
              <w:rPr>
                <w:rFonts w:ascii="Times New Roman" w:eastAsia="標楷體" w:hAnsi="Times New Roman" w:hint="eastAsia"/>
                <w:b/>
                <w:bCs/>
                <w:color w:val="000000"/>
                <w:szCs w:val="24"/>
              </w:rPr>
              <w:t>10</w:t>
            </w:r>
            <w:r w:rsidRPr="00EF5EB7">
              <w:rPr>
                <w:rFonts w:ascii="Times New Roman" w:eastAsia="標楷體" w:hAnsi="Times New Roman"/>
                <w:b/>
                <w:bCs/>
                <w:color w:val="000000"/>
                <w:szCs w:val="24"/>
              </w:rPr>
              <w:t>月</w:t>
            </w:r>
            <w:r>
              <w:rPr>
                <w:rFonts w:ascii="Times New Roman" w:eastAsia="標楷體" w:hAnsi="Times New Roman" w:hint="eastAsia"/>
                <w:b/>
                <w:bCs/>
                <w:color w:val="000000"/>
                <w:szCs w:val="24"/>
              </w:rPr>
              <w:t>18</w:t>
            </w:r>
            <w:r w:rsidRPr="00EF5EB7">
              <w:rPr>
                <w:rFonts w:ascii="Times New Roman" w:eastAsia="標楷體" w:hAnsi="Times New Roman"/>
                <w:b/>
                <w:bCs/>
                <w:color w:val="000000"/>
                <w:szCs w:val="24"/>
              </w:rPr>
              <w:t>日上午</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時至</w:t>
            </w:r>
            <w:r w:rsidRPr="00EF5EB7">
              <w:rPr>
                <w:rFonts w:ascii="Times New Roman" w:eastAsia="標楷體" w:hAnsi="Times New Roman"/>
                <w:b/>
                <w:bCs/>
                <w:color w:val="000000"/>
                <w:szCs w:val="24"/>
              </w:rPr>
              <w:t>10</w:t>
            </w:r>
            <w:r w:rsidRPr="00EF5EB7">
              <w:rPr>
                <w:rFonts w:ascii="Times New Roman" w:eastAsia="標楷體" w:hAnsi="Times New Roman"/>
                <w:b/>
                <w:bCs/>
                <w:color w:val="000000"/>
                <w:szCs w:val="24"/>
              </w:rPr>
              <w:t>時</w:t>
            </w:r>
          </w:p>
        </w:tc>
      </w:tr>
      <w:tr w:rsidR="00074C30" w:rsidRPr="00EF5EB7" w:rsidTr="001F6F79">
        <w:trPr>
          <w:trHeight w:val="144"/>
        </w:trPr>
        <w:tc>
          <w:tcPr>
            <w:tcW w:w="8768" w:type="dxa"/>
            <w:gridSpan w:val="2"/>
            <w:shd w:val="clear" w:color="auto" w:fill="D3DFEE"/>
          </w:tcPr>
          <w:p w:rsidR="00074C30" w:rsidRPr="00EF5EB7" w:rsidRDefault="00074C30" w:rsidP="001F6F79">
            <w:pPr>
              <w:rPr>
                <w:rFonts w:ascii="標楷體" w:eastAsia="標楷體" w:hAnsi="標楷體"/>
                <w:b/>
                <w:szCs w:val="24"/>
              </w:rPr>
            </w:pPr>
            <w:r w:rsidRPr="00EF5EB7">
              <w:rPr>
                <w:rFonts w:ascii="標楷體" w:eastAsia="標楷體" w:hAnsi="標楷體" w:hint="eastAsia"/>
                <w:b/>
                <w:bCs/>
                <w:color w:val="000000"/>
              </w:rPr>
              <w:t>導讀人簡介：</w:t>
            </w:r>
            <w:r w:rsidRPr="00074C30">
              <w:rPr>
                <w:rFonts w:ascii="標楷體" w:eastAsia="標楷體" w:hAnsi="標楷體" w:hint="eastAsia"/>
                <w:b/>
                <w:bCs/>
                <w:szCs w:val="24"/>
              </w:rPr>
              <w:t>陳純瑩副</w:t>
            </w:r>
            <w:r w:rsidRPr="00EF5EB7">
              <w:rPr>
                <w:rFonts w:ascii="標楷體" w:eastAsia="標楷體" w:hAnsi="標楷體" w:hint="eastAsia"/>
                <w:b/>
                <w:bCs/>
                <w:szCs w:val="24"/>
              </w:rPr>
              <w:t>教授</w:t>
            </w:r>
            <w:r w:rsidRPr="00EB2B52">
              <w:rPr>
                <w:rFonts w:ascii="標楷體" w:eastAsia="標楷體" w:hAnsi="標楷體" w:hint="eastAsia"/>
                <w:b/>
                <w:bCs/>
                <w:szCs w:val="24"/>
              </w:rPr>
              <w:t>（</w:t>
            </w:r>
            <w:r w:rsidRPr="00074C30">
              <w:rPr>
                <w:rFonts w:eastAsia="標楷體" w:hint="eastAsia"/>
                <w:b/>
                <w:bCs/>
                <w:szCs w:val="24"/>
              </w:rPr>
              <w:t>國立</w:t>
            </w:r>
            <w:proofErr w:type="gramStart"/>
            <w:r w:rsidRPr="00074C30">
              <w:rPr>
                <w:rFonts w:eastAsia="標楷體" w:hint="eastAsia"/>
                <w:b/>
                <w:bCs/>
                <w:szCs w:val="24"/>
              </w:rPr>
              <w:t>臺</w:t>
            </w:r>
            <w:proofErr w:type="gramEnd"/>
            <w:r w:rsidRPr="00074C30">
              <w:rPr>
                <w:rFonts w:eastAsia="標楷體" w:hint="eastAsia"/>
                <w:b/>
                <w:bCs/>
                <w:szCs w:val="24"/>
              </w:rPr>
              <w:t>中教育大學通識教育中心</w:t>
            </w:r>
            <w:r w:rsidRPr="00074C30">
              <w:rPr>
                <w:rFonts w:ascii="標楷體" w:eastAsia="標楷體" w:hAnsi="標楷體" w:hint="eastAsia"/>
                <w:b/>
                <w:bCs/>
                <w:szCs w:val="24"/>
              </w:rPr>
              <w:t>）</w:t>
            </w:r>
          </w:p>
          <w:p w:rsidR="00074C30" w:rsidRPr="00074C30" w:rsidRDefault="00074C30" w:rsidP="00074C30">
            <w:pPr>
              <w:jc w:val="both"/>
              <w:rPr>
                <w:rFonts w:ascii="Times New Roman" w:eastAsia="標楷體" w:hAnsi="Times New Roman"/>
                <w:szCs w:val="24"/>
              </w:rPr>
            </w:pPr>
            <w:r>
              <w:rPr>
                <w:rFonts w:ascii="Times New Roman" w:eastAsia="標楷體" w:hAnsi="Times New Roman" w:hint="eastAsia"/>
                <w:szCs w:val="24"/>
              </w:rPr>
              <w:t xml:space="preserve">    </w:t>
            </w:r>
            <w:proofErr w:type="gramStart"/>
            <w:r w:rsidRPr="00074C30">
              <w:rPr>
                <w:rFonts w:ascii="Times New Roman" w:eastAsia="標楷體" w:hAnsi="Times New Roman"/>
                <w:szCs w:val="24"/>
              </w:rPr>
              <w:t>純瑩老師</w:t>
            </w:r>
            <w:proofErr w:type="gramEnd"/>
            <w:r w:rsidRPr="00074C30">
              <w:rPr>
                <w:rFonts w:ascii="Times New Roman" w:eastAsia="標楷體" w:hAnsi="Times New Roman"/>
                <w:szCs w:val="24"/>
              </w:rPr>
              <w:t>為美國德州農工大學教育心理系博士，曾</w:t>
            </w:r>
            <w:r w:rsidR="00C305CC">
              <w:rPr>
                <w:rFonts w:ascii="標楷體" w:eastAsia="標楷體" w:hAnsi="標楷體" w:hint="eastAsia"/>
                <w:szCs w:val="24"/>
              </w:rPr>
              <w:t>（</w:t>
            </w:r>
            <w:r w:rsidRPr="00074C30">
              <w:rPr>
                <w:rFonts w:ascii="Times New Roman" w:eastAsia="標楷體" w:hAnsi="Times New Roman"/>
                <w:szCs w:val="24"/>
              </w:rPr>
              <w:t>2011</w:t>
            </w:r>
            <w:r w:rsidRPr="00074C30">
              <w:rPr>
                <w:rFonts w:ascii="Times New Roman" w:eastAsia="標楷體" w:hAnsi="Times New Roman"/>
                <w:szCs w:val="24"/>
              </w:rPr>
              <w:t>年</w:t>
            </w:r>
            <w:r w:rsidR="00C305CC">
              <w:rPr>
                <w:rFonts w:ascii="標楷體" w:eastAsia="標楷體" w:hAnsi="標楷體" w:hint="eastAsia"/>
                <w:szCs w:val="24"/>
              </w:rPr>
              <w:t>）</w:t>
            </w:r>
            <w:r w:rsidRPr="00074C30">
              <w:rPr>
                <w:rFonts w:ascii="Times New Roman" w:eastAsia="標楷體" w:hAnsi="Times New Roman"/>
                <w:szCs w:val="24"/>
              </w:rPr>
              <w:t>主持教育部</w:t>
            </w:r>
            <w:proofErr w:type="gramStart"/>
            <w:r w:rsidRPr="00074C30">
              <w:rPr>
                <w:rFonts w:ascii="Times New Roman" w:eastAsia="標楷體" w:hAnsi="Times New Roman"/>
                <w:szCs w:val="24"/>
              </w:rPr>
              <w:t>100</w:t>
            </w:r>
            <w:proofErr w:type="gramEnd"/>
            <w:r w:rsidRPr="00074C30">
              <w:rPr>
                <w:rFonts w:ascii="Times New Roman" w:eastAsia="標楷體" w:hAnsi="Times New Roman"/>
                <w:szCs w:val="24"/>
              </w:rPr>
              <w:t>年度公民核心</w:t>
            </w:r>
            <w:proofErr w:type="gramStart"/>
            <w:r w:rsidRPr="00074C30">
              <w:rPr>
                <w:rFonts w:ascii="Times New Roman" w:eastAsia="標楷體" w:hAnsi="Times New Roman"/>
                <w:szCs w:val="24"/>
              </w:rPr>
              <w:t>能力暨通識</w:t>
            </w:r>
            <w:proofErr w:type="gramEnd"/>
            <w:r w:rsidRPr="00074C30">
              <w:rPr>
                <w:rFonts w:ascii="Times New Roman" w:eastAsia="標楷體" w:hAnsi="Times New Roman"/>
                <w:szCs w:val="24"/>
              </w:rPr>
              <w:t>教育經典譯著讀書會，為中區社群讀書會第一年的召集人。</w:t>
            </w:r>
          </w:p>
          <w:p w:rsidR="00074C30" w:rsidRPr="00074C30" w:rsidRDefault="00C305CC" w:rsidP="00074C30">
            <w:pPr>
              <w:rPr>
                <w:rFonts w:ascii="Times New Roman" w:eastAsia="標楷體" w:hAnsi="Times New Roman"/>
                <w:szCs w:val="24"/>
              </w:rPr>
            </w:pPr>
            <w:r>
              <w:rPr>
                <w:rFonts w:ascii="標楷體" w:eastAsia="標楷體" w:hAnsi="標楷體"/>
                <w:b/>
                <w:bCs/>
                <w:noProof/>
                <w:sz w:val="40"/>
                <w:szCs w:val="40"/>
              </w:rPr>
              <w:drawing>
                <wp:anchor distT="0" distB="0" distL="114300" distR="114300" simplePos="0" relativeHeight="251702272" behindDoc="0" locked="0" layoutInCell="1" allowOverlap="1" wp14:anchorId="449B38F9" wp14:editId="11E57D81">
                  <wp:simplePos x="0" y="0"/>
                  <wp:positionH relativeFrom="column">
                    <wp:posOffset>3921125</wp:posOffset>
                  </wp:positionH>
                  <wp:positionV relativeFrom="paragraph">
                    <wp:posOffset>-636270</wp:posOffset>
                  </wp:positionV>
                  <wp:extent cx="1572895" cy="2098675"/>
                  <wp:effectExtent l="0" t="0" r="8255" b="0"/>
                  <wp:wrapSquare wrapText="bothSides"/>
                  <wp:docPr id="36" name="圖片 36" descr="C:\Users\GE acer 02\Desktop\陳純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 acer 02\Desktop\陳純瑩.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72895"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4C30" w:rsidRPr="00074C30">
              <w:rPr>
                <w:rFonts w:ascii="Times New Roman" w:eastAsia="標楷體" w:hAnsi="Times New Roman"/>
                <w:szCs w:val="24"/>
              </w:rPr>
              <w:t xml:space="preserve">    </w:t>
            </w:r>
            <w:proofErr w:type="gramStart"/>
            <w:r w:rsidR="00074C30" w:rsidRPr="00074C30">
              <w:rPr>
                <w:rFonts w:ascii="Times New Roman" w:eastAsia="標楷體" w:hAnsi="Times New Roman"/>
                <w:szCs w:val="24"/>
              </w:rPr>
              <w:t>純瑩老師</w:t>
            </w:r>
            <w:proofErr w:type="gramEnd"/>
            <w:r w:rsidR="00074C30" w:rsidRPr="00074C30">
              <w:rPr>
                <w:rFonts w:ascii="Times New Roman" w:eastAsia="標楷體" w:hAnsi="Times New Roman"/>
                <w:szCs w:val="24"/>
              </w:rPr>
              <w:t>曾擔任</w:t>
            </w:r>
            <w:proofErr w:type="gramStart"/>
            <w:r w:rsidR="00074C30" w:rsidRPr="00074C30">
              <w:rPr>
                <w:rFonts w:ascii="Times New Roman" w:eastAsia="標楷體" w:hAnsi="Times New Roman"/>
                <w:szCs w:val="24"/>
              </w:rPr>
              <w:t>該校通識</w:t>
            </w:r>
            <w:proofErr w:type="gramEnd"/>
            <w:r w:rsidR="00074C30" w:rsidRPr="00074C30">
              <w:rPr>
                <w:rFonts w:ascii="Times New Roman" w:eastAsia="標楷體" w:hAnsi="Times New Roman"/>
                <w:szCs w:val="24"/>
              </w:rPr>
              <w:t>教育中心主任，這些年陸續投入的大型計畫有：教育部顧問室「以通識教育為核心之全校課程革新計畫之分項計畫」包括繪製全校課程地圖、優質核心通識課程數位化等；也曾以「</w:t>
            </w:r>
            <w:proofErr w:type="gramStart"/>
            <w:r w:rsidR="00074C30" w:rsidRPr="00074C30">
              <w:rPr>
                <w:rFonts w:ascii="Times New Roman" w:eastAsia="標楷體" w:hAnsi="Times New Roman"/>
                <w:szCs w:val="24"/>
              </w:rPr>
              <w:t>動漫實務</w:t>
            </w:r>
            <w:proofErr w:type="gramEnd"/>
            <w:r w:rsidR="00074C30" w:rsidRPr="00074C30">
              <w:rPr>
                <w:rFonts w:ascii="Times New Roman" w:eastAsia="標楷體" w:hAnsi="Times New Roman"/>
                <w:szCs w:val="24"/>
              </w:rPr>
              <w:t>與應用」課程獲得教育部公民核心能力課程計畫補助，在數理科技、資訊教育等研究教學投入甚深，除為</w:t>
            </w:r>
            <w:r w:rsidR="00074C30" w:rsidRPr="00074C30">
              <w:rPr>
                <w:rFonts w:ascii="Times New Roman" w:eastAsia="標楷體" w:hAnsi="Times New Roman"/>
                <w:szCs w:val="24"/>
              </w:rPr>
              <w:t>100-101</w:t>
            </w:r>
            <w:r w:rsidR="00074C30" w:rsidRPr="00074C30">
              <w:rPr>
                <w:rFonts w:ascii="Times New Roman" w:eastAsia="標楷體" w:hAnsi="Times New Roman"/>
                <w:szCs w:val="24"/>
              </w:rPr>
              <w:t>年讀書會種子教師外，也積極投入本推廣計畫的各項審查與演講導讀之服務。</w:t>
            </w:r>
          </w:p>
          <w:p w:rsidR="00074C30" w:rsidRPr="00EF5EB7" w:rsidRDefault="00074C30" w:rsidP="001F6F79">
            <w:pPr>
              <w:jc w:val="both"/>
              <w:rPr>
                <w:rFonts w:ascii="Times New Roman" w:eastAsia="標楷體" w:hAnsi="Times New Roman"/>
                <w:szCs w:val="24"/>
              </w:rPr>
            </w:pPr>
          </w:p>
          <w:p w:rsidR="00074C30" w:rsidRPr="00074C30" w:rsidRDefault="00074C30" w:rsidP="00074C30">
            <w:pPr>
              <w:jc w:val="both"/>
              <w:rPr>
                <w:rFonts w:ascii="Times New Roman" w:eastAsia="標楷體" w:hAnsi="Times New Roman"/>
                <w:szCs w:val="24"/>
              </w:rPr>
            </w:pPr>
            <w:r w:rsidRPr="00074C30">
              <w:rPr>
                <w:rFonts w:ascii="Times New Roman" w:eastAsia="標楷體" w:hAnsi="Times New Roman"/>
                <w:szCs w:val="24"/>
              </w:rPr>
              <w:t>現任：</w:t>
            </w:r>
            <w:r w:rsidRPr="00074C30">
              <w:rPr>
                <w:rFonts w:ascii="Times New Roman" w:eastAsia="標楷體" w:hAnsi="Times New Roman"/>
                <w:bCs/>
                <w:szCs w:val="24"/>
              </w:rPr>
              <w:t>國立</w:t>
            </w:r>
            <w:proofErr w:type="gramStart"/>
            <w:r w:rsidRPr="00074C30">
              <w:rPr>
                <w:rFonts w:ascii="Times New Roman" w:eastAsia="標楷體" w:hAnsi="Times New Roman"/>
                <w:bCs/>
                <w:szCs w:val="24"/>
              </w:rPr>
              <w:t>臺</w:t>
            </w:r>
            <w:proofErr w:type="gramEnd"/>
            <w:r w:rsidRPr="00074C30">
              <w:rPr>
                <w:rFonts w:ascii="Times New Roman" w:eastAsia="標楷體" w:hAnsi="Times New Roman"/>
                <w:bCs/>
                <w:szCs w:val="24"/>
              </w:rPr>
              <w:t>中教育大學通識教育中心副教授</w:t>
            </w:r>
          </w:p>
          <w:p w:rsidR="00074C30" w:rsidRPr="00074C30" w:rsidRDefault="00074C30" w:rsidP="00074C30">
            <w:pPr>
              <w:ind w:left="972" w:hangingChars="405" w:hanging="972"/>
              <w:jc w:val="both"/>
              <w:rPr>
                <w:rFonts w:ascii="Times New Roman" w:eastAsia="標楷體" w:hAnsi="Times New Roman"/>
                <w:szCs w:val="24"/>
              </w:rPr>
            </w:pPr>
            <w:r w:rsidRPr="00074C30">
              <w:rPr>
                <w:rFonts w:ascii="Times New Roman" w:eastAsia="標楷體" w:hAnsi="Times New Roman"/>
                <w:szCs w:val="24"/>
              </w:rPr>
              <w:t>學歷：美國德州農工大學教育心理系博士</w:t>
            </w:r>
            <w:r w:rsidRPr="00074C30">
              <w:rPr>
                <w:rFonts w:ascii="Times New Roman" w:eastAsia="標楷體" w:hAnsi="Times New Roman"/>
                <w:szCs w:val="24"/>
              </w:rPr>
              <w:t>(</w:t>
            </w:r>
            <w:r w:rsidRPr="00074C30">
              <w:rPr>
                <w:rFonts w:ascii="Times New Roman" w:eastAsia="標楷體" w:hAnsi="Times New Roman"/>
                <w:szCs w:val="24"/>
              </w:rPr>
              <w:t>主修教育科技</w:t>
            </w:r>
            <w:r w:rsidRPr="00074C30">
              <w:rPr>
                <w:rFonts w:ascii="Times New Roman" w:eastAsia="標楷體" w:hAnsi="Times New Roman"/>
                <w:szCs w:val="24"/>
              </w:rPr>
              <w:t>)</w:t>
            </w:r>
          </w:p>
          <w:p w:rsidR="00074C30" w:rsidRPr="00074C30" w:rsidRDefault="00074C30" w:rsidP="00074C30">
            <w:pPr>
              <w:ind w:left="972" w:hangingChars="405" w:hanging="972"/>
              <w:jc w:val="both"/>
              <w:rPr>
                <w:rFonts w:ascii="Times New Roman" w:eastAsia="標楷體" w:hAnsi="Times New Roman"/>
                <w:szCs w:val="24"/>
              </w:rPr>
            </w:pPr>
            <w:r w:rsidRPr="00074C30">
              <w:rPr>
                <w:rFonts w:ascii="Times New Roman" w:eastAsia="標楷體" w:hAnsi="Times New Roman"/>
                <w:szCs w:val="24"/>
              </w:rPr>
              <w:t>經歷：教育部</w:t>
            </w:r>
            <w:proofErr w:type="gramStart"/>
            <w:r w:rsidRPr="00074C30">
              <w:rPr>
                <w:rFonts w:ascii="Times New Roman" w:eastAsia="標楷體" w:hAnsi="Times New Roman"/>
                <w:szCs w:val="24"/>
              </w:rPr>
              <w:t>100</w:t>
            </w:r>
            <w:proofErr w:type="gramEnd"/>
            <w:r w:rsidRPr="00074C30">
              <w:rPr>
                <w:rFonts w:ascii="Times New Roman" w:eastAsia="標楷體" w:hAnsi="Times New Roman"/>
                <w:szCs w:val="24"/>
              </w:rPr>
              <w:t>年度公民核心</w:t>
            </w:r>
            <w:proofErr w:type="gramStart"/>
            <w:r w:rsidRPr="00074C30">
              <w:rPr>
                <w:rFonts w:ascii="Times New Roman" w:eastAsia="標楷體" w:hAnsi="Times New Roman"/>
                <w:szCs w:val="24"/>
              </w:rPr>
              <w:t>能力暨通識</w:t>
            </w:r>
            <w:proofErr w:type="gramEnd"/>
            <w:r w:rsidRPr="00074C30">
              <w:rPr>
                <w:rFonts w:ascii="Times New Roman" w:eastAsia="標楷體" w:hAnsi="Times New Roman"/>
                <w:szCs w:val="24"/>
              </w:rPr>
              <w:t>教育經典譯著讀書會主持人</w:t>
            </w:r>
          </w:p>
          <w:p w:rsidR="00074C30" w:rsidRPr="00074C30" w:rsidRDefault="00074C30" w:rsidP="00074C30">
            <w:pPr>
              <w:ind w:left="972" w:hangingChars="405" w:hanging="972"/>
              <w:jc w:val="both"/>
              <w:rPr>
                <w:rFonts w:ascii="Times New Roman" w:eastAsia="標楷體" w:hAnsi="Times New Roman"/>
                <w:szCs w:val="24"/>
              </w:rPr>
            </w:pPr>
            <w:r w:rsidRPr="00074C30">
              <w:rPr>
                <w:rFonts w:ascii="Times New Roman" w:eastAsia="標楷體" w:hAnsi="Times New Roman"/>
                <w:szCs w:val="24"/>
              </w:rPr>
              <w:t xml:space="preserve">      100-101</w:t>
            </w:r>
            <w:r w:rsidRPr="00074C30">
              <w:rPr>
                <w:rFonts w:ascii="Times New Roman" w:eastAsia="標楷體" w:hAnsi="Times New Roman"/>
                <w:szCs w:val="24"/>
              </w:rPr>
              <w:t>年公民核心能力推廣計畫讀書會種子教師</w:t>
            </w:r>
          </w:p>
          <w:p w:rsidR="00074C30" w:rsidRPr="00074C30" w:rsidRDefault="00074C30" w:rsidP="00074C30">
            <w:pPr>
              <w:ind w:leftChars="12" w:left="1229" w:hangingChars="500" w:hanging="1200"/>
              <w:jc w:val="both"/>
              <w:rPr>
                <w:rFonts w:ascii="Times New Roman" w:eastAsia="標楷體" w:hAnsi="Times New Roman"/>
                <w:kern w:val="0"/>
                <w:szCs w:val="24"/>
              </w:rPr>
            </w:pPr>
            <w:r w:rsidRPr="00074C30">
              <w:rPr>
                <w:rFonts w:ascii="Times New Roman" w:eastAsia="標楷體" w:hAnsi="Times New Roman"/>
                <w:szCs w:val="24"/>
              </w:rPr>
              <w:t>著作：</w:t>
            </w:r>
            <w:r w:rsidRPr="00074C30">
              <w:rPr>
                <w:rFonts w:ascii="Times New Roman" w:eastAsia="標楷體" w:hAnsi="Times New Roman"/>
                <w:bCs/>
                <w:kern w:val="0"/>
                <w:szCs w:val="24"/>
              </w:rPr>
              <w:t>陳純瑩</w:t>
            </w:r>
            <w:r w:rsidRPr="00074C30">
              <w:rPr>
                <w:rFonts w:ascii="Times New Roman" w:eastAsia="標楷體" w:hAnsi="Times New Roman"/>
                <w:kern w:val="0"/>
                <w:szCs w:val="24"/>
              </w:rPr>
              <w:t>、李家宗、陳玉娟</w:t>
            </w:r>
            <w:r w:rsidRPr="00074C30">
              <w:rPr>
                <w:rFonts w:ascii="Times New Roman" w:eastAsia="標楷體" w:hAnsi="Times New Roman"/>
                <w:kern w:val="0"/>
                <w:szCs w:val="24"/>
              </w:rPr>
              <w:t>(2014)</w:t>
            </w:r>
            <w:r w:rsidRPr="00074C30">
              <w:rPr>
                <w:rFonts w:ascii="Times New Roman" w:eastAsia="標楷體" w:hAnsi="Times New Roman"/>
                <w:kern w:val="0"/>
                <w:szCs w:val="24"/>
              </w:rPr>
              <w:t>。「哈佛大學課程改革對本國通識教育之啟示」，教育政策論壇十七卷一期，頁</w:t>
            </w:r>
            <w:r w:rsidRPr="00074C30">
              <w:rPr>
                <w:rFonts w:ascii="Times New Roman" w:eastAsia="標楷體" w:hAnsi="Times New Roman"/>
                <w:kern w:val="0"/>
                <w:szCs w:val="24"/>
              </w:rPr>
              <w:t>41-67</w:t>
            </w:r>
            <w:r w:rsidRPr="00074C30">
              <w:rPr>
                <w:rFonts w:ascii="Times New Roman" w:eastAsia="標楷體" w:hAnsi="Times New Roman"/>
                <w:kern w:val="0"/>
                <w:szCs w:val="24"/>
              </w:rPr>
              <w:t>。</w:t>
            </w:r>
            <w:r w:rsidRPr="00074C30">
              <w:rPr>
                <w:rFonts w:ascii="Times New Roman" w:eastAsia="標楷體" w:hAnsi="Times New Roman"/>
                <w:kern w:val="0"/>
                <w:szCs w:val="24"/>
              </w:rPr>
              <w:t>(TSSCI)</w:t>
            </w:r>
          </w:p>
          <w:p w:rsidR="00074C30" w:rsidRPr="00074C30" w:rsidRDefault="00074C30" w:rsidP="00074C30">
            <w:pPr>
              <w:ind w:leftChars="12" w:left="1229" w:hangingChars="500" w:hanging="1200"/>
              <w:jc w:val="both"/>
              <w:rPr>
                <w:rFonts w:ascii="Times New Roman" w:eastAsia="標楷體" w:hAnsi="Times New Roman"/>
                <w:kern w:val="0"/>
                <w:szCs w:val="24"/>
              </w:rPr>
            </w:pPr>
            <w:r w:rsidRPr="00074C30">
              <w:rPr>
                <w:rFonts w:ascii="Times New Roman" w:eastAsia="標楷體" w:hAnsi="Times New Roman"/>
                <w:kern w:val="0"/>
                <w:szCs w:val="24"/>
              </w:rPr>
              <w:t xml:space="preserve">      </w:t>
            </w:r>
            <w:r w:rsidRPr="00074C30">
              <w:rPr>
                <w:rFonts w:ascii="Times New Roman" w:eastAsia="標楷體" w:hAnsi="Times New Roman"/>
                <w:bCs/>
                <w:szCs w:val="24"/>
              </w:rPr>
              <w:t>Chen, C-Y.</w:t>
            </w:r>
            <w:r w:rsidRPr="00074C30">
              <w:rPr>
                <w:rFonts w:ascii="Times New Roman" w:eastAsia="標楷體" w:hAnsi="Times New Roman"/>
                <w:szCs w:val="24"/>
              </w:rPr>
              <w:t xml:space="preserve"> (2014). Cognitive support for learning computer-based tasks using animated demonstration. </w:t>
            </w:r>
            <w:r w:rsidRPr="00074C30">
              <w:rPr>
                <w:rFonts w:ascii="Times New Roman" w:eastAsia="標楷體" w:hAnsi="Times New Roman"/>
                <w:i/>
                <w:iCs/>
                <w:szCs w:val="24"/>
              </w:rPr>
              <w:t>Interactive Learning Environments</w:t>
            </w:r>
            <w:r w:rsidRPr="00074C30">
              <w:rPr>
                <w:rFonts w:ascii="Times New Roman" w:eastAsia="標楷體" w:hAnsi="Times New Roman"/>
                <w:szCs w:val="24"/>
              </w:rPr>
              <w:t>, doi:10.1080/10494820.2014.936943 (SSCI, 2012 impact factor: 1.302, Ranking: 39/219 in Education &amp; Educational Research)</w:t>
            </w:r>
          </w:p>
          <w:p w:rsidR="00074C30" w:rsidRPr="00074C30" w:rsidRDefault="00074C30" w:rsidP="00074C30">
            <w:pPr>
              <w:rPr>
                <w:rFonts w:ascii="標楷體" w:eastAsia="標楷體" w:hAnsi="標楷體"/>
                <w:b/>
                <w:bCs/>
                <w:color w:val="000000"/>
              </w:rPr>
            </w:pPr>
            <w:r w:rsidRPr="00074C30">
              <w:rPr>
                <w:rFonts w:ascii="Times New Roman" w:eastAsia="標楷體" w:hAnsi="Times New Roman"/>
                <w:szCs w:val="24"/>
              </w:rPr>
              <w:t>更多訊息可見中教大網頁介紹：</w:t>
            </w:r>
            <w:hyperlink r:id="rId22" w:history="1">
              <w:r w:rsidRPr="00074C30">
                <w:rPr>
                  <w:rFonts w:ascii="Times New Roman" w:eastAsia="標楷體" w:hAnsi="Times New Roman"/>
                  <w:szCs w:val="24"/>
                  <w:u w:val="single"/>
                </w:rPr>
                <w:t>http://ge.ntcu.edu.tw/teach_detail.php?t=62</w:t>
              </w:r>
            </w:hyperlink>
          </w:p>
        </w:tc>
      </w:tr>
      <w:tr w:rsidR="00074C30" w:rsidRPr="00EF5EB7" w:rsidTr="007427B5">
        <w:trPr>
          <w:trHeight w:val="426"/>
        </w:trPr>
        <w:tc>
          <w:tcPr>
            <w:tcW w:w="1563" w:type="dxa"/>
            <w:shd w:val="clear" w:color="auto" w:fill="auto"/>
          </w:tcPr>
          <w:p w:rsidR="00074C30" w:rsidRPr="00EF5EB7" w:rsidRDefault="00074C30" w:rsidP="001F6F79">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074C30" w:rsidRPr="006075E9" w:rsidRDefault="00074C30" w:rsidP="00F27A43">
            <w:pPr>
              <w:pStyle w:val="a5"/>
              <w:numPr>
                <w:ilvl w:val="0"/>
                <w:numId w:val="28"/>
              </w:numPr>
              <w:spacing w:line="360" w:lineRule="exact"/>
              <w:ind w:leftChars="0"/>
              <w:jc w:val="both"/>
              <w:rPr>
                <w:rFonts w:ascii="Times New Roman" w:eastAsia="標楷體" w:hAnsi="Times New Roman"/>
                <w:color w:val="000000"/>
              </w:rPr>
            </w:pPr>
            <w:r>
              <w:rPr>
                <w:rFonts w:ascii="Times New Roman" w:eastAsia="標楷體" w:hAnsi="Times New Roman" w:hint="eastAsia"/>
                <w:b/>
                <w:bCs/>
              </w:rPr>
              <w:t>主持人開場：介紹導讀人與引領討論人。</w:t>
            </w:r>
          </w:p>
          <w:p w:rsidR="00074C30" w:rsidRPr="006075E9" w:rsidRDefault="00074C30"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導讀時間：</w:t>
            </w:r>
            <w:r w:rsidRPr="006075E9">
              <w:rPr>
                <w:rFonts w:ascii="Times New Roman" w:eastAsia="標楷體" w:hAnsi="Times New Roman"/>
                <w:color w:val="000000"/>
              </w:rPr>
              <w:t>導讀</w:t>
            </w:r>
            <w:proofErr w:type="gramStart"/>
            <w:r w:rsidRPr="006075E9">
              <w:rPr>
                <w:rFonts w:ascii="Times New Roman" w:eastAsia="標楷體" w:hAnsi="Times New Roman"/>
                <w:color w:val="000000"/>
              </w:rPr>
              <w:t>專家</w:t>
            </w:r>
            <w:r>
              <w:rPr>
                <w:rFonts w:ascii="Times New Roman" w:eastAsia="標楷體" w:hAnsi="Times New Roman" w:hint="eastAsia"/>
                <w:color w:val="000000"/>
              </w:rPr>
              <w:t>純瑩</w:t>
            </w:r>
            <w:r w:rsidRPr="006075E9">
              <w:rPr>
                <w:rFonts w:ascii="Times New Roman" w:eastAsia="標楷體" w:hAnsi="Times New Roman" w:hint="eastAsia"/>
                <w:color w:val="000000"/>
              </w:rPr>
              <w:t>老師</w:t>
            </w:r>
            <w:proofErr w:type="gramEnd"/>
            <w:r w:rsidRPr="006075E9">
              <w:rPr>
                <w:rFonts w:ascii="Times New Roman" w:eastAsia="標楷體" w:hAnsi="Times New Roman"/>
                <w:color w:val="000000"/>
              </w:rPr>
              <w:t>就《</w:t>
            </w:r>
            <w:r w:rsidRPr="00074C30">
              <w:rPr>
                <w:rFonts w:ascii="Times New Roman" w:eastAsia="標楷體" w:hAnsi="Times New Roman" w:hint="eastAsia"/>
                <w:bCs/>
                <w:color w:val="000000"/>
              </w:rPr>
              <w:t>社會科學</w:t>
            </w:r>
            <w:r w:rsidRPr="00074C30">
              <w:rPr>
                <w:rFonts w:ascii="Times New Roman" w:eastAsia="標楷體" w:hAnsi="Times New Roman"/>
                <w:bCs/>
                <w:color w:val="000000"/>
              </w:rPr>
              <w:t>的</w:t>
            </w:r>
            <w:r w:rsidRPr="00074C30">
              <w:rPr>
                <w:rFonts w:ascii="Times New Roman" w:eastAsia="標楷體" w:hAnsi="Times New Roman" w:hint="eastAsia"/>
                <w:bCs/>
                <w:color w:val="000000"/>
              </w:rPr>
              <w:t>通識教育</w:t>
            </w:r>
            <w:r w:rsidRPr="006075E9">
              <w:rPr>
                <w:rFonts w:ascii="Times New Roman" w:eastAsia="標楷體" w:hAnsi="Times New Roman"/>
                <w:color w:val="000000"/>
              </w:rPr>
              <w:t>》</w:t>
            </w:r>
            <w:r w:rsidRPr="006075E9">
              <w:rPr>
                <w:rFonts w:ascii="Times New Roman" w:eastAsia="標楷體" w:hAnsi="Times New Roman"/>
                <w:color w:val="000000"/>
              </w:rPr>
              <w:t>1-</w:t>
            </w:r>
            <w:r>
              <w:rPr>
                <w:rFonts w:ascii="Times New Roman" w:eastAsia="標楷體" w:hAnsi="Times New Roman" w:hint="eastAsia"/>
                <w:color w:val="000000"/>
              </w:rPr>
              <w:t>6</w:t>
            </w:r>
            <w:r w:rsidRPr="006075E9">
              <w:rPr>
                <w:rFonts w:ascii="Times New Roman" w:eastAsia="標楷體" w:hAnsi="Times New Roman"/>
                <w:color w:val="000000"/>
              </w:rPr>
              <w:t>章做經典導讀，包括</w:t>
            </w:r>
            <w:r w:rsidRPr="006075E9">
              <w:rPr>
                <w:rFonts w:ascii="Times New Roman" w:eastAsia="標楷體" w:hAnsi="Times New Roman" w:hint="eastAsia"/>
                <w:color w:val="000000"/>
              </w:rPr>
              <w:t>內容重點</w:t>
            </w:r>
            <w:r w:rsidRPr="006075E9">
              <w:rPr>
                <w:rFonts w:ascii="Times New Roman" w:eastAsia="標楷體" w:hAnsi="Times New Roman"/>
                <w:color w:val="000000"/>
              </w:rPr>
              <w:t>分享與</w:t>
            </w:r>
            <w:r w:rsidRPr="006075E9">
              <w:rPr>
                <w:rFonts w:ascii="Times New Roman" w:eastAsia="標楷體" w:hAnsi="Times New Roman" w:hint="eastAsia"/>
                <w:color w:val="000000"/>
              </w:rPr>
              <w:t>書中可能問題的</w:t>
            </w:r>
            <w:r w:rsidRPr="006075E9">
              <w:rPr>
                <w:rFonts w:ascii="Times New Roman" w:eastAsia="標楷體" w:hAnsi="Times New Roman"/>
                <w:color w:val="000000"/>
              </w:rPr>
              <w:t>提問。</w:t>
            </w:r>
          </w:p>
          <w:p w:rsidR="00074C30" w:rsidRPr="00EB2B52" w:rsidRDefault="00074C30" w:rsidP="00F27A43">
            <w:pPr>
              <w:pStyle w:val="a5"/>
              <w:numPr>
                <w:ilvl w:val="0"/>
                <w:numId w:val="16"/>
              </w:numPr>
              <w:spacing w:line="360" w:lineRule="exact"/>
              <w:ind w:leftChars="0"/>
              <w:jc w:val="both"/>
              <w:rPr>
                <w:rFonts w:ascii="Times New Roman" w:eastAsia="標楷體" w:hAnsi="Times New Roman"/>
                <w:bCs/>
              </w:rPr>
            </w:pPr>
            <w:r w:rsidRPr="005E6808">
              <w:rPr>
                <w:rFonts w:ascii="Times New Roman" w:eastAsia="標楷體" w:hAnsi="Times New Roman"/>
                <w:b/>
                <w:bCs/>
              </w:rPr>
              <w:t>導讀大綱：</w:t>
            </w:r>
          </w:p>
          <w:p w:rsidR="00074C30" w:rsidRPr="00D321DB" w:rsidRDefault="00074C30" w:rsidP="00F27A43">
            <w:pPr>
              <w:pStyle w:val="a5"/>
              <w:numPr>
                <w:ilvl w:val="0"/>
                <w:numId w:val="31"/>
              </w:numPr>
              <w:ind w:leftChars="0"/>
              <w:rPr>
                <w:rFonts w:ascii="Times New Roman" w:eastAsia="標楷體" w:hAnsi="Times New Roman"/>
                <w:szCs w:val="24"/>
              </w:rPr>
            </w:pPr>
            <w:r w:rsidRPr="00D321DB">
              <w:rPr>
                <w:rFonts w:ascii="Times New Roman" w:eastAsia="標楷體" w:hAnsi="Times New Roman" w:hint="eastAsia"/>
                <w:szCs w:val="24"/>
              </w:rPr>
              <w:t>壹、</w:t>
            </w:r>
            <w:r w:rsidRPr="00D321DB">
              <w:rPr>
                <w:rFonts w:ascii="Times New Roman" w:eastAsia="標楷體" w:hAnsi="Times New Roman"/>
                <w:szCs w:val="24"/>
              </w:rPr>
              <w:t>芝加哥大學</w:t>
            </w:r>
            <w:r w:rsidRPr="00D321DB">
              <w:rPr>
                <w:rFonts w:ascii="Times New Roman" w:eastAsia="標楷體" w:hAnsi="Times New Roman" w:hint="eastAsia"/>
                <w:szCs w:val="24"/>
              </w:rPr>
              <w:t>。</w:t>
            </w:r>
          </w:p>
          <w:p w:rsidR="00074C30" w:rsidRPr="00D321DB" w:rsidRDefault="00074C30" w:rsidP="00F27A43">
            <w:pPr>
              <w:pStyle w:val="a5"/>
              <w:numPr>
                <w:ilvl w:val="0"/>
                <w:numId w:val="31"/>
              </w:numPr>
              <w:ind w:leftChars="0"/>
              <w:rPr>
                <w:rFonts w:ascii="Times New Roman" w:eastAsia="標楷體" w:hAnsi="Times New Roman"/>
                <w:szCs w:val="24"/>
              </w:rPr>
            </w:pPr>
            <w:r w:rsidRPr="00D321DB">
              <w:rPr>
                <w:rFonts w:ascii="Times New Roman" w:eastAsia="標楷體" w:hAnsi="Times New Roman"/>
                <w:kern w:val="24"/>
                <w:szCs w:val="24"/>
              </w:rPr>
              <w:t>貳、重要人物</w:t>
            </w:r>
            <w:proofErr w:type="gramStart"/>
            <w:r w:rsidRPr="00D321DB">
              <w:rPr>
                <w:rFonts w:ascii="Times New Roman" w:eastAsia="標楷體" w:hAnsi="Times New Roman"/>
                <w:kern w:val="24"/>
                <w:szCs w:val="24"/>
              </w:rPr>
              <w:t>–</w:t>
            </w:r>
            <w:proofErr w:type="gramEnd"/>
            <w:r w:rsidRPr="00D321DB">
              <w:rPr>
                <w:rFonts w:ascii="Times New Roman" w:eastAsia="標楷體" w:hAnsi="Times New Roman"/>
                <w:kern w:val="24"/>
                <w:szCs w:val="24"/>
              </w:rPr>
              <w:t>Dewey &amp; Hutchins</w:t>
            </w:r>
          </w:p>
          <w:p w:rsidR="00074C30" w:rsidRPr="00D321DB" w:rsidRDefault="00074C30" w:rsidP="00F27A43">
            <w:pPr>
              <w:pStyle w:val="a5"/>
              <w:numPr>
                <w:ilvl w:val="0"/>
                <w:numId w:val="31"/>
              </w:numPr>
              <w:ind w:leftChars="0"/>
              <w:rPr>
                <w:rFonts w:ascii="Times New Roman" w:eastAsia="標楷體" w:hAnsi="Times New Roman"/>
                <w:szCs w:val="24"/>
              </w:rPr>
            </w:pPr>
            <w:r w:rsidRPr="00D321DB">
              <w:rPr>
                <w:rFonts w:ascii="Times New Roman" w:eastAsia="標楷體" w:hAnsi="Times New Roman"/>
                <w:kern w:val="24"/>
                <w:szCs w:val="24"/>
              </w:rPr>
              <w:t>參、第一部份</w:t>
            </w:r>
            <w:proofErr w:type="gramStart"/>
            <w:r w:rsidRPr="00D321DB">
              <w:rPr>
                <w:rFonts w:ascii="Times New Roman" w:eastAsia="標楷體" w:hAnsi="Times New Roman"/>
                <w:kern w:val="24"/>
                <w:szCs w:val="24"/>
              </w:rPr>
              <w:t>–</w:t>
            </w:r>
            <w:proofErr w:type="gramEnd"/>
            <w:r w:rsidRPr="00D321DB">
              <w:rPr>
                <w:rFonts w:ascii="Times New Roman" w:eastAsia="標楷體" w:hAnsi="Times New Roman"/>
                <w:kern w:val="24"/>
                <w:szCs w:val="24"/>
              </w:rPr>
              <w:t>大學中的學院</w:t>
            </w:r>
          </w:p>
          <w:p w:rsidR="00074C30" w:rsidRPr="00D321DB" w:rsidRDefault="00074C30" w:rsidP="00F27A43">
            <w:pPr>
              <w:pStyle w:val="a5"/>
              <w:numPr>
                <w:ilvl w:val="0"/>
                <w:numId w:val="31"/>
              </w:numPr>
              <w:ind w:leftChars="0"/>
              <w:rPr>
                <w:rFonts w:ascii="Times New Roman" w:eastAsia="標楷體" w:hAnsi="Times New Roman"/>
                <w:szCs w:val="24"/>
              </w:rPr>
            </w:pPr>
            <w:r w:rsidRPr="00D321DB">
              <w:rPr>
                <w:rFonts w:ascii="Times New Roman" w:eastAsia="標楷體" w:hAnsi="Times New Roman"/>
                <w:kern w:val="24"/>
                <w:szCs w:val="24"/>
              </w:rPr>
              <w:t>肆、第二部份</w:t>
            </w:r>
            <w:proofErr w:type="gramStart"/>
            <w:r w:rsidRPr="00D321DB">
              <w:rPr>
                <w:rFonts w:ascii="Times New Roman" w:eastAsia="標楷體" w:hAnsi="Times New Roman"/>
                <w:kern w:val="24"/>
                <w:szCs w:val="24"/>
              </w:rPr>
              <w:t>–</w:t>
            </w:r>
            <w:proofErr w:type="gramEnd"/>
            <w:r w:rsidRPr="00D321DB">
              <w:rPr>
                <w:rFonts w:ascii="Times New Roman" w:eastAsia="標楷體" w:hAnsi="Times New Roman"/>
                <w:kern w:val="24"/>
                <w:szCs w:val="24"/>
              </w:rPr>
              <w:t>學院的「社會科學</w:t>
            </w:r>
            <w:r w:rsidRPr="00D321DB">
              <w:rPr>
                <w:rFonts w:ascii="Times New Roman" w:eastAsia="標楷體" w:hAnsi="Times New Roman"/>
                <w:kern w:val="24"/>
                <w:szCs w:val="24"/>
              </w:rPr>
              <w:t xml:space="preserve"> 2</w:t>
            </w:r>
            <w:r w:rsidRPr="00D321DB">
              <w:rPr>
                <w:rFonts w:ascii="Times New Roman" w:eastAsia="標楷體" w:hAnsi="Times New Roman"/>
                <w:kern w:val="24"/>
                <w:szCs w:val="24"/>
              </w:rPr>
              <w:t>」課程</w:t>
            </w:r>
          </w:p>
          <w:p w:rsidR="00074C30" w:rsidRPr="00EF5EB7" w:rsidRDefault="00074C30" w:rsidP="00F27A43">
            <w:pPr>
              <w:pStyle w:val="a5"/>
              <w:numPr>
                <w:ilvl w:val="0"/>
                <w:numId w:val="19"/>
              </w:numPr>
              <w:spacing w:line="360" w:lineRule="exact"/>
              <w:ind w:leftChars="0"/>
              <w:jc w:val="both"/>
              <w:rPr>
                <w:rFonts w:ascii="Times New Roman" w:eastAsia="標楷體" w:hAnsi="Times New Roman"/>
                <w:color w:val="000000"/>
                <w:szCs w:val="24"/>
              </w:rPr>
            </w:pPr>
            <w:r w:rsidRPr="00D321DB">
              <w:rPr>
                <w:rFonts w:ascii="Times New Roman" w:eastAsia="標楷體" w:hAnsi="Times New Roman"/>
                <w:kern w:val="24"/>
                <w:szCs w:val="24"/>
              </w:rPr>
              <w:lastRenderedPageBreak/>
              <w:t>伍、討論</w:t>
            </w:r>
            <w:r w:rsidRPr="00D321DB">
              <w:rPr>
                <w:rFonts w:ascii="Times New Roman" w:eastAsia="標楷體" w:hAnsi="Times New Roman" w:hint="eastAsia"/>
              </w:rPr>
              <w:t>。</w:t>
            </w:r>
          </w:p>
        </w:tc>
      </w:tr>
      <w:tr w:rsidR="00074C30" w:rsidRPr="00EF5EB7" w:rsidTr="00765BD7">
        <w:trPr>
          <w:trHeight w:val="404"/>
        </w:trPr>
        <w:tc>
          <w:tcPr>
            <w:tcW w:w="8768" w:type="dxa"/>
            <w:gridSpan w:val="2"/>
            <w:shd w:val="clear" w:color="auto" w:fill="D3DFEE"/>
            <w:vAlign w:val="center"/>
          </w:tcPr>
          <w:p w:rsidR="00074C30" w:rsidRPr="00C0591D" w:rsidRDefault="00074C30" w:rsidP="001F6F79">
            <w:pPr>
              <w:jc w:val="center"/>
              <w:rPr>
                <w:rFonts w:ascii="標楷體" w:eastAsia="標楷體" w:hAnsi="標楷體"/>
                <w:b/>
                <w:bCs/>
                <w:color w:val="000000"/>
                <w:szCs w:val="24"/>
              </w:rPr>
            </w:pPr>
            <w:r w:rsidRPr="00C0591D">
              <w:rPr>
                <w:rFonts w:ascii="標楷體" w:eastAsia="標楷體" w:hAnsi="標楷體" w:hint="eastAsia"/>
                <w:b/>
                <w:bCs/>
                <w:color w:val="000000"/>
                <w:szCs w:val="24"/>
              </w:rPr>
              <w:lastRenderedPageBreak/>
              <w:t>分組討論</w:t>
            </w:r>
          </w:p>
        </w:tc>
      </w:tr>
      <w:tr w:rsidR="00074C30" w:rsidRPr="00EF5EB7" w:rsidTr="00765BD7">
        <w:trPr>
          <w:trHeight w:val="423"/>
        </w:trPr>
        <w:tc>
          <w:tcPr>
            <w:tcW w:w="8768" w:type="dxa"/>
            <w:gridSpan w:val="2"/>
            <w:shd w:val="clear" w:color="auto" w:fill="auto"/>
            <w:vAlign w:val="center"/>
          </w:tcPr>
          <w:p w:rsidR="00074C30" w:rsidRPr="00EF5EB7" w:rsidRDefault="00074C30" w:rsidP="00765BD7">
            <w:pPr>
              <w:rPr>
                <w:rFonts w:ascii="標楷體" w:eastAsia="標楷體" w:hAnsi="標楷體"/>
                <w:b/>
                <w:bCs/>
                <w:color w:val="000000"/>
              </w:rPr>
            </w:pPr>
            <w:r w:rsidRPr="00EF5EB7">
              <w:rPr>
                <w:rFonts w:ascii="標楷體" w:eastAsia="標楷體" w:hAnsi="標楷體" w:hint="eastAsia"/>
                <w:b/>
                <w:bCs/>
                <w:color w:val="000000"/>
              </w:rPr>
              <w:t>執行期間：</w:t>
            </w:r>
            <w:r w:rsidRPr="00EF5EB7">
              <w:rPr>
                <w:rFonts w:ascii="Times New Roman" w:eastAsia="標楷體" w:hAnsi="Times New Roman"/>
                <w:b/>
                <w:bCs/>
                <w:color w:val="000000"/>
              </w:rPr>
              <w:t>103</w:t>
            </w:r>
            <w:r w:rsidRPr="00EF5EB7">
              <w:rPr>
                <w:rFonts w:ascii="Times New Roman" w:eastAsia="標楷體" w:hAnsi="Times New Roman"/>
                <w:b/>
                <w:bCs/>
                <w:color w:val="000000"/>
              </w:rPr>
              <w:t>年</w:t>
            </w:r>
            <w:r w:rsidR="00D321DB">
              <w:rPr>
                <w:rFonts w:ascii="Times New Roman" w:eastAsia="標楷體" w:hAnsi="Times New Roman" w:hint="eastAsia"/>
                <w:b/>
                <w:bCs/>
                <w:color w:val="000000"/>
              </w:rPr>
              <w:t>10</w:t>
            </w:r>
            <w:r w:rsidRPr="00EF5EB7">
              <w:rPr>
                <w:rFonts w:ascii="Times New Roman" w:eastAsia="標楷體" w:hAnsi="Times New Roman"/>
                <w:b/>
                <w:bCs/>
                <w:color w:val="000000"/>
              </w:rPr>
              <w:t>月</w:t>
            </w:r>
            <w:r w:rsidR="00D321DB">
              <w:rPr>
                <w:rFonts w:ascii="Times New Roman" w:eastAsia="標楷體" w:hAnsi="Times New Roman" w:hint="eastAsia"/>
                <w:b/>
                <w:bCs/>
                <w:color w:val="000000"/>
              </w:rPr>
              <w:t>18</w:t>
            </w:r>
            <w:r w:rsidRPr="00EF5EB7">
              <w:rPr>
                <w:rFonts w:ascii="Times New Roman" w:eastAsia="標楷體" w:hAnsi="Times New Roman"/>
                <w:b/>
                <w:bCs/>
                <w:color w:val="000000"/>
              </w:rPr>
              <w:t>日</w:t>
            </w:r>
            <w:r w:rsidRPr="00EB2B52">
              <w:rPr>
                <w:rFonts w:ascii="Times New Roman" w:eastAsia="標楷體" w:hAnsi="Times New Roman"/>
                <w:b/>
                <w:bCs/>
                <w:color w:val="000000"/>
              </w:rPr>
              <w:t>上</w:t>
            </w:r>
            <w:r w:rsidRPr="00EF5EB7">
              <w:rPr>
                <w:rFonts w:ascii="Times New Roman" w:eastAsia="標楷體" w:hAnsi="Times New Roman"/>
                <w:b/>
                <w:bCs/>
                <w:color w:val="000000"/>
              </w:rPr>
              <w:t>午</w:t>
            </w:r>
            <w:r w:rsidRPr="00EB2B52">
              <w:rPr>
                <w:rFonts w:ascii="Times New Roman" w:eastAsia="標楷體" w:hAnsi="Times New Roman"/>
                <w:b/>
                <w:bCs/>
                <w:color w:val="000000"/>
              </w:rPr>
              <w:t>10</w:t>
            </w:r>
            <w:r w:rsidRPr="00EF5EB7">
              <w:rPr>
                <w:rFonts w:ascii="Times New Roman" w:eastAsia="標楷體" w:hAnsi="Times New Roman"/>
                <w:b/>
                <w:bCs/>
                <w:color w:val="000000"/>
              </w:rPr>
              <w:t>時</w:t>
            </w:r>
            <w:r w:rsidRPr="00EB2B52">
              <w:rPr>
                <w:rFonts w:ascii="Times New Roman" w:eastAsia="標楷體" w:hAnsi="Times New Roman"/>
                <w:b/>
                <w:bCs/>
                <w:color w:val="000000"/>
              </w:rPr>
              <w:t>至</w:t>
            </w:r>
            <w:r w:rsidRPr="00EB2B52">
              <w:rPr>
                <w:rFonts w:ascii="Times New Roman" w:eastAsia="標楷體" w:hAnsi="Times New Roman"/>
                <w:b/>
                <w:bCs/>
                <w:color w:val="000000"/>
              </w:rPr>
              <w:t>12</w:t>
            </w:r>
            <w:r w:rsidRPr="00EB2B52">
              <w:rPr>
                <w:rFonts w:ascii="Times New Roman" w:eastAsia="標楷體" w:hAnsi="Times New Roman"/>
                <w:b/>
                <w:bCs/>
                <w:color w:val="000000"/>
              </w:rPr>
              <w:t>時</w:t>
            </w:r>
          </w:p>
        </w:tc>
      </w:tr>
      <w:tr w:rsidR="00074C30" w:rsidRPr="00EF5EB7" w:rsidTr="00765BD7">
        <w:trPr>
          <w:trHeight w:val="429"/>
        </w:trPr>
        <w:tc>
          <w:tcPr>
            <w:tcW w:w="8768" w:type="dxa"/>
            <w:gridSpan w:val="2"/>
            <w:shd w:val="clear" w:color="auto" w:fill="D3DFEE"/>
            <w:vAlign w:val="center"/>
          </w:tcPr>
          <w:p w:rsidR="00074C30" w:rsidRPr="00EF5EB7" w:rsidRDefault="00074C30" w:rsidP="00D321DB">
            <w:pPr>
              <w:rPr>
                <w:rFonts w:ascii="標楷體" w:eastAsia="標楷體" w:hAnsi="標楷體"/>
                <w:b/>
                <w:bCs/>
                <w:color w:val="000000"/>
              </w:rPr>
            </w:pPr>
            <w:r w:rsidRPr="00EF5EB7">
              <w:rPr>
                <w:rFonts w:ascii="標楷體" w:eastAsia="標楷體" w:hAnsi="標楷體" w:hint="eastAsia"/>
                <w:b/>
                <w:bCs/>
                <w:color w:val="000000"/>
              </w:rPr>
              <w:t>引領討論人：</w:t>
            </w:r>
            <w:r w:rsidRPr="00D35E7C">
              <w:rPr>
                <w:rFonts w:ascii="Times New Roman" w:eastAsia="標楷體" w:hAnsi="Times New Roman"/>
                <w:b/>
                <w:szCs w:val="24"/>
              </w:rPr>
              <w:t>國立</w:t>
            </w:r>
            <w:proofErr w:type="gramStart"/>
            <w:r w:rsidRPr="00D35E7C">
              <w:rPr>
                <w:rFonts w:ascii="Times New Roman" w:eastAsia="標楷體" w:hAnsi="Times New Roman"/>
                <w:b/>
                <w:szCs w:val="24"/>
              </w:rPr>
              <w:t>臺</w:t>
            </w:r>
            <w:proofErr w:type="gramEnd"/>
            <w:r w:rsidRPr="00D35E7C">
              <w:rPr>
                <w:rFonts w:ascii="Times New Roman" w:eastAsia="標楷體" w:hAnsi="Times New Roman"/>
                <w:b/>
                <w:szCs w:val="24"/>
              </w:rPr>
              <w:t>中科技大學通識教育中心</w:t>
            </w:r>
            <w:r w:rsidR="00D321DB" w:rsidRPr="00D321DB">
              <w:rPr>
                <w:rFonts w:ascii="標楷體" w:eastAsia="標楷體" w:hAnsi="標楷體" w:hint="eastAsia"/>
                <w:b/>
                <w:szCs w:val="24"/>
              </w:rPr>
              <w:t>游曉薇</w:t>
            </w:r>
            <w:r w:rsidR="00D321DB">
              <w:rPr>
                <w:rFonts w:ascii="Times New Roman" w:eastAsia="標楷體" w:hAnsi="Times New Roman" w:hint="eastAsia"/>
                <w:b/>
                <w:szCs w:val="24"/>
              </w:rPr>
              <w:t>老師</w:t>
            </w:r>
          </w:p>
        </w:tc>
      </w:tr>
      <w:tr w:rsidR="00074C30" w:rsidRPr="00EF5EB7" w:rsidTr="001F6F79">
        <w:trPr>
          <w:trHeight w:val="744"/>
        </w:trPr>
        <w:tc>
          <w:tcPr>
            <w:tcW w:w="1563" w:type="dxa"/>
            <w:shd w:val="clear" w:color="auto" w:fill="auto"/>
          </w:tcPr>
          <w:p w:rsidR="00074C30" w:rsidRPr="00EF5EB7" w:rsidRDefault="00074C30" w:rsidP="001F6F79">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074C30" w:rsidRPr="005E6808" w:rsidRDefault="00074C30" w:rsidP="00F27A43">
            <w:pPr>
              <w:pStyle w:val="a5"/>
              <w:numPr>
                <w:ilvl w:val="0"/>
                <w:numId w:val="20"/>
              </w:numPr>
              <w:ind w:leftChars="0"/>
              <w:rPr>
                <w:rFonts w:ascii="Times New Roman" w:eastAsia="標楷體" w:hAnsi="Times New Roman"/>
                <w:color w:val="000000" w:themeColor="text1"/>
                <w:szCs w:val="24"/>
              </w:rPr>
            </w:pPr>
            <w:r w:rsidRPr="005E6808">
              <w:rPr>
                <w:rFonts w:ascii="Times New Roman" w:eastAsia="標楷體" w:hAnsi="Times New Roman"/>
                <w:b/>
                <w:color w:val="000000" w:themeColor="text1"/>
                <w:szCs w:val="24"/>
              </w:rPr>
              <w:t>第一階段聚焦討論</w:t>
            </w:r>
            <w:r w:rsidRPr="005E6808">
              <w:rPr>
                <w:rFonts w:ascii="Times New Roman" w:eastAsia="標楷體" w:hAnsi="Times New Roman"/>
                <w:color w:val="000000" w:themeColor="text1"/>
                <w:szCs w:val="24"/>
              </w:rPr>
              <w:t>：</w:t>
            </w:r>
            <w:r w:rsidRPr="005E6808">
              <w:rPr>
                <w:rFonts w:ascii="Times New Roman" w:eastAsia="標楷體" w:hAnsi="Times New Roman"/>
                <w:color w:val="000000"/>
              </w:rPr>
              <w:t>由引領</w:t>
            </w:r>
            <w:r w:rsidRPr="005E6808">
              <w:rPr>
                <w:rFonts w:ascii="Times New Roman" w:eastAsia="標楷體" w:hAnsi="Times New Roman" w:hint="eastAsia"/>
                <w:color w:val="000000"/>
              </w:rPr>
              <w:t>討</w:t>
            </w:r>
            <w:r w:rsidRPr="005E6808">
              <w:rPr>
                <w:rFonts w:ascii="Times New Roman" w:eastAsia="標楷體" w:hAnsi="Times New Roman"/>
                <w:color w:val="000000"/>
              </w:rPr>
              <w:t>論人先做回應，拋出問題，聚焦討論議題核心，再由導讀人與社群成員進行討論與分享。</w:t>
            </w:r>
          </w:p>
          <w:p w:rsidR="00074C30" w:rsidRPr="005E6808" w:rsidRDefault="00074C30" w:rsidP="00F27A43">
            <w:pPr>
              <w:pStyle w:val="a5"/>
              <w:numPr>
                <w:ilvl w:val="0"/>
                <w:numId w:val="20"/>
              </w:numPr>
              <w:ind w:leftChars="0"/>
              <w:rPr>
                <w:rFonts w:ascii="Times New Roman" w:eastAsia="標楷體" w:hAnsi="Times New Roman"/>
                <w:b/>
                <w:color w:val="000000" w:themeColor="text1"/>
                <w:szCs w:val="24"/>
              </w:rPr>
            </w:pPr>
            <w:r w:rsidRPr="005E6808">
              <w:rPr>
                <w:rFonts w:ascii="Times New Roman" w:eastAsia="標楷體" w:hAnsi="Times New Roman" w:hint="eastAsia"/>
                <w:b/>
                <w:color w:val="000000" w:themeColor="text1"/>
                <w:szCs w:val="24"/>
              </w:rPr>
              <w:t>討論提綱：</w:t>
            </w:r>
          </w:p>
          <w:p w:rsidR="00D321DB" w:rsidRPr="00D321DB" w:rsidRDefault="00D321DB" w:rsidP="00F27A43">
            <w:pPr>
              <w:pStyle w:val="a5"/>
              <w:numPr>
                <w:ilvl w:val="0"/>
                <w:numId w:val="32"/>
              </w:numPr>
              <w:ind w:leftChars="0"/>
              <w:rPr>
                <w:rFonts w:ascii="Times New Roman" w:eastAsia="標楷體" w:hAnsi="Times New Roman"/>
                <w:color w:val="000000"/>
              </w:rPr>
            </w:pPr>
            <w:r w:rsidRPr="00D321DB">
              <w:rPr>
                <w:rFonts w:ascii="標楷體" w:eastAsia="標楷體" w:hAnsi="標楷體" w:hint="eastAsia"/>
                <w:szCs w:val="24"/>
              </w:rPr>
              <w:t>通識教育的反思</w:t>
            </w:r>
            <w:r>
              <w:rPr>
                <w:rFonts w:ascii="標楷體" w:eastAsia="標楷體" w:hAnsi="標楷體" w:hint="eastAsia"/>
                <w:szCs w:val="24"/>
              </w:rPr>
              <w:t>。</w:t>
            </w:r>
          </w:p>
          <w:p w:rsidR="00074C30" w:rsidRPr="00D321DB" w:rsidRDefault="00D321DB" w:rsidP="00F27A43">
            <w:pPr>
              <w:pStyle w:val="a5"/>
              <w:numPr>
                <w:ilvl w:val="0"/>
                <w:numId w:val="32"/>
              </w:numPr>
              <w:ind w:leftChars="0"/>
              <w:rPr>
                <w:rFonts w:ascii="Times New Roman" w:eastAsia="標楷體" w:hAnsi="Times New Roman"/>
                <w:color w:val="000000"/>
              </w:rPr>
            </w:pPr>
            <w:r w:rsidRPr="00D321DB">
              <w:rPr>
                <w:rFonts w:ascii="標楷體" w:eastAsia="標楷體" w:hAnsi="標楷體" w:hint="eastAsia"/>
                <w:szCs w:val="24"/>
              </w:rPr>
              <w:t>教學實務經驗分享</w:t>
            </w:r>
            <w:r w:rsidRPr="00D321DB">
              <w:rPr>
                <w:rFonts w:ascii="Times New Roman" w:eastAsia="標楷體" w:hAnsi="Times New Roman"/>
                <w:color w:val="000000" w:themeColor="text1"/>
                <w:szCs w:val="24"/>
              </w:rPr>
              <w:t>。</w:t>
            </w:r>
          </w:p>
          <w:p w:rsidR="00074C30" w:rsidRPr="00A85CF5" w:rsidRDefault="00074C30"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themeColor="text1"/>
                <w:szCs w:val="24"/>
              </w:rPr>
              <w:t>第二階段回應與對話</w:t>
            </w:r>
            <w:r w:rsidRPr="00A85CF5">
              <w:rPr>
                <w:rFonts w:ascii="Times New Roman" w:eastAsia="標楷體" w:hAnsi="Times New Roman"/>
                <w:color w:val="000000" w:themeColor="text1"/>
                <w:szCs w:val="24"/>
              </w:rPr>
              <w:t>：</w:t>
            </w:r>
            <w:r w:rsidRPr="00A85CF5">
              <w:rPr>
                <w:rFonts w:ascii="Times New Roman" w:eastAsia="標楷體" w:hAnsi="Times New Roman"/>
                <w:color w:val="000000"/>
              </w:rPr>
              <w:t>成員依序或自由發言，針對讀書心得進行分享，或針對書中提到的問題就教學實務做對話。</w:t>
            </w:r>
          </w:p>
          <w:p w:rsidR="00074C30" w:rsidRPr="00A85CF5" w:rsidRDefault="00074C30"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主持人結論</w:t>
            </w:r>
            <w:r w:rsidR="00765BD7">
              <w:rPr>
                <w:rFonts w:ascii="Times New Roman" w:eastAsia="標楷體" w:hAnsi="Times New Roman" w:hint="eastAsia"/>
                <w:b/>
                <w:color w:val="000000"/>
              </w:rPr>
              <w:t>：</w:t>
            </w:r>
          </w:p>
          <w:p w:rsidR="00074C30" w:rsidRPr="004A4CE4" w:rsidRDefault="00074C30" w:rsidP="007A02D1">
            <w:pPr>
              <w:pStyle w:val="a5"/>
              <w:numPr>
                <w:ilvl w:val="0"/>
                <w:numId w:val="68"/>
              </w:numPr>
              <w:ind w:leftChars="0"/>
              <w:rPr>
                <w:rFonts w:ascii="Times New Roman" w:eastAsia="標楷體" w:hAnsi="Times New Roman"/>
                <w:color w:val="000000"/>
              </w:rPr>
            </w:pPr>
            <w:r w:rsidRPr="004A4CE4">
              <w:rPr>
                <w:rFonts w:ascii="Times New Roman" w:eastAsia="標楷體" w:hAnsi="Times New Roman"/>
                <w:color w:val="000000"/>
              </w:rPr>
              <w:t>主持人致贈導讀人與引領討論人感謝狀</w:t>
            </w:r>
            <w:r w:rsidRPr="004A4CE4">
              <w:rPr>
                <w:rFonts w:ascii="Times New Roman" w:eastAsia="標楷體" w:hAnsi="Times New Roman" w:hint="eastAsia"/>
                <w:color w:val="000000"/>
              </w:rPr>
              <w:t>。</w:t>
            </w:r>
          </w:p>
          <w:p w:rsidR="00074C30" w:rsidRPr="004A4CE4" w:rsidRDefault="00074C30" w:rsidP="007A02D1">
            <w:pPr>
              <w:pStyle w:val="a5"/>
              <w:numPr>
                <w:ilvl w:val="0"/>
                <w:numId w:val="68"/>
              </w:numPr>
              <w:ind w:leftChars="0"/>
              <w:rPr>
                <w:rFonts w:ascii="Times New Roman" w:eastAsia="標楷體" w:hAnsi="Times New Roman"/>
                <w:color w:val="000000"/>
              </w:rPr>
            </w:pPr>
            <w:r w:rsidRPr="004A4CE4">
              <w:rPr>
                <w:rFonts w:ascii="Times New Roman" w:eastAsia="標楷體" w:hAnsi="Times New Roman"/>
                <w:color w:val="000000"/>
              </w:rPr>
              <w:t>計畫主持人致贈主持人感謝狀</w:t>
            </w:r>
            <w:r w:rsidRPr="004A4CE4">
              <w:rPr>
                <w:rFonts w:ascii="Times New Roman" w:eastAsia="標楷體" w:hAnsi="Times New Roman" w:hint="eastAsia"/>
                <w:color w:val="000000"/>
              </w:rPr>
              <w:t>。</w:t>
            </w:r>
          </w:p>
          <w:p w:rsidR="00074C30" w:rsidRPr="004A4CE4" w:rsidRDefault="00074C30" w:rsidP="007A02D1">
            <w:pPr>
              <w:pStyle w:val="a5"/>
              <w:numPr>
                <w:ilvl w:val="0"/>
                <w:numId w:val="68"/>
              </w:numPr>
              <w:ind w:leftChars="0"/>
              <w:rPr>
                <w:rFonts w:ascii="Times New Roman" w:eastAsia="標楷體" w:hAnsi="Times New Roman"/>
                <w:color w:val="000000"/>
              </w:rPr>
            </w:pPr>
            <w:r w:rsidRPr="004A4CE4">
              <w:rPr>
                <w:rFonts w:ascii="Times New Roman" w:eastAsia="標楷體" w:hAnsi="Times New Roman"/>
                <w:color w:val="000000"/>
              </w:rPr>
              <w:t>全體大合照。</w:t>
            </w:r>
          </w:p>
          <w:p w:rsidR="00074C30" w:rsidRPr="00A85CF5" w:rsidRDefault="00074C30"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餐桌書香時間</w:t>
            </w:r>
            <w:r w:rsidRPr="00A85CF5">
              <w:rPr>
                <w:rFonts w:ascii="Times New Roman" w:eastAsia="標楷體" w:hAnsi="Times New Roman"/>
                <w:color w:val="000000"/>
              </w:rPr>
              <w:t>：凝聚情感、知識匯流</w:t>
            </w:r>
            <w:r>
              <w:rPr>
                <w:rFonts w:ascii="Times New Roman" w:eastAsia="標楷體" w:hAnsi="Times New Roman" w:hint="eastAsia"/>
                <w:color w:val="000000"/>
              </w:rPr>
              <w:t>。</w:t>
            </w:r>
          </w:p>
        </w:tc>
      </w:tr>
      <w:tr w:rsidR="00074C30" w:rsidRPr="00EF5EB7" w:rsidTr="001F6F79">
        <w:trPr>
          <w:trHeight w:val="793"/>
        </w:trPr>
        <w:tc>
          <w:tcPr>
            <w:tcW w:w="1563" w:type="dxa"/>
            <w:shd w:val="clear" w:color="auto" w:fill="D3DFEE"/>
          </w:tcPr>
          <w:p w:rsidR="00074C30" w:rsidRPr="00EF5EB7" w:rsidRDefault="00074C30" w:rsidP="001F6F79">
            <w:pPr>
              <w:jc w:val="both"/>
              <w:rPr>
                <w:rFonts w:ascii="標楷體" w:eastAsia="標楷體" w:hAnsi="標楷體"/>
                <w:b/>
                <w:bCs/>
                <w:color w:val="000000"/>
              </w:rPr>
            </w:pPr>
            <w:r w:rsidRPr="00EF5EB7">
              <w:rPr>
                <w:rFonts w:ascii="標楷體" w:eastAsia="標楷體" w:hAnsi="標楷體" w:hint="eastAsia"/>
                <w:b/>
                <w:bCs/>
                <w:color w:val="000000"/>
              </w:rPr>
              <w:t>執行成效</w:t>
            </w:r>
          </w:p>
        </w:tc>
        <w:tc>
          <w:tcPr>
            <w:tcW w:w="7205" w:type="dxa"/>
            <w:tcBorders>
              <w:left w:val="nil"/>
              <w:right w:val="nil"/>
            </w:tcBorders>
            <w:shd w:val="clear" w:color="auto" w:fill="D3DFEE"/>
          </w:tcPr>
          <w:p w:rsidR="00074C30" w:rsidRDefault="00074C30"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量化收穫</w:t>
            </w:r>
            <w:r w:rsidRPr="00CC4B7A">
              <w:rPr>
                <w:rFonts w:ascii="Times New Roman" w:eastAsia="標楷體" w:hAnsi="Times New Roman"/>
                <w:color w:val="000000"/>
              </w:rPr>
              <w:t>：第</w:t>
            </w:r>
            <w:r w:rsidR="00D321DB">
              <w:rPr>
                <w:rFonts w:ascii="Times New Roman" w:eastAsia="標楷體" w:hAnsi="Times New Roman" w:hint="eastAsia"/>
                <w:color w:val="000000"/>
              </w:rPr>
              <w:t>三</w:t>
            </w:r>
            <w:r w:rsidRPr="00CC4B7A">
              <w:rPr>
                <w:rFonts w:ascii="Times New Roman" w:eastAsia="標楷體" w:hAnsi="Times New Roman"/>
                <w:color w:val="000000"/>
              </w:rPr>
              <w:t>場讀書會</w:t>
            </w:r>
            <w:r w:rsidR="00D321DB">
              <w:rPr>
                <w:rFonts w:ascii="Times New Roman" w:eastAsia="標楷體" w:hAnsi="Times New Roman" w:hint="eastAsia"/>
                <w:color w:val="000000"/>
              </w:rPr>
              <w:t>仍舊維持高出席率</w:t>
            </w:r>
            <w:r w:rsidRPr="00CC4B7A">
              <w:rPr>
                <w:rFonts w:ascii="Times New Roman" w:eastAsia="標楷體" w:hAnsi="Times New Roman"/>
                <w:color w:val="000000"/>
              </w:rPr>
              <w:t>，</w:t>
            </w:r>
            <w:r w:rsidR="00D321DB">
              <w:rPr>
                <w:rFonts w:ascii="Times New Roman" w:eastAsia="標楷體" w:hAnsi="Times New Roman" w:hint="eastAsia"/>
                <w:color w:val="000000"/>
              </w:rPr>
              <w:t>且</w:t>
            </w:r>
            <w:r w:rsidRPr="00CC4B7A">
              <w:rPr>
                <w:rFonts w:ascii="Times New Roman" w:eastAsia="標楷體" w:hAnsi="Times New Roman"/>
                <w:color w:val="000000"/>
              </w:rPr>
              <w:t>成員</w:t>
            </w:r>
            <w:r w:rsidR="00D321DB">
              <w:rPr>
                <w:rFonts w:ascii="Times New Roman" w:eastAsia="標楷體" w:hAnsi="Times New Roman" w:hint="eastAsia"/>
                <w:color w:val="000000"/>
              </w:rPr>
              <w:t>全勤情況高達</w:t>
            </w:r>
            <w:r w:rsidR="00765BD7">
              <w:rPr>
                <w:rFonts w:ascii="Times New Roman" w:eastAsia="標楷體" w:hAnsi="Times New Roman" w:hint="eastAsia"/>
                <w:color w:val="000000"/>
              </w:rPr>
              <w:t>九</w:t>
            </w:r>
            <w:r w:rsidR="00D321DB">
              <w:rPr>
                <w:rFonts w:ascii="Times New Roman" w:eastAsia="標楷體" w:hAnsi="Times New Roman" w:hint="eastAsia"/>
                <w:color w:val="000000"/>
              </w:rPr>
              <w:t>成</w:t>
            </w:r>
            <w:r w:rsidRPr="00CC4B7A">
              <w:rPr>
                <w:rFonts w:ascii="Times New Roman" w:eastAsia="標楷體" w:hAnsi="Times New Roman"/>
                <w:color w:val="000000"/>
              </w:rPr>
              <w:t>，</w:t>
            </w:r>
            <w:r w:rsidR="00D321DB">
              <w:rPr>
                <w:rFonts w:ascii="Times New Roman" w:eastAsia="標楷體" w:hAnsi="Times New Roman" w:hint="eastAsia"/>
                <w:color w:val="000000"/>
              </w:rPr>
              <w:t>本次</w:t>
            </w:r>
            <w:r w:rsidRPr="00CC4B7A">
              <w:rPr>
                <w:rFonts w:ascii="Times New Roman" w:eastAsia="標楷體" w:hAnsi="Times New Roman"/>
                <w:color w:val="000000"/>
              </w:rPr>
              <w:t>包含導讀專家共有</w:t>
            </w:r>
            <w:r w:rsidRPr="00CC4B7A">
              <w:rPr>
                <w:rFonts w:ascii="Times New Roman" w:eastAsia="標楷體" w:hAnsi="Times New Roman"/>
                <w:color w:val="000000"/>
              </w:rPr>
              <w:t>1</w:t>
            </w:r>
            <w:r w:rsidR="00D321DB">
              <w:rPr>
                <w:rFonts w:ascii="Times New Roman" w:eastAsia="標楷體" w:hAnsi="Times New Roman" w:hint="eastAsia"/>
                <w:color w:val="000000"/>
              </w:rPr>
              <w:t>4</w:t>
            </w:r>
            <w:r w:rsidRPr="00CC4B7A">
              <w:rPr>
                <w:rFonts w:ascii="Times New Roman" w:eastAsia="標楷體" w:hAnsi="Times New Roman"/>
                <w:color w:val="000000"/>
              </w:rPr>
              <w:t>人出席，其中校內</w:t>
            </w:r>
            <w:r w:rsidRPr="00CC4B7A">
              <w:rPr>
                <w:rFonts w:ascii="Times New Roman" w:eastAsia="標楷體" w:hAnsi="Times New Roman"/>
                <w:color w:val="000000"/>
              </w:rPr>
              <w:t>10</w:t>
            </w:r>
            <w:r w:rsidRPr="00CC4B7A">
              <w:rPr>
                <w:rFonts w:ascii="Times New Roman" w:eastAsia="標楷體" w:hAnsi="Times New Roman"/>
                <w:color w:val="000000"/>
              </w:rPr>
              <w:t>人，校外</w:t>
            </w:r>
            <w:r w:rsidR="00D321DB">
              <w:rPr>
                <w:rFonts w:ascii="Times New Roman" w:eastAsia="標楷體" w:hAnsi="Times New Roman" w:hint="eastAsia"/>
                <w:color w:val="000000"/>
              </w:rPr>
              <w:t>4</w:t>
            </w:r>
            <w:r w:rsidRPr="00CC4B7A">
              <w:rPr>
                <w:rFonts w:ascii="Times New Roman" w:eastAsia="標楷體" w:hAnsi="Times New Roman"/>
                <w:color w:val="000000"/>
              </w:rPr>
              <w:t>人</w:t>
            </w:r>
            <w:r w:rsidR="007427B5">
              <w:rPr>
                <w:rFonts w:ascii="Times New Roman" w:eastAsia="標楷體" w:hAnsi="Times New Roman" w:hint="eastAsia"/>
                <w:color w:val="000000"/>
              </w:rPr>
              <w:t>，與上次人數同</w:t>
            </w:r>
            <w:r w:rsidRPr="00CC4B7A">
              <w:rPr>
                <w:rFonts w:ascii="Times New Roman" w:eastAsia="標楷體" w:hAnsi="Times New Roman"/>
                <w:color w:val="000000"/>
              </w:rPr>
              <w:t>。</w:t>
            </w:r>
          </w:p>
          <w:p w:rsidR="00074C30" w:rsidRDefault="00074C30"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hint="eastAsia"/>
                <w:b/>
                <w:color w:val="000000"/>
              </w:rPr>
              <w:t>質化價值</w:t>
            </w:r>
            <w:r>
              <w:rPr>
                <w:rFonts w:ascii="Times New Roman" w:eastAsia="標楷體" w:hAnsi="Times New Roman" w:hint="eastAsia"/>
                <w:color w:val="000000"/>
              </w:rPr>
              <w:t>：</w:t>
            </w:r>
          </w:p>
          <w:p w:rsidR="000761A5" w:rsidRPr="000761A5" w:rsidRDefault="00D321DB" w:rsidP="00F27A43">
            <w:pPr>
              <w:pStyle w:val="a5"/>
              <w:numPr>
                <w:ilvl w:val="0"/>
                <w:numId w:val="33"/>
              </w:numPr>
              <w:ind w:leftChars="0"/>
              <w:rPr>
                <w:rFonts w:ascii="標楷體" w:eastAsia="標楷體" w:hAnsi="標楷體"/>
                <w:color w:val="000000"/>
              </w:rPr>
            </w:pPr>
            <w:r w:rsidRPr="000761A5">
              <w:rPr>
                <w:rFonts w:ascii="Times New Roman" w:eastAsia="標楷體" w:hAnsi="Times New Roman" w:hint="eastAsia"/>
                <w:color w:val="000000"/>
              </w:rPr>
              <w:t>本場次</w:t>
            </w:r>
            <w:r w:rsidR="00074C30" w:rsidRPr="000761A5">
              <w:rPr>
                <w:rFonts w:ascii="Times New Roman" w:eastAsia="標楷體" w:hAnsi="Times New Roman" w:hint="eastAsia"/>
                <w:color w:val="000000"/>
              </w:rPr>
              <w:t>由</w:t>
            </w:r>
            <w:r w:rsidRPr="000761A5">
              <w:rPr>
                <w:rFonts w:ascii="Times New Roman" w:eastAsia="標楷體" w:hAnsi="Times New Roman" w:hint="eastAsia"/>
                <w:color w:val="000000"/>
              </w:rPr>
              <w:t>惠珍老師</w:t>
            </w:r>
            <w:r w:rsidR="00074C30" w:rsidRPr="000761A5">
              <w:rPr>
                <w:rFonts w:ascii="Times New Roman" w:eastAsia="標楷體" w:hAnsi="Times New Roman" w:hint="eastAsia"/>
                <w:bCs/>
                <w:kern w:val="24"/>
                <w:szCs w:val="24"/>
              </w:rPr>
              <w:t>主持，</w:t>
            </w:r>
            <w:r w:rsidR="00074C30" w:rsidRPr="000761A5">
              <w:rPr>
                <w:rFonts w:ascii="Times New Roman" w:eastAsia="標楷體" w:hAnsi="Times New Roman"/>
                <w:bCs/>
                <w:kern w:val="24"/>
                <w:szCs w:val="24"/>
              </w:rPr>
              <w:t>導讀</w:t>
            </w:r>
            <w:proofErr w:type="gramStart"/>
            <w:r w:rsidR="00074C30" w:rsidRPr="000761A5">
              <w:rPr>
                <w:rFonts w:ascii="Times New Roman" w:eastAsia="標楷體" w:hAnsi="Times New Roman"/>
                <w:bCs/>
                <w:kern w:val="24"/>
                <w:szCs w:val="24"/>
              </w:rPr>
              <w:t>人</w:t>
            </w:r>
            <w:r w:rsidRPr="000761A5">
              <w:rPr>
                <w:rFonts w:ascii="Times New Roman" w:eastAsia="標楷體" w:hAnsi="Times New Roman" w:hint="eastAsia"/>
                <w:bCs/>
                <w:kern w:val="24"/>
                <w:szCs w:val="24"/>
              </w:rPr>
              <w:t>純瑩</w:t>
            </w:r>
            <w:proofErr w:type="gramEnd"/>
            <w:r w:rsidR="00074C30" w:rsidRPr="000761A5">
              <w:rPr>
                <w:rFonts w:ascii="Times New Roman" w:eastAsia="標楷體" w:hAnsi="Times New Roman" w:hint="eastAsia"/>
                <w:bCs/>
                <w:kern w:val="24"/>
                <w:szCs w:val="24"/>
              </w:rPr>
              <w:t>老師</w:t>
            </w:r>
            <w:r w:rsidRPr="000761A5">
              <w:rPr>
                <w:rFonts w:ascii="Times New Roman" w:eastAsia="標楷體" w:hAnsi="Times New Roman" w:hint="eastAsia"/>
                <w:bCs/>
                <w:kern w:val="24"/>
                <w:szCs w:val="24"/>
              </w:rPr>
              <w:t>回顧了芝加哥大學的通識教育實施歷史</w:t>
            </w:r>
            <w:r w:rsidR="00074C30" w:rsidRPr="000761A5">
              <w:rPr>
                <w:rFonts w:ascii="Times New Roman" w:eastAsia="標楷體" w:hAnsi="Times New Roman" w:hint="eastAsia"/>
                <w:bCs/>
                <w:kern w:val="24"/>
                <w:szCs w:val="24"/>
              </w:rPr>
              <w:t>，引領討論人</w:t>
            </w:r>
            <w:r w:rsidRPr="000761A5">
              <w:rPr>
                <w:rFonts w:ascii="Times New Roman" w:eastAsia="標楷體" w:hAnsi="Times New Roman" w:hint="eastAsia"/>
                <w:bCs/>
                <w:kern w:val="24"/>
                <w:szCs w:val="24"/>
              </w:rPr>
              <w:t>曉</w:t>
            </w:r>
            <w:proofErr w:type="gramStart"/>
            <w:r w:rsidRPr="000761A5">
              <w:rPr>
                <w:rFonts w:ascii="Times New Roman" w:eastAsia="標楷體" w:hAnsi="Times New Roman" w:hint="eastAsia"/>
                <w:bCs/>
                <w:kern w:val="24"/>
                <w:szCs w:val="24"/>
              </w:rPr>
              <w:t>薇</w:t>
            </w:r>
            <w:proofErr w:type="gramEnd"/>
            <w:r w:rsidR="00074C30" w:rsidRPr="000761A5">
              <w:rPr>
                <w:rFonts w:ascii="Times New Roman" w:eastAsia="標楷體" w:hAnsi="Times New Roman" w:hint="eastAsia"/>
                <w:bCs/>
                <w:kern w:val="24"/>
                <w:szCs w:val="24"/>
              </w:rPr>
              <w:t>老師</w:t>
            </w:r>
            <w:r w:rsidRPr="000761A5">
              <w:rPr>
                <w:rFonts w:ascii="Times New Roman" w:eastAsia="標楷體" w:hAnsi="Times New Roman" w:hint="eastAsia"/>
                <w:bCs/>
                <w:kern w:val="24"/>
                <w:szCs w:val="24"/>
              </w:rPr>
              <w:t>則從實際的教學經驗中與之</w:t>
            </w:r>
            <w:r w:rsidR="00074C30" w:rsidRPr="000761A5">
              <w:rPr>
                <w:rFonts w:ascii="Times New Roman" w:eastAsia="標楷體" w:hAnsi="Times New Roman" w:hint="eastAsia"/>
                <w:bCs/>
                <w:kern w:val="24"/>
                <w:szCs w:val="24"/>
              </w:rPr>
              <w:t>對話</w:t>
            </w:r>
            <w:r w:rsidRPr="000761A5">
              <w:rPr>
                <w:rFonts w:ascii="Times New Roman" w:eastAsia="標楷體" w:hAnsi="Times New Roman" w:hint="eastAsia"/>
                <w:bCs/>
                <w:kern w:val="24"/>
                <w:szCs w:val="24"/>
              </w:rPr>
              <w:t>。</w:t>
            </w:r>
            <w:proofErr w:type="gramStart"/>
            <w:r w:rsidRPr="000761A5">
              <w:rPr>
                <w:rFonts w:ascii="Times New Roman" w:eastAsia="標楷體" w:hAnsi="Times New Roman" w:hint="eastAsia"/>
                <w:bCs/>
                <w:kern w:val="24"/>
                <w:szCs w:val="24"/>
              </w:rPr>
              <w:t>由於純瑩老師</w:t>
            </w:r>
            <w:proofErr w:type="gramEnd"/>
            <w:r w:rsidRPr="000761A5">
              <w:rPr>
                <w:rFonts w:ascii="Times New Roman" w:eastAsia="標楷體" w:hAnsi="Times New Roman" w:hint="eastAsia"/>
                <w:bCs/>
                <w:kern w:val="24"/>
                <w:szCs w:val="24"/>
              </w:rPr>
              <w:t>正好剛完成一篇相關的研究論文出版，因此對於本書的整理可謂是相得益彰</w:t>
            </w:r>
            <w:r w:rsidR="000761A5" w:rsidRPr="000761A5">
              <w:rPr>
                <w:rFonts w:ascii="Times New Roman" w:eastAsia="標楷體" w:hAnsi="Times New Roman" w:hint="eastAsia"/>
                <w:bCs/>
                <w:kern w:val="24"/>
                <w:szCs w:val="24"/>
              </w:rPr>
              <w:t>，所有成員均感覺</w:t>
            </w:r>
            <w:r w:rsidR="007427B5">
              <w:rPr>
                <w:rFonts w:ascii="Times New Roman" w:eastAsia="標楷體" w:hAnsi="Times New Roman" w:hint="eastAsia"/>
                <w:bCs/>
                <w:kern w:val="24"/>
                <w:szCs w:val="24"/>
              </w:rPr>
              <w:t>非常</w:t>
            </w:r>
            <w:r w:rsidR="000761A5" w:rsidRPr="000761A5">
              <w:rPr>
                <w:rFonts w:ascii="Times New Roman" w:eastAsia="標楷體" w:hAnsi="Times New Roman" w:hint="eastAsia"/>
                <w:bCs/>
                <w:kern w:val="24"/>
                <w:szCs w:val="24"/>
              </w:rPr>
              <w:t>有收穫</w:t>
            </w:r>
            <w:r w:rsidR="00074C30" w:rsidRPr="000761A5">
              <w:rPr>
                <w:rFonts w:ascii="Times New Roman" w:eastAsia="標楷體" w:hAnsi="Times New Roman" w:hint="eastAsia"/>
                <w:bCs/>
                <w:kern w:val="24"/>
                <w:szCs w:val="24"/>
              </w:rPr>
              <w:t>，</w:t>
            </w:r>
            <w:r w:rsidR="000761A5" w:rsidRPr="000761A5">
              <w:rPr>
                <w:rFonts w:ascii="Times New Roman" w:eastAsia="標楷體" w:hAnsi="Times New Roman" w:hint="eastAsia"/>
                <w:bCs/>
                <w:kern w:val="24"/>
                <w:szCs w:val="24"/>
              </w:rPr>
              <w:t>對於本書</w:t>
            </w:r>
            <w:r w:rsidR="004A4CE4">
              <w:rPr>
                <w:rFonts w:ascii="Times New Roman" w:eastAsia="標楷體" w:hAnsi="Times New Roman" w:hint="eastAsia"/>
                <w:bCs/>
                <w:kern w:val="24"/>
                <w:szCs w:val="24"/>
              </w:rPr>
              <w:t>的知識圖像</w:t>
            </w:r>
            <w:r w:rsidR="000761A5" w:rsidRPr="000761A5">
              <w:rPr>
                <w:rFonts w:ascii="Times New Roman" w:eastAsia="標楷體" w:hAnsi="Times New Roman" w:hint="eastAsia"/>
                <w:bCs/>
                <w:kern w:val="24"/>
                <w:szCs w:val="24"/>
              </w:rPr>
              <w:t>有清晰的理解。</w:t>
            </w:r>
          </w:p>
          <w:p w:rsidR="00074C30" w:rsidRPr="00EF5EB7" w:rsidRDefault="00074C30" w:rsidP="007427B5">
            <w:pPr>
              <w:pStyle w:val="a5"/>
              <w:numPr>
                <w:ilvl w:val="0"/>
                <w:numId w:val="33"/>
              </w:numPr>
              <w:ind w:leftChars="0"/>
              <w:jc w:val="both"/>
              <w:rPr>
                <w:rFonts w:ascii="標楷體" w:eastAsia="標楷體" w:hAnsi="標楷體"/>
                <w:color w:val="000000"/>
              </w:rPr>
            </w:pPr>
            <w:r w:rsidRPr="000761A5">
              <w:rPr>
                <w:rFonts w:ascii="Times New Roman" w:eastAsia="標楷體" w:hAnsi="Times New Roman" w:hint="eastAsia"/>
                <w:bCs/>
                <w:kern w:val="24"/>
                <w:szCs w:val="24"/>
              </w:rPr>
              <w:t>本次發言</w:t>
            </w:r>
            <w:r w:rsidR="000761A5" w:rsidRPr="000761A5">
              <w:rPr>
                <w:rFonts w:ascii="Times New Roman" w:eastAsia="標楷體" w:hAnsi="Times New Roman" w:hint="eastAsia"/>
                <w:bCs/>
                <w:kern w:val="24"/>
                <w:szCs w:val="24"/>
              </w:rPr>
              <w:t>進行了兩輪</w:t>
            </w:r>
            <w:r w:rsidRPr="000761A5">
              <w:rPr>
                <w:rFonts w:ascii="Times New Roman" w:eastAsia="標楷體" w:hAnsi="Times New Roman" w:hint="eastAsia"/>
                <w:bCs/>
                <w:kern w:val="24"/>
                <w:szCs w:val="24"/>
              </w:rPr>
              <w:t>，</w:t>
            </w:r>
            <w:r w:rsidR="000761A5" w:rsidRPr="000761A5">
              <w:rPr>
                <w:rFonts w:ascii="Times New Roman" w:eastAsia="標楷體" w:hAnsi="Times New Roman" w:hint="eastAsia"/>
                <w:bCs/>
                <w:kern w:val="24"/>
                <w:szCs w:val="24"/>
              </w:rPr>
              <w:t>且多位</w:t>
            </w:r>
            <w:proofErr w:type="gramStart"/>
            <w:r w:rsidR="000761A5" w:rsidRPr="000761A5">
              <w:rPr>
                <w:rFonts w:ascii="Times New Roman" w:eastAsia="標楷體" w:hAnsi="Times New Roman" w:hint="eastAsia"/>
                <w:bCs/>
                <w:kern w:val="24"/>
                <w:szCs w:val="24"/>
              </w:rPr>
              <w:t>成員均有通</w:t>
            </w:r>
            <w:proofErr w:type="gramEnd"/>
            <w:r w:rsidR="000761A5" w:rsidRPr="000761A5">
              <w:rPr>
                <w:rFonts w:ascii="Times New Roman" w:eastAsia="標楷體" w:hAnsi="Times New Roman" w:hint="eastAsia"/>
                <w:bCs/>
                <w:kern w:val="24"/>
                <w:szCs w:val="24"/>
              </w:rPr>
              <w:t>識主管經驗，對於通識教育的課程改革體會感受更深。成員多認為</w:t>
            </w:r>
            <w:r w:rsidR="000761A5" w:rsidRPr="000761A5">
              <w:rPr>
                <w:rFonts w:ascii="Times New Roman" w:eastAsia="標楷體" w:hAnsi="Times New Roman"/>
                <w:szCs w:val="24"/>
              </w:rPr>
              <w:t>通識教育跨領域重組課程與實際操作上仍有落差，且有難度</w:t>
            </w:r>
            <w:r w:rsidR="000761A5">
              <w:rPr>
                <w:rFonts w:ascii="Times New Roman" w:eastAsia="標楷體" w:hAnsi="Times New Roman" w:hint="eastAsia"/>
                <w:szCs w:val="24"/>
              </w:rPr>
              <w:t>，但仍</w:t>
            </w:r>
            <w:r w:rsidR="000761A5" w:rsidRPr="000761A5">
              <w:rPr>
                <w:rFonts w:ascii="Times New Roman" w:eastAsia="標楷體" w:hAnsi="Times New Roman"/>
                <w:szCs w:val="24"/>
              </w:rPr>
              <w:t>期待各領域的專業學術社群成立，並</w:t>
            </w:r>
            <w:r w:rsidR="007427B5">
              <w:rPr>
                <w:rFonts w:ascii="Times New Roman" w:eastAsia="標楷體" w:hAnsi="Times New Roman" w:hint="eastAsia"/>
                <w:szCs w:val="24"/>
              </w:rPr>
              <w:t>可以</w:t>
            </w:r>
            <w:r w:rsidR="000761A5" w:rsidRPr="000761A5">
              <w:rPr>
                <w:rFonts w:ascii="Times New Roman" w:eastAsia="標楷體" w:hAnsi="Times New Roman"/>
                <w:szCs w:val="24"/>
              </w:rPr>
              <w:t>互相整合資源。</w:t>
            </w:r>
          </w:p>
        </w:tc>
      </w:tr>
    </w:tbl>
    <w:p w:rsidR="00074C30" w:rsidRPr="000761A5" w:rsidRDefault="00074C30" w:rsidP="00074C30">
      <w:pPr>
        <w:jc w:val="both"/>
        <w:rPr>
          <w:rFonts w:ascii="Times New Roman" w:eastAsia="標楷體" w:hAnsi="Times New Roman"/>
          <w:szCs w:val="24"/>
        </w:rPr>
      </w:pPr>
    </w:p>
    <w:p w:rsidR="00D321DB" w:rsidRPr="00D321DB" w:rsidRDefault="00D321DB" w:rsidP="00D321DB">
      <w:pPr>
        <w:widowControl/>
        <w:kinsoku w:val="0"/>
        <w:overflowPunct w:val="0"/>
        <w:textAlignment w:val="baseline"/>
        <w:rPr>
          <w:rFonts w:ascii="標楷體" w:eastAsia="標楷體" w:hAnsi="標楷體" w:cs="新細明體"/>
          <w:kern w:val="0"/>
          <w:szCs w:val="24"/>
        </w:rPr>
      </w:pPr>
    </w:p>
    <w:p w:rsidR="00074C30" w:rsidRPr="00D321DB" w:rsidRDefault="00074C30" w:rsidP="00B81511">
      <w:pPr>
        <w:rPr>
          <w:rFonts w:ascii="標楷體" w:eastAsia="標楷體" w:hAnsi="標楷體"/>
        </w:rPr>
      </w:pPr>
    </w:p>
    <w:p w:rsidR="00074C30" w:rsidRPr="000761A5" w:rsidRDefault="00074C30" w:rsidP="000761A5">
      <w:pPr>
        <w:rPr>
          <w:rFonts w:ascii="Times New Roman" w:eastAsia="標楷體" w:hAnsi="Times New Roman"/>
          <w:szCs w:val="24"/>
        </w:rPr>
      </w:pPr>
    </w:p>
    <w:p w:rsidR="00074C30" w:rsidRDefault="00074C30" w:rsidP="00B81511">
      <w:pPr>
        <w:rPr>
          <w:rFonts w:ascii="標楷體" w:eastAsia="標楷體" w:hAnsi="標楷體"/>
        </w:rPr>
      </w:pPr>
    </w:p>
    <w:p w:rsidR="00074C30" w:rsidRPr="00074C30" w:rsidRDefault="00074C30" w:rsidP="00B81511">
      <w:pPr>
        <w:rPr>
          <w:rFonts w:ascii="標楷體" w:eastAsia="標楷體" w:hAnsi="標楷體"/>
          <w:szCs w:val="24"/>
        </w:rPr>
      </w:pPr>
    </w:p>
    <w:p w:rsidR="00074C30" w:rsidRDefault="00074C30" w:rsidP="00B81511">
      <w:pPr>
        <w:rPr>
          <w:rFonts w:ascii="標楷體" w:eastAsia="標楷體" w:hAnsi="標楷體"/>
          <w:szCs w:val="24"/>
        </w:rPr>
      </w:pPr>
    </w:p>
    <w:p w:rsidR="00074C30" w:rsidRDefault="00074C30" w:rsidP="00B81511">
      <w:pPr>
        <w:rPr>
          <w:rFonts w:ascii="標楷體" w:eastAsia="標楷體" w:hAnsi="標楷體"/>
          <w:szCs w:val="24"/>
        </w:rPr>
      </w:pPr>
    </w:p>
    <w:p w:rsidR="000761A5" w:rsidRDefault="000761A5" w:rsidP="00B81511">
      <w:pPr>
        <w:rPr>
          <w:rFonts w:ascii="標楷體" w:eastAsia="標楷體" w:hAnsi="標楷體"/>
          <w:szCs w:val="24"/>
        </w:rPr>
      </w:pPr>
    </w:p>
    <w:p w:rsidR="000761A5" w:rsidRPr="007427B5" w:rsidRDefault="000761A5" w:rsidP="00B81511">
      <w:pPr>
        <w:rPr>
          <w:rFonts w:ascii="標楷體" w:eastAsia="標楷體" w:hAnsi="標楷體"/>
          <w:szCs w:val="24"/>
        </w:rPr>
      </w:pPr>
    </w:p>
    <w:tbl>
      <w:tblPr>
        <w:tblW w:w="8768" w:type="dxa"/>
        <w:tblBorders>
          <w:top w:val="single" w:sz="8" w:space="0" w:color="4F81BD"/>
          <w:bottom w:val="single" w:sz="8" w:space="0" w:color="4F81BD"/>
        </w:tblBorders>
        <w:tblLook w:val="04A0" w:firstRow="1" w:lastRow="0" w:firstColumn="1" w:lastColumn="0" w:noHBand="0" w:noVBand="1"/>
      </w:tblPr>
      <w:tblGrid>
        <w:gridCol w:w="1563"/>
        <w:gridCol w:w="7205"/>
      </w:tblGrid>
      <w:tr w:rsidR="000761A5" w:rsidRPr="00EF5EB7" w:rsidTr="001F6F79">
        <w:trPr>
          <w:trHeight w:val="496"/>
        </w:trPr>
        <w:tc>
          <w:tcPr>
            <w:tcW w:w="8768" w:type="dxa"/>
            <w:gridSpan w:val="2"/>
            <w:tcBorders>
              <w:top w:val="single" w:sz="8" w:space="0" w:color="4F81BD"/>
              <w:bottom w:val="single" w:sz="8" w:space="0" w:color="4F81BD"/>
            </w:tcBorders>
            <w:shd w:val="clear" w:color="auto" w:fill="auto"/>
          </w:tcPr>
          <w:p w:rsidR="000761A5" w:rsidRPr="00EF5EB7" w:rsidRDefault="000761A5" w:rsidP="000761A5">
            <w:pPr>
              <w:jc w:val="center"/>
              <w:rPr>
                <w:rFonts w:ascii="標楷體" w:eastAsia="標楷體" w:hAnsi="標楷體"/>
                <w:b/>
                <w:bCs/>
                <w:color w:val="000000"/>
                <w:sz w:val="28"/>
                <w:szCs w:val="28"/>
              </w:rPr>
            </w:pPr>
            <w:r w:rsidRPr="00EF5EB7">
              <w:rPr>
                <w:rFonts w:ascii="標楷體" w:eastAsia="標楷體" w:hAnsi="標楷體" w:hint="eastAsia"/>
                <w:b/>
                <w:bCs/>
                <w:color w:val="000000"/>
                <w:sz w:val="28"/>
                <w:szCs w:val="28"/>
              </w:rPr>
              <w:t>【第</w:t>
            </w:r>
            <w:r>
              <w:rPr>
                <w:rFonts w:ascii="標楷體" w:eastAsia="標楷體" w:hAnsi="標楷體" w:hint="eastAsia"/>
                <w:b/>
                <w:bCs/>
                <w:color w:val="000000"/>
                <w:sz w:val="28"/>
                <w:szCs w:val="28"/>
              </w:rPr>
              <w:t>四</w:t>
            </w:r>
            <w:r w:rsidRPr="00EF5EB7">
              <w:rPr>
                <w:rFonts w:ascii="標楷體" w:eastAsia="標楷體" w:hAnsi="標楷體" w:hint="eastAsia"/>
                <w:b/>
                <w:bCs/>
                <w:color w:val="000000"/>
                <w:sz w:val="28"/>
                <w:szCs w:val="28"/>
              </w:rPr>
              <w:t>場讀書會】</w:t>
            </w:r>
          </w:p>
        </w:tc>
      </w:tr>
      <w:tr w:rsidR="000761A5" w:rsidRPr="00EF5EB7" w:rsidTr="001F6F79">
        <w:trPr>
          <w:trHeight w:val="496"/>
        </w:trPr>
        <w:tc>
          <w:tcPr>
            <w:tcW w:w="8768" w:type="dxa"/>
            <w:gridSpan w:val="2"/>
            <w:shd w:val="clear" w:color="auto" w:fill="D3DFEE"/>
          </w:tcPr>
          <w:p w:rsidR="000761A5" w:rsidRPr="00EF5EB7" w:rsidRDefault="000761A5" w:rsidP="000761A5">
            <w:pPr>
              <w:spacing w:line="360" w:lineRule="exact"/>
              <w:rPr>
                <w:rFonts w:ascii="Times New Roman" w:eastAsia="標楷體" w:hAnsi="Times New Roman"/>
                <w:b/>
                <w:bCs/>
                <w:color w:val="000000"/>
              </w:rPr>
            </w:pPr>
            <w:r w:rsidRPr="00EF5EB7">
              <w:rPr>
                <w:rFonts w:ascii="Times New Roman" w:eastAsia="標楷體" w:hAnsi="Times New Roman"/>
                <w:b/>
                <w:bCs/>
                <w:color w:val="000000"/>
              </w:rPr>
              <w:t>指定閱讀</w:t>
            </w:r>
            <w:r w:rsidR="00167D42">
              <w:rPr>
                <w:rFonts w:ascii="Times New Roman" w:eastAsia="標楷體" w:hAnsi="Times New Roman" w:hint="eastAsia"/>
                <w:b/>
                <w:bCs/>
                <w:color w:val="000000"/>
              </w:rPr>
              <w:t>2</w:t>
            </w:r>
            <w:r w:rsidRPr="00EF5EB7">
              <w:rPr>
                <w:rFonts w:ascii="Times New Roman" w:eastAsia="標楷體" w:hAnsi="Times New Roman"/>
                <w:b/>
                <w:bCs/>
                <w:color w:val="000000"/>
              </w:rPr>
              <w:t>：《</w:t>
            </w:r>
            <w:r>
              <w:rPr>
                <w:rFonts w:ascii="Times New Roman" w:eastAsia="標楷體" w:hAnsi="Times New Roman" w:hint="eastAsia"/>
                <w:b/>
                <w:bCs/>
                <w:color w:val="000000"/>
              </w:rPr>
              <w:t>社會科學</w:t>
            </w:r>
            <w:r w:rsidRPr="00EF5EB7">
              <w:rPr>
                <w:rFonts w:ascii="Times New Roman" w:eastAsia="標楷體" w:hAnsi="Times New Roman"/>
                <w:b/>
                <w:bCs/>
                <w:color w:val="000000"/>
              </w:rPr>
              <w:t>的</w:t>
            </w:r>
            <w:r>
              <w:rPr>
                <w:rFonts w:ascii="Times New Roman" w:eastAsia="標楷體" w:hAnsi="Times New Roman" w:hint="eastAsia"/>
                <w:b/>
                <w:bCs/>
                <w:color w:val="000000"/>
              </w:rPr>
              <w:t>通識教育</w:t>
            </w:r>
            <w:r w:rsidRPr="00EF5EB7">
              <w:rPr>
                <w:rFonts w:ascii="Times New Roman" w:eastAsia="標楷體" w:hAnsi="Times New Roman"/>
                <w:b/>
                <w:bCs/>
                <w:color w:val="000000"/>
              </w:rPr>
              <w:t>》第</w:t>
            </w:r>
            <w:r>
              <w:rPr>
                <w:rFonts w:ascii="Times New Roman" w:eastAsia="標楷體" w:hAnsi="Times New Roman" w:hint="eastAsia"/>
                <w:b/>
                <w:bCs/>
                <w:color w:val="000000"/>
              </w:rPr>
              <w:t>七</w:t>
            </w:r>
            <w:r w:rsidRPr="00EF5EB7">
              <w:rPr>
                <w:rFonts w:ascii="Times New Roman" w:eastAsia="標楷體" w:hAnsi="Times New Roman"/>
                <w:b/>
                <w:bCs/>
                <w:color w:val="000000"/>
              </w:rPr>
              <w:t>章至第</w:t>
            </w:r>
            <w:r>
              <w:rPr>
                <w:rFonts w:ascii="Times New Roman" w:eastAsia="標楷體" w:hAnsi="Times New Roman" w:hint="eastAsia"/>
                <w:b/>
                <w:bCs/>
                <w:color w:val="000000"/>
              </w:rPr>
              <w:t>十三</w:t>
            </w:r>
            <w:r w:rsidRPr="00EF5EB7">
              <w:rPr>
                <w:rFonts w:ascii="Times New Roman" w:eastAsia="標楷體" w:hAnsi="Times New Roman"/>
                <w:b/>
                <w:bCs/>
                <w:color w:val="000000"/>
              </w:rPr>
              <w:t>章</w:t>
            </w:r>
          </w:p>
        </w:tc>
      </w:tr>
      <w:tr w:rsidR="000761A5" w:rsidRPr="00EF5EB7" w:rsidTr="001F6F79">
        <w:trPr>
          <w:trHeight w:val="496"/>
        </w:trPr>
        <w:tc>
          <w:tcPr>
            <w:tcW w:w="8768" w:type="dxa"/>
            <w:gridSpan w:val="2"/>
            <w:shd w:val="clear" w:color="auto" w:fill="auto"/>
            <w:vAlign w:val="center"/>
          </w:tcPr>
          <w:p w:rsidR="000761A5" w:rsidRPr="00EF5EB7" w:rsidRDefault="000761A5" w:rsidP="004A4CE4">
            <w:pPr>
              <w:rPr>
                <w:rFonts w:ascii="Times New Roman" w:hAnsi="Times New Roman"/>
                <w:b/>
                <w:bCs/>
                <w:color w:val="365F91"/>
              </w:rPr>
            </w:pPr>
            <w:r w:rsidRPr="00EF5EB7">
              <w:rPr>
                <w:rFonts w:ascii="Times New Roman" w:eastAsia="標楷體" w:hAnsi="Times New Roman"/>
                <w:b/>
                <w:bCs/>
                <w:color w:val="000000"/>
              </w:rPr>
              <w:t>執行期間：</w:t>
            </w:r>
            <w:r w:rsidRPr="00EF5EB7">
              <w:rPr>
                <w:rFonts w:ascii="Times New Roman" w:eastAsia="標楷體" w:hAnsi="Times New Roman"/>
                <w:b/>
                <w:bCs/>
                <w:color w:val="000000"/>
                <w:szCs w:val="24"/>
              </w:rPr>
              <w:t>103</w:t>
            </w:r>
            <w:r w:rsidRPr="00EF5EB7">
              <w:rPr>
                <w:rFonts w:ascii="Times New Roman" w:eastAsia="標楷體" w:hAnsi="Times New Roman"/>
                <w:b/>
                <w:bCs/>
                <w:color w:val="000000"/>
                <w:szCs w:val="24"/>
              </w:rPr>
              <w:t>年</w:t>
            </w:r>
            <w:r>
              <w:rPr>
                <w:rFonts w:ascii="Times New Roman" w:eastAsia="標楷體" w:hAnsi="Times New Roman" w:hint="eastAsia"/>
                <w:b/>
                <w:bCs/>
                <w:color w:val="000000"/>
                <w:szCs w:val="24"/>
              </w:rPr>
              <w:t>11</w:t>
            </w:r>
            <w:r w:rsidRPr="00EF5EB7">
              <w:rPr>
                <w:rFonts w:ascii="Times New Roman" w:eastAsia="標楷體" w:hAnsi="Times New Roman"/>
                <w:b/>
                <w:bCs/>
                <w:color w:val="000000"/>
                <w:szCs w:val="24"/>
              </w:rPr>
              <w:t>月</w:t>
            </w:r>
            <w:r>
              <w:rPr>
                <w:rFonts w:ascii="Times New Roman" w:eastAsia="標楷體" w:hAnsi="Times New Roman" w:hint="eastAsia"/>
                <w:b/>
                <w:bCs/>
                <w:color w:val="000000"/>
                <w:szCs w:val="24"/>
              </w:rPr>
              <w:t>8</w:t>
            </w:r>
            <w:r w:rsidRPr="00EF5EB7">
              <w:rPr>
                <w:rFonts w:ascii="Times New Roman" w:eastAsia="標楷體" w:hAnsi="Times New Roman"/>
                <w:b/>
                <w:bCs/>
                <w:color w:val="000000"/>
                <w:szCs w:val="24"/>
              </w:rPr>
              <w:t>日上午</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時至</w:t>
            </w:r>
            <w:r w:rsidRPr="00EF5EB7">
              <w:rPr>
                <w:rFonts w:ascii="Times New Roman" w:eastAsia="標楷體" w:hAnsi="Times New Roman"/>
                <w:b/>
                <w:bCs/>
                <w:color w:val="000000"/>
                <w:szCs w:val="24"/>
              </w:rPr>
              <w:t>10</w:t>
            </w:r>
            <w:r w:rsidRPr="00EF5EB7">
              <w:rPr>
                <w:rFonts w:ascii="Times New Roman" w:eastAsia="標楷體" w:hAnsi="Times New Roman"/>
                <w:b/>
                <w:bCs/>
                <w:color w:val="000000"/>
                <w:szCs w:val="24"/>
              </w:rPr>
              <w:t>時</w:t>
            </w:r>
          </w:p>
        </w:tc>
      </w:tr>
      <w:tr w:rsidR="000761A5" w:rsidRPr="00EF5EB7" w:rsidTr="001F6F79">
        <w:trPr>
          <w:trHeight w:val="144"/>
        </w:trPr>
        <w:tc>
          <w:tcPr>
            <w:tcW w:w="8768" w:type="dxa"/>
            <w:gridSpan w:val="2"/>
            <w:shd w:val="clear" w:color="auto" w:fill="D3DFEE"/>
          </w:tcPr>
          <w:p w:rsidR="000761A5" w:rsidRPr="00EF5EB7" w:rsidRDefault="000761A5" w:rsidP="001F6F79">
            <w:pPr>
              <w:rPr>
                <w:rFonts w:ascii="標楷體" w:eastAsia="標楷體" w:hAnsi="標楷體"/>
                <w:b/>
                <w:szCs w:val="24"/>
              </w:rPr>
            </w:pPr>
            <w:r w:rsidRPr="00EF5EB7">
              <w:rPr>
                <w:rFonts w:ascii="標楷體" w:eastAsia="標楷體" w:hAnsi="標楷體" w:hint="eastAsia"/>
                <w:b/>
                <w:bCs/>
                <w:color w:val="000000"/>
              </w:rPr>
              <w:t>導讀人簡介：</w:t>
            </w:r>
            <w:r w:rsidRPr="000761A5">
              <w:rPr>
                <w:rFonts w:ascii="標楷體" w:eastAsia="標楷體" w:hAnsi="標楷體" w:hint="eastAsia"/>
                <w:b/>
                <w:bCs/>
                <w:szCs w:val="24"/>
              </w:rPr>
              <w:t>劉柏宏特聘教授兼院長</w:t>
            </w:r>
            <w:r w:rsidRPr="00EB2B52">
              <w:rPr>
                <w:rFonts w:ascii="標楷體" w:eastAsia="標楷體" w:hAnsi="標楷體" w:hint="eastAsia"/>
                <w:b/>
                <w:bCs/>
                <w:szCs w:val="24"/>
              </w:rPr>
              <w:t>（</w:t>
            </w:r>
            <w:r w:rsidRPr="000761A5">
              <w:rPr>
                <w:rFonts w:eastAsia="標楷體" w:hint="eastAsia"/>
                <w:b/>
                <w:bCs/>
                <w:szCs w:val="24"/>
              </w:rPr>
              <w:t>國立勤益科技大學通識教育學院</w:t>
            </w:r>
            <w:r w:rsidRPr="00EB2B52">
              <w:rPr>
                <w:rFonts w:ascii="標楷體" w:eastAsia="標楷體" w:hAnsi="標楷體" w:hint="eastAsia"/>
                <w:b/>
                <w:bCs/>
                <w:szCs w:val="24"/>
              </w:rPr>
              <w:t>）</w:t>
            </w:r>
          </w:p>
          <w:p w:rsidR="000761A5" w:rsidRPr="000761A5" w:rsidRDefault="000761A5" w:rsidP="00C305CC">
            <w:pPr>
              <w:jc w:val="both"/>
              <w:rPr>
                <w:rFonts w:ascii="Times New Roman" w:eastAsia="標楷體" w:hAnsi="Times New Roman"/>
                <w:szCs w:val="24"/>
              </w:rPr>
            </w:pPr>
            <w:r>
              <w:rPr>
                <w:rFonts w:ascii="Times New Roman" w:eastAsia="標楷體" w:hAnsi="Times New Roman" w:hint="eastAsia"/>
                <w:szCs w:val="24"/>
              </w:rPr>
              <w:t xml:space="preserve">    </w:t>
            </w:r>
            <w:r w:rsidRPr="000761A5">
              <w:rPr>
                <w:rFonts w:ascii="Times New Roman" w:eastAsia="標楷體" w:hAnsi="Times New Roman"/>
                <w:szCs w:val="24"/>
              </w:rPr>
              <w:t>柏宏老師為美國俄勒岡州立大學數學教育博士，</w:t>
            </w:r>
            <w:proofErr w:type="gramStart"/>
            <w:r w:rsidRPr="000761A5">
              <w:rPr>
                <w:rFonts w:ascii="Times New Roman" w:eastAsia="標楷體" w:hAnsi="Times New Roman"/>
                <w:szCs w:val="24"/>
              </w:rPr>
              <w:t>目前為勤益</w:t>
            </w:r>
            <w:proofErr w:type="gramEnd"/>
            <w:r w:rsidRPr="000761A5">
              <w:rPr>
                <w:rFonts w:ascii="Times New Roman" w:eastAsia="標楷體" w:hAnsi="Times New Roman"/>
                <w:szCs w:val="24"/>
              </w:rPr>
              <w:t>科大</w:t>
            </w:r>
            <w:proofErr w:type="gramStart"/>
            <w:r w:rsidRPr="000761A5">
              <w:rPr>
                <w:rFonts w:ascii="Times New Roman" w:eastAsia="標楷體" w:hAnsi="Times New Roman"/>
                <w:szCs w:val="24"/>
              </w:rPr>
              <w:t>博雅通識</w:t>
            </w:r>
            <w:proofErr w:type="gramEnd"/>
            <w:r w:rsidRPr="000761A5">
              <w:rPr>
                <w:rFonts w:ascii="Times New Roman" w:eastAsia="標楷體" w:hAnsi="Times New Roman"/>
                <w:szCs w:val="24"/>
              </w:rPr>
              <w:t>教育中心教授兼通識教育學院院長。專精數學史與數學教育。偶像是達文西，喜歡接觸任何與數學相關的跨領域知識。對於任何可以提昇學生或社會人士數學與科學素養的課程或活動都很有興趣。</w:t>
            </w:r>
          </w:p>
          <w:p w:rsidR="000761A5" w:rsidRPr="000761A5" w:rsidRDefault="000761A5" w:rsidP="000761A5">
            <w:pPr>
              <w:rPr>
                <w:rFonts w:ascii="Times New Roman" w:eastAsia="標楷體" w:hAnsi="Times New Roman"/>
                <w:szCs w:val="24"/>
              </w:rPr>
            </w:pPr>
            <w:r>
              <w:rPr>
                <w:noProof/>
              </w:rPr>
              <w:drawing>
                <wp:anchor distT="0" distB="0" distL="114300" distR="114300" simplePos="0" relativeHeight="251706368" behindDoc="0" locked="0" layoutInCell="1" allowOverlap="1" wp14:anchorId="5E1ED094" wp14:editId="5F34A910">
                  <wp:simplePos x="0" y="0"/>
                  <wp:positionH relativeFrom="column">
                    <wp:posOffset>3019425</wp:posOffset>
                  </wp:positionH>
                  <wp:positionV relativeFrom="paragraph">
                    <wp:posOffset>-849630</wp:posOffset>
                  </wp:positionV>
                  <wp:extent cx="2454910" cy="1757680"/>
                  <wp:effectExtent l="0" t="0" r="2540" b="0"/>
                  <wp:wrapSquare wrapText="bothSides"/>
                  <wp:docPr id="38" name="圖片 38" descr="http://ge.ncut.edu.tw/ezfiles/37/1037/pictures/436/part_14426_3333783_89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ncut.edu.tw/ezfiles/37/1037/pictures/436/part_14426_3333783_899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491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61A5">
              <w:rPr>
                <w:rFonts w:ascii="Times New Roman" w:eastAsia="標楷體" w:hAnsi="Times New Roman"/>
                <w:szCs w:val="24"/>
              </w:rPr>
              <w:t xml:space="preserve">    </w:t>
            </w:r>
            <w:r w:rsidRPr="000761A5">
              <w:rPr>
                <w:rFonts w:ascii="Times New Roman" w:eastAsia="標楷體" w:hAnsi="Times New Roman"/>
                <w:szCs w:val="24"/>
              </w:rPr>
              <w:t>這幾年榮獲</w:t>
            </w:r>
            <w:proofErr w:type="gramStart"/>
            <w:r w:rsidRPr="000761A5">
              <w:rPr>
                <w:rFonts w:ascii="Times New Roman" w:eastAsia="標楷體" w:hAnsi="Times New Roman"/>
                <w:szCs w:val="24"/>
              </w:rPr>
              <w:t>勤益校內</w:t>
            </w:r>
            <w:proofErr w:type="gramEnd"/>
            <w:r w:rsidRPr="000761A5">
              <w:rPr>
                <w:rFonts w:ascii="Times New Roman" w:eastAsia="標楷體" w:hAnsi="Times New Roman"/>
                <w:szCs w:val="24"/>
              </w:rPr>
              <w:t>多項獎勵：包括</w:t>
            </w:r>
            <w:r w:rsidRPr="000761A5">
              <w:rPr>
                <w:rFonts w:ascii="Times New Roman" w:eastAsia="標楷體" w:hAnsi="Times New Roman"/>
                <w:color w:val="000000"/>
                <w:szCs w:val="24"/>
              </w:rPr>
              <w:t>96</w:t>
            </w:r>
            <w:r w:rsidRPr="000761A5">
              <w:rPr>
                <w:rFonts w:ascii="Times New Roman" w:eastAsia="標楷體" w:hAnsi="Times New Roman"/>
                <w:color w:val="000000"/>
                <w:szCs w:val="24"/>
              </w:rPr>
              <w:t>年教學優良教師、科技論文獎、科技甲種獎、</w:t>
            </w:r>
            <w:r w:rsidRPr="000761A5">
              <w:rPr>
                <w:rFonts w:ascii="Times New Roman" w:eastAsia="標楷體" w:hAnsi="Times New Roman"/>
                <w:color w:val="000000"/>
                <w:szCs w:val="24"/>
              </w:rPr>
              <w:t>97</w:t>
            </w:r>
            <w:r w:rsidRPr="000761A5">
              <w:rPr>
                <w:rFonts w:ascii="Times New Roman" w:eastAsia="標楷體" w:hAnsi="Times New Roman"/>
                <w:color w:val="000000"/>
                <w:szCs w:val="24"/>
              </w:rPr>
              <w:t>年績優教師獎、國科會</w:t>
            </w:r>
            <w:r w:rsidRPr="000761A5">
              <w:rPr>
                <w:rFonts w:ascii="Times New Roman" w:eastAsia="標楷體" w:hAnsi="Times New Roman"/>
                <w:color w:val="000000"/>
                <w:szCs w:val="24"/>
              </w:rPr>
              <w:t>97-100</w:t>
            </w:r>
            <w:r w:rsidRPr="000761A5">
              <w:rPr>
                <w:rFonts w:ascii="Times New Roman" w:eastAsia="標楷體" w:hAnsi="Times New Roman"/>
                <w:color w:val="000000"/>
                <w:szCs w:val="24"/>
              </w:rPr>
              <w:t>年傑出學者養成計畫、</w:t>
            </w:r>
            <w:r w:rsidRPr="000761A5">
              <w:rPr>
                <w:rFonts w:ascii="Times New Roman" w:eastAsia="標楷體" w:hAnsi="Times New Roman"/>
                <w:color w:val="000000"/>
                <w:szCs w:val="24"/>
              </w:rPr>
              <w:t>98</w:t>
            </w:r>
            <w:r w:rsidRPr="000761A5">
              <w:rPr>
                <w:rFonts w:ascii="Times New Roman" w:eastAsia="標楷體" w:hAnsi="Times New Roman"/>
                <w:color w:val="000000"/>
                <w:szCs w:val="24"/>
              </w:rPr>
              <w:t>年傑出通識教師、</w:t>
            </w:r>
            <w:r w:rsidRPr="000761A5">
              <w:rPr>
                <w:rFonts w:ascii="Times New Roman" w:eastAsia="標楷體" w:hAnsi="Times New Roman"/>
                <w:color w:val="000000"/>
                <w:szCs w:val="24"/>
              </w:rPr>
              <w:t>100</w:t>
            </w:r>
            <w:r w:rsidRPr="000761A5">
              <w:rPr>
                <w:rFonts w:ascii="Times New Roman" w:eastAsia="標楷體" w:hAnsi="Times New Roman"/>
                <w:color w:val="000000"/>
                <w:szCs w:val="24"/>
              </w:rPr>
              <w:t>及</w:t>
            </w:r>
            <w:r w:rsidRPr="000761A5">
              <w:rPr>
                <w:rFonts w:ascii="Times New Roman" w:eastAsia="標楷體" w:hAnsi="Times New Roman"/>
                <w:color w:val="000000"/>
                <w:szCs w:val="24"/>
              </w:rPr>
              <w:t>102</w:t>
            </w:r>
            <w:r w:rsidRPr="000761A5">
              <w:rPr>
                <w:rFonts w:ascii="Times New Roman" w:eastAsia="標楷體" w:hAnsi="Times New Roman"/>
                <w:color w:val="000000"/>
                <w:szCs w:val="24"/>
              </w:rPr>
              <w:t>年國科會獎勵特殊優秀人才補助、</w:t>
            </w:r>
            <w:proofErr w:type="gramStart"/>
            <w:r w:rsidRPr="000761A5">
              <w:rPr>
                <w:rFonts w:ascii="Times New Roman" w:eastAsia="標楷體" w:hAnsi="Times New Roman"/>
                <w:color w:val="000000"/>
                <w:szCs w:val="24"/>
              </w:rPr>
              <w:t>103</w:t>
            </w:r>
            <w:r w:rsidRPr="000761A5">
              <w:rPr>
                <w:rFonts w:ascii="Times New Roman" w:eastAsia="標楷體" w:hAnsi="Times New Roman"/>
                <w:color w:val="000000"/>
                <w:szCs w:val="24"/>
              </w:rPr>
              <w:t>年獲特聘</w:t>
            </w:r>
            <w:proofErr w:type="gramEnd"/>
            <w:r w:rsidRPr="000761A5">
              <w:rPr>
                <w:rFonts w:ascii="Times New Roman" w:eastAsia="標楷體" w:hAnsi="Times New Roman"/>
                <w:color w:val="000000"/>
                <w:szCs w:val="24"/>
              </w:rPr>
              <w:t>教授等。也多次獲教育部優質通識課程計畫及公民核心能力課程計畫補助（</w:t>
            </w:r>
            <w:r w:rsidRPr="000761A5">
              <w:rPr>
                <w:rFonts w:ascii="Times New Roman" w:eastAsia="標楷體" w:hAnsi="Times New Roman"/>
                <w:color w:val="000000"/>
                <w:szCs w:val="24"/>
              </w:rPr>
              <w:t>C</w:t>
            </w:r>
            <w:r w:rsidRPr="000761A5">
              <w:rPr>
                <w:rFonts w:ascii="Times New Roman" w:eastAsia="標楷體" w:hAnsi="Times New Roman"/>
                <w:color w:val="000000"/>
                <w:szCs w:val="24"/>
              </w:rPr>
              <w:t>類績優指導計畫），並擔任推廣計畫的工作坊、讀書會等評審及指導專家，曾協辦</w:t>
            </w:r>
            <w:proofErr w:type="gramStart"/>
            <w:r w:rsidRPr="000761A5">
              <w:rPr>
                <w:rFonts w:ascii="Times New Roman" w:eastAsia="標楷體" w:hAnsi="Times New Roman"/>
                <w:color w:val="000000"/>
                <w:szCs w:val="24"/>
              </w:rPr>
              <w:t>101</w:t>
            </w:r>
            <w:proofErr w:type="gramEnd"/>
            <w:r w:rsidRPr="000761A5">
              <w:rPr>
                <w:rFonts w:ascii="Times New Roman" w:eastAsia="標楷體" w:hAnsi="Times New Roman"/>
                <w:color w:val="000000"/>
                <w:szCs w:val="24"/>
              </w:rPr>
              <w:t>年度中山醫學大學的中區社群讀書會，這幾年經常在各（北中南東）區擔任讀書會導讀人之服務推廣工作。</w:t>
            </w:r>
          </w:p>
          <w:p w:rsidR="000761A5" w:rsidRPr="000761A5" w:rsidRDefault="000761A5" w:rsidP="001F6F79">
            <w:pPr>
              <w:jc w:val="both"/>
              <w:rPr>
                <w:rFonts w:ascii="Times New Roman" w:eastAsia="標楷體" w:hAnsi="Times New Roman"/>
                <w:szCs w:val="24"/>
              </w:rPr>
            </w:pPr>
          </w:p>
          <w:p w:rsidR="00C305CC" w:rsidRPr="00C305CC" w:rsidRDefault="00C305CC" w:rsidP="00C305CC">
            <w:pPr>
              <w:jc w:val="both"/>
              <w:rPr>
                <w:rFonts w:ascii="標楷體" w:eastAsia="標楷體" w:hAnsi="標楷體"/>
                <w:szCs w:val="24"/>
              </w:rPr>
            </w:pPr>
            <w:r w:rsidRPr="00C305CC">
              <w:rPr>
                <w:rFonts w:ascii="Times New Roman" w:eastAsia="標楷體" w:hAnsi="Times New Roman" w:hint="eastAsia"/>
                <w:szCs w:val="24"/>
              </w:rPr>
              <w:t>現任：</w:t>
            </w:r>
            <w:r w:rsidRPr="00C305CC">
              <w:rPr>
                <w:rFonts w:ascii="Times New Roman" w:eastAsia="標楷體" w:hAnsi="Times New Roman" w:hint="eastAsia"/>
                <w:bCs/>
                <w:szCs w:val="24"/>
              </w:rPr>
              <w:t>國立</w:t>
            </w:r>
            <w:r w:rsidRPr="00C305CC">
              <w:rPr>
                <w:rFonts w:ascii="Times New Roman" w:eastAsia="標楷體" w:hAnsi="標楷體" w:hint="eastAsia"/>
                <w:szCs w:val="24"/>
              </w:rPr>
              <w:t>勤益科技大學博雅通識教育中心教授兼通識教育學院院長</w:t>
            </w:r>
          </w:p>
          <w:p w:rsidR="00C305CC" w:rsidRPr="00C305CC" w:rsidRDefault="00C305CC" w:rsidP="00C305CC">
            <w:pPr>
              <w:ind w:left="972" w:hangingChars="405" w:hanging="972"/>
              <w:jc w:val="both"/>
              <w:rPr>
                <w:rFonts w:ascii="Times New Roman" w:eastAsia="標楷體" w:hAnsi="標楷體"/>
                <w:szCs w:val="24"/>
              </w:rPr>
            </w:pPr>
            <w:r w:rsidRPr="00C305CC">
              <w:rPr>
                <w:rFonts w:ascii="Times New Roman" w:eastAsia="標楷體" w:hAnsi="Times New Roman" w:hint="eastAsia"/>
                <w:szCs w:val="24"/>
              </w:rPr>
              <w:t>學歷：</w:t>
            </w:r>
            <w:r w:rsidRPr="00C305CC">
              <w:rPr>
                <w:rFonts w:ascii="Times New Roman" w:eastAsia="標楷體" w:hAnsi="標楷體" w:hint="eastAsia"/>
                <w:szCs w:val="24"/>
              </w:rPr>
              <w:t>美國俄勒岡州立大學數學教育博士</w:t>
            </w:r>
          </w:p>
          <w:p w:rsidR="00C305CC" w:rsidRPr="00C305CC" w:rsidRDefault="00C305CC" w:rsidP="00C305CC">
            <w:pPr>
              <w:ind w:left="972" w:hangingChars="405" w:hanging="972"/>
              <w:jc w:val="both"/>
              <w:rPr>
                <w:rFonts w:ascii="標楷體" w:eastAsia="標楷體" w:hAnsi="標楷體"/>
                <w:szCs w:val="24"/>
              </w:rPr>
            </w:pPr>
            <w:r w:rsidRPr="00C305CC">
              <w:rPr>
                <w:rFonts w:ascii="Times New Roman" w:eastAsia="標楷體" w:hAnsi="標楷體" w:hint="eastAsia"/>
                <w:szCs w:val="24"/>
              </w:rPr>
              <w:t xml:space="preserve">      </w:t>
            </w:r>
            <w:r w:rsidRPr="00C305CC">
              <w:rPr>
                <w:rFonts w:ascii="Times New Roman" w:eastAsia="標楷體" w:hAnsi="標楷體" w:hint="eastAsia"/>
                <w:szCs w:val="24"/>
              </w:rPr>
              <w:t>淡江大學數學系學士、碩士</w:t>
            </w:r>
          </w:p>
          <w:p w:rsidR="00C305CC" w:rsidRPr="00C305CC" w:rsidRDefault="00C305CC" w:rsidP="00C305CC">
            <w:pPr>
              <w:ind w:left="972" w:hangingChars="405" w:hanging="972"/>
              <w:jc w:val="both"/>
              <w:rPr>
                <w:rFonts w:ascii="Times New Roman" w:eastAsia="標楷體" w:hAnsi="Times New Roman"/>
                <w:szCs w:val="24"/>
              </w:rPr>
            </w:pPr>
            <w:r w:rsidRPr="00C305CC">
              <w:rPr>
                <w:rFonts w:ascii="Times New Roman" w:eastAsia="標楷體" w:hAnsi="Times New Roman"/>
                <w:szCs w:val="24"/>
              </w:rPr>
              <w:t>經歷：</w:t>
            </w:r>
            <w:r w:rsidRPr="00C305CC">
              <w:rPr>
                <w:rFonts w:ascii="Times New Roman" w:eastAsia="標楷體" w:hAnsi="Times New Roman"/>
                <w:szCs w:val="24"/>
              </w:rPr>
              <w:t>10</w:t>
            </w:r>
            <w:r w:rsidRPr="00C305CC">
              <w:rPr>
                <w:rFonts w:ascii="Times New Roman" w:eastAsia="標楷體" w:hAnsi="Times New Roman" w:hint="eastAsia"/>
                <w:szCs w:val="24"/>
              </w:rPr>
              <w:t>0-10</w:t>
            </w:r>
            <w:r w:rsidRPr="00C305CC">
              <w:rPr>
                <w:rFonts w:ascii="Times New Roman" w:eastAsia="標楷體" w:hAnsi="Times New Roman"/>
                <w:szCs w:val="24"/>
              </w:rPr>
              <w:t>1</w:t>
            </w:r>
            <w:r w:rsidRPr="00C305CC">
              <w:rPr>
                <w:rFonts w:ascii="Times New Roman" w:eastAsia="標楷體" w:hAnsi="Times New Roman"/>
                <w:szCs w:val="24"/>
              </w:rPr>
              <w:t>年公民核心能力推廣計畫讀書會種子教師</w:t>
            </w:r>
          </w:p>
          <w:p w:rsidR="00C305CC" w:rsidRPr="00C305CC" w:rsidRDefault="00C305CC" w:rsidP="00C305CC">
            <w:pPr>
              <w:ind w:left="972" w:hangingChars="405" w:hanging="972"/>
              <w:jc w:val="both"/>
              <w:rPr>
                <w:rFonts w:ascii="Times New Roman" w:eastAsia="標楷體" w:hAnsi="Times New Roman"/>
                <w:szCs w:val="24"/>
              </w:rPr>
            </w:pPr>
            <w:r w:rsidRPr="00C305CC">
              <w:rPr>
                <w:rFonts w:ascii="Times New Roman" w:eastAsia="標楷體" w:hAnsi="Times New Roman" w:hint="eastAsia"/>
                <w:szCs w:val="24"/>
              </w:rPr>
              <w:t>課程：科學解碼達文西、數學與藝術</w:t>
            </w:r>
          </w:p>
          <w:p w:rsidR="000761A5" w:rsidRPr="00C305CC" w:rsidRDefault="00C305CC" w:rsidP="00C305CC">
            <w:pPr>
              <w:ind w:right="-1"/>
              <w:jc w:val="both"/>
              <w:rPr>
                <w:rFonts w:ascii="標楷體" w:eastAsia="標楷體" w:hAnsi="標楷體"/>
                <w:b/>
                <w:bCs/>
                <w:color w:val="000000"/>
              </w:rPr>
            </w:pPr>
            <w:r w:rsidRPr="00C305CC">
              <w:rPr>
                <w:rFonts w:ascii="Times New Roman" w:eastAsia="標楷體" w:hAnsi="Times New Roman" w:hint="eastAsia"/>
                <w:szCs w:val="24"/>
              </w:rPr>
              <w:t>更多訊息可見院長網頁：</w:t>
            </w:r>
            <w:hyperlink r:id="rId24" w:history="1">
              <w:r w:rsidRPr="00C305CC">
                <w:rPr>
                  <w:rFonts w:ascii="Times New Roman" w:eastAsia="標楷體" w:hAnsi="Times New Roman"/>
                  <w:szCs w:val="24"/>
                  <w:u w:val="single"/>
                </w:rPr>
                <w:t>http://ge.ncut.edu.tw/files/15-1037-14426,c2533-1.php</w:t>
              </w:r>
            </w:hyperlink>
          </w:p>
        </w:tc>
      </w:tr>
      <w:tr w:rsidR="000761A5" w:rsidRPr="00EF5EB7" w:rsidTr="001F6F79">
        <w:trPr>
          <w:trHeight w:val="744"/>
        </w:trPr>
        <w:tc>
          <w:tcPr>
            <w:tcW w:w="1563" w:type="dxa"/>
            <w:shd w:val="clear" w:color="auto" w:fill="auto"/>
          </w:tcPr>
          <w:p w:rsidR="000761A5" w:rsidRPr="00EF5EB7" w:rsidRDefault="000761A5" w:rsidP="001F6F79">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0761A5" w:rsidRPr="006075E9" w:rsidRDefault="000761A5" w:rsidP="00F27A43">
            <w:pPr>
              <w:pStyle w:val="a5"/>
              <w:numPr>
                <w:ilvl w:val="0"/>
                <w:numId w:val="28"/>
              </w:numPr>
              <w:spacing w:line="360" w:lineRule="exact"/>
              <w:ind w:leftChars="0"/>
              <w:jc w:val="both"/>
              <w:rPr>
                <w:rFonts w:ascii="Times New Roman" w:eastAsia="標楷體" w:hAnsi="Times New Roman"/>
                <w:color w:val="000000"/>
              </w:rPr>
            </w:pPr>
            <w:r>
              <w:rPr>
                <w:rFonts w:ascii="Times New Roman" w:eastAsia="標楷體" w:hAnsi="Times New Roman" w:hint="eastAsia"/>
                <w:b/>
                <w:bCs/>
              </w:rPr>
              <w:t>主持人開場：介紹導讀人與引領討論人。</w:t>
            </w:r>
          </w:p>
          <w:p w:rsidR="000761A5" w:rsidRPr="006075E9" w:rsidRDefault="000761A5"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導讀時間：</w:t>
            </w:r>
            <w:r w:rsidRPr="006075E9">
              <w:rPr>
                <w:rFonts w:ascii="Times New Roman" w:eastAsia="標楷體" w:hAnsi="Times New Roman"/>
                <w:color w:val="000000"/>
              </w:rPr>
              <w:t>導讀專家</w:t>
            </w:r>
            <w:r w:rsidR="00C305CC">
              <w:rPr>
                <w:rFonts w:ascii="Times New Roman" w:eastAsia="標楷體" w:hAnsi="Times New Roman" w:hint="eastAsia"/>
                <w:color w:val="000000"/>
              </w:rPr>
              <w:t>柏宏</w:t>
            </w:r>
            <w:r w:rsidRPr="006075E9">
              <w:rPr>
                <w:rFonts w:ascii="Times New Roman" w:eastAsia="標楷體" w:hAnsi="Times New Roman" w:hint="eastAsia"/>
                <w:color w:val="000000"/>
              </w:rPr>
              <w:t>老師</w:t>
            </w:r>
            <w:r w:rsidRPr="006075E9">
              <w:rPr>
                <w:rFonts w:ascii="Times New Roman" w:eastAsia="標楷體" w:hAnsi="Times New Roman"/>
                <w:color w:val="000000"/>
              </w:rPr>
              <w:t>就《</w:t>
            </w:r>
            <w:r w:rsidR="00C305CC" w:rsidRPr="00C305CC">
              <w:rPr>
                <w:rFonts w:ascii="Times New Roman" w:eastAsia="標楷體" w:hAnsi="Times New Roman" w:hint="eastAsia"/>
                <w:bCs/>
                <w:color w:val="000000"/>
              </w:rPr>
              <w:t>社會科學</w:t>
            </w:r>
            <w:r w:rsidR="00C305CC" w:rsidRPr="00C305CC">
              <w:rPr>
                <w:rFonts w:ascii="Times New Roman" w:eastAsia="標楷體" w:hAnsi="Times New Roman"/>
                <w:bCs/>
                <w:color w:val="000000"/>
              </w:rPr>
              <w:t>的</w:t>
            </w:r>
            <w:r w:rsidR="00C305CC" w:rsidRPr="00C305CC">
              <w:rPr>
                <w:rFonts w:ascii="Times New Roman" w:eastAsia="標楷體" w:hAnsi="Times New Roman" w:hint="eastAsia"/>
                <w:bCs/>
                <w:color w:val="000000"/>
              </w:rPr>
              <w:t>通識教育</w:t>
            </w:r>
            <w:r w:rsidRPr="006075E9">
              <w:rPr>
                <w:rFonts w:ascii="Times New Roman" w:eastAsia="標楷體" w:hAnsi="Times New Roman"/>
                <w:color w:val="000000"/>
              </w:rPr>
              <w:t>》</w:t>
            </w:r>
            <w:r w:rsidR="00C305CC">
              <w:rPr>
                <w:rFonts w:ascii="Times New Roman" w:eastAsia="標楷體" w:hAnsi="Times New Roman" w:hint="eastAsia"/>
                <w:color w:val="000000"/>
              </w:rPr>
              <w:t>7</w:t>
            </w:r>
            <w:r w:rsidRPr="006075E9">
              <w:rPr>
                <w:rFonts w:ascii="Times New Roman" w:eastAsia="標楷體" w:hAnsi="Times New Roman"/>
                <w:color w:val="000000"/>
              </w:rPr>
              <w:t>-</w:t>
            </w:r>
            <w:r w:rsidR="00C305CC">
              <w:rPr>
                <w:rFonts w:ascii="Times New Roman" w:eastAsia="標楷體" w:hAnsi="Times New Roman" w:hint="eastAsia"/>
                <w:color w:val="000000"/>
              </w:rPr>
              <w:t>13</w:t>
            </w:r>
            <w:r w:rsidRPr="006075E9">
              <w:rPr>
                <w:rFonts w:ascii="Times New Roman" w:eastAsia="標楷體" w:hAnsi="Times New Roman"/>
                <w:color w:val="000000"/>
              </w:rPr>
              <w:t>章做經典導讀，包括</w:t>
            </w:r>
            <w:r w:rsidRPr="006075E9">
              <w:rPr>
                <w:rFonts w:ascii="Times New Roman" w:eastAsia="標楷體" w:hAnsi="Times New Roman" w:hint="eastAsia"/>
                <w:color w:val="000000"/>
              </w:rPr>
              <w:t>內容重點</w:t>
            </w:r>
            <w:r w:rsidRPr="006075E9">
              <w:rPr>
                <w:rFonts w:ascii="Times New Roman" w:eastAsia="標楷體" w:hAnsi="Times New Roman"/>
                <w:color w:val="000000"/>
              </w:rPr>
              <w:t>分享與</w:t>
            </w:r>
            <w:r w:rsidRPr="006075E9">
              <w:rPr>
                <w:rFonts w:ascii="Times New Roman" w:eastAsia="標楷體" w:hAnsi="Times New Roman" w:hint="eastAsia"/>
                <w:color w:val="000000"/>
              </w:rPr>
              <w:t>書中可能問題的</w:t>
            </w:r>
            <w:r w:rsidRPr="006075E9">
              <w:rPr>
                <w:rFonts w:ascii="Times New Roman" w:eastAsia="標楷體" w:hAnsi="Times New Roman"/>
                <w:color w:val="000000"/>
              </w:rPr>
              <w:t>提問。</w:t>
            </w:r>
          </w:p>
          <w:p w:rsidR="000761A5" w:rsidRPr="00EB2B52" w:rsidRDefault="000761A5" w:rsidP="00F27A43">
            <w:pPr>
              <w:pStyle w:val="a5"/>
              <w:numPr>
                <w:ilvl w:val="0"/>
                <w:numId w:val="16"/>
              </w:numPr>
              <w:spacing w:line="360" w:lineRule="exact"/>
              <w:ind w:leftChars="0"/>
              <w:jc w:val="both"/>
              <w:rPr>
                <w:rFonts w:ascii="Times New Roman" w:eastAsia="標楷體" w:hAnsi="Times New Roman"/>
                <w:bCs/>
              </w:rPr>
            </w:pPr>
            <w:r w:rsidRPr="005E6808">
              <w:rPr>
                <w:rFonts w:ascii="Times New Roman" w:eastAsia="標楷體" w:hAnsi="Times New Roman"/>
                <w:b/>
                <w:bCs/>
              </w:rPr>
              <w:t>導讀大綱：</w:t>
            </w:r>
          </w:p>
          <w:p w:rsidR="00C305CC" w:rsidRPr="00C305CC" w:rsidRDefault="00C305CC" w:rsidP="00F27A43">
            <w:pPr>
              <w:pStyle w:val="a5"/>
              <w:widowControl/>
              <w:numPr>
                <w:ilvl w:val="0"/>
                <w:numId w:val="34"/>
              </w:numPr>
              <w:ind w:leftChars="0"/>
              <w:rPr>
                <w:rFonts w:ascii="Times New Roman" w:eastAsia="標楷體" w:hAnsi="Times New Roman"/>
                <w:color w:val="000000"/>
                <w:szCs w:val="24"/>
              </w:rPr>
            </w:pPr>
            <w:r w:rsidRPr="00C305CC">
              <w:rPr>
                <w:rFonts w:ascii="標楷體" w:eastAsia="標楷體" w:hAnsi="標楷體" w:cstheme="minorBidi" w:hint="eastAsia"/>
                <w:color w:val="000000" w:themeColor="text1"/>
                <w:kern w:val="24"/>
                <w:szCs w:val="24"/>
              </w:rPr>
              <w:t>學校傳統精神與通識</w:t>
            </w:r>
          </w:p>
          <w:p w:rsidR="00C305CC" w:rsidRPr="00C305CC" w:rsidRDefault="00C305CC" w:rsidP="00F27A43">
            <w:pPr>
              <w:pStyle w:val="a5"/>
              <w:widowControl/>
              <w:numPr>
                <w:ilvl w:val="0"/>
                <w:numId w:val="34"/>
              </w:numPr>
              <w:ind w:leftChars="0"/>
              <w:rPr>
                <w:rFonts w:ascii="Times New Roman" w:eastAsia="標楷體" w:hAnsi="Times New Roman"/>
                <w:color w:val="000000"/>
                <w:szCs w:val="24"/>
              </w:rPr>
            </w:pPr>
            <w:r w:rsidRPr="00C305CC">
              <w:rPr>
                <w:rFonts w:ascii="標楷體" w:eastAsia="標楷體" w:hAnsi="標楷體" w:cstheme="minorBidi" w:hint="eastAsia"/>
                <w:color w:val="000000" w:themeColor="text1"/>
                <w:kern w:val="24"/>
                <w:szCs w:val="24"/>
              </w:rPr>
              <w:t>學校管理階層與通識</w:t>
            </w:r>
          </w:p>
          <w:p w:rsidR="00C305CC" w:rsidRPr="00C305CC" w:rsidRDefault="00C305CC" w:rsidP="00F27A43">
            <w:pPr>
              <w:pStyle w:val="a5"/>
              <w:widowControl/>
              <w:numPr>
                <w:ilvl w:val="0"/>
                <w:numId w:val="34"/>
              </w:numPr>
              <w:ind w:leftChars="0"/>
              <w:rPr>
                <w:rFonts w:ascii="Times New Roman" w:eastAsia="標楷體" w:hAnsi="Times New Roman"/>
                <w:color w:val="000000"/>
                <w:szCs w:val="24"/>
              </w:rPr>
            </w:pPr>
            <w:r w:rsidRPr="00C305CC">
              <w:rPr>
                <w:rFonts w:ascii="標楷體" w:eastAsia="標楷體" w:hAnsi="標楷體" w:cstheme="minorBidi" w:hint="eastAsia"/>
                <w:color w:val="000000" w:themeColor="text1"/>
                <w:kern w:val="24"/>
                <w:szCs w:val="24"/>
              </w:rPr>
              <w:t>專業研究與通識衝突</w:t>
            </w:r>
          </w:p>
          <w:p w:rsidR="000761A5" w:rsidRPr="00C305CC" w:rsidRDefault="00C305CC" w:rsidP="00F27A43">
            <w:pPr>
              <w:pStyle w:val="a5"/>
              <w:widowControl/>
              <w:numPr>
                <w:ilvl w:val="0"/>
                <w:numId w:val="34"/>
              </w:numPr>
              <w:ind w:leftChars="0"/>
              <w:rPr>
                <w:rFonts w:ascii="Times New Roman" w:eastAsia="標楷體" w:hAnsi="Times New Roman"/>
                <w:color w:val="000000"/>
                <w:szCs w:val="24"/>
              </w:rPr>
            </w:pPr>
            <w:r w:rsidRPr="00C305CC">
              <w:rPr>
                <w:rFonts w:ascii="標楷體" w:eastAsia="標楷體" w:hAnsi="標楷體" w:cstheme="minorBidi" w:hint="eastAsia"/>
                <w:color w:val="000000" w:themeColor="text1"/>
                <w:kern w:val="24"/>
                <w:szCs w:val="24"/>
              </w:rPr>
              <w:t>通識課程理念與設計</w:t>
            </w:r>
          </w:p>
        </w:tc>
      </w:tr>
      <w:tr w:rsidR="000761A5" w:rsidRPr="00EF5EB7" w:rsidTr="004A4CE4">
        <w:trPr>
          <w:trHeight w:val="411"/>
        </w:trPr>
        <w:tc>
          <w:tcPr>
            <w:tcW w:w="8768" w:type="dxa"/>
            <w:gridSpan w:val="2"/>
            <w:shd w:val="clear" w:color="auto" w:fill="D3DFEE"/>
            <w:vAlign w:val="center"/>
          </w:tcPr>
          <w:p w:rsidR="000761A5" w:rsidRPr="00C0591D" w:rsidRDefault="000761A5" w:rsidP="001F6F79">
            <w:pPr>
              <w:jc w:val="center"/>
              <w:rPr>
                <w:rFonts w:ascii="標楷體" w:eastAsia="標楷體" w:hAnsi="標楷體"/>
                <w:b/>
                <w:bCs/>
                <w:color w:val="000000"/>
                <w:szCs w:val="24"/>
              </w:rPr>
            </w:pPr>
            <w:r w:rsidRPr="00C0591D">
              <w:rPr>
                <w:rFonts w:ascii="標楷體" w:eastAsia="標楷體" w:hAnsi="標楷體" w:hint="eastAsia"/>
                <w:b/>
                <w:bCs/>
                <w:color w:val="000000"/>
                <w:szCs w:val="24"/>
              </w:rPr>
              <w:t>分組討論</w:t>
            </w:r>
          </w:p>
        </w:tc>
      </w:tr>
      <w:tr w:rsidR="000761A5" w:rsidRPr="00EF5EB7" w:rsidTr="004A4CE4">
        <w:trPr>
          <w:trHeight w:val="430"/>
        </w:trPr>
        <w:tc>
          <w:tcPr>
            <w:tcW w:w="8768" w:type="dxa"/>
            <w:gridSpan w:val="2"/>
            <w:shd w:val="clear" w:color="auto" w:fill="auto"/>
            <w:vAlign w:val="center"/>
          </w:tcPr>
          <w:p w:rsidR="000761A5" w:rsidRPr="00EF5EB7" w:rsidRDefault="000761A5" w:rsidP="004A4CE4">
            <w:pPr>
              <w:rPr>
                <w:rFonts w:ascii="標楷體" w:eastAsia="標楷體" w:hAnsi="標楷體"/>
                <w:b/>
                <w:bCs/>
                <w:color w:val="000000"/>
              </w:rPr>
            </w:pPr>
            <w:r w:rsidRPr="00EF5EB7">
              <w:rPr>
                <w:rFonts w:ascii="標楷體" w:eastAsia="標楷體" w:hAnsi="標楷體" w:hint="eastAsia"/>
                <w:b/>
                <w:bCs/>
                <w:color w:val="000000"/>
              </w:rPr>
              <w:t>執行期間：</w:t>
            </w:r>
            <w:r w:rsidRPr="00EF5EB7">
              <w:rPr>
                <w:rFonts w:ascii="Times New Roman" w:eastAsia="標楷體" w:hAnsi="Times New Roman"/>
                <w:b/>
                <w:bCs/>
                <w:color w:val="000000"/>
              </w:rPr>
              <w:t>103</w:t>
            </w:r>
            <w:r w:rsidRPr="00EF5EB7">
              <w:rPr>
                <w:rFonts w:ascii="Times New Roman" w:eastAsia="標楷體" w:hAnsi="Times New Roman"/>
                <w:b/>
                <w:bCs/>
                <w:color w:val="000000"/>
              </w:rPr>
              <w:t>年</w:t>
            </w:r>
            <w:r w:rsidR="00C305CC">
              <w:rPr>
                <w:rFonts w:ascii="Times New Roman" w:eastAsia="標楷體" w:hAnsi="Times New Roman" w:hint="eastAsia"/>
                <w:b/>
                <w:bCs/>
                <w:color w:val="000000"/>
              </w:rPr>
              <w:t>11</w:t>
            </w:r>
            <w:r w:rsidRPr="00EF5EB7">
              <w:rPr>
                <w:rFonts w:ascii="Times New Roman" w:eastAsia="標楷體" w:hAnsi="Times New Roman"/>
                <w:b/>
                <w:bCs/>
                <w:color w:val="000000"/>
              </w:rPr>
              <w:t>月</w:t>
            </w:r>
            <w:r w:rsidR="00C305CC">
              <w:rPr>
                <w:rFonts w:ascii="Times New Roman" w:eastAsia="標楷體" w:hAnsi="Times New Roman" w:hint="eastAsia"/>
                <w:b/>
                <w:bCs/>
                <w:color w:val="000000"/>
              </w:rPr>
              <w:t>8</w:t>
            </w:r>
            <w:r w:rsidRPr="00EF5EB7">
              <w:rPr>
                <w:rFonts w:ascii="Times New Roman" w:eastAsia="標楷體" w:hAnsi="Times New Roman"/>
                <w:b/>
                <w:bCs/>
                <w:color w:val="000000"/>
              </w:rPr>
              <w:t>日</w:t>
            </w:r>
            <w:r w:rsidRPr="00EB2B52">
              <w:rPr>
                <w:rFonts w:ascii="Times New Roman" w:eastAsia="標楷體" w:hAnsi="Times New Roman"/>
                <w:b/>
                <w:bCs/>
                <w:color w:val="000000"/>
              </w:rPr>
              <w:t>上</w:t>
            </w:r>
            <w:r w:rsidRPr="00EF5EB7">
              <w:rPr>
                <w:rFonts w:ascii="Times New Roman" w:eastAsia="標楷體" w:hAnsi="Times New Roman"/>
                <w:b/>
                <w:bCs/>
                <w:color w:val="000000"/>
              </w:rPr>
              <w:t>午</w:t>
            </w:r>
            <w:r w:rsidRPr="00EB2B52">
              <w:rPr>
                <w:rFonts w:ascii="Times New Roman" w:eastAsia="標楷體" w:hAnsi="Times New Roman"/>
                <w:b/>
                <w:bCs/>
                <w:color w:val="000000"/>
              </w:rPr>
              <w:t>10</w:t>
            </w:r>
            <w:r w:rsidRPr="00EF5EB7">
              <w:rPr>
                <w:rFonts w:ascii="Times New Roman" w:eastAsia="標楷體" w:hAnsi="Times New Roman"/>
                <w:b/>
                <w:bCs/>
                <w:color w:val="000000"/>
              </w:rPr>
              <w:t>時</w:t>
            </w:r>
            <w:r w:rsidRPr="00EB2B52">
              <w:rPr>
                <w:rFonts w:ascii="Times New Roman" w:eastAsia="標楷體" w:hAnsi="Times New Roman"/>
                <w:b/>
                <w:bCs/>
                <w:color w:val="000000"/>
              </w:rPr>
              <w:t>至</w:t>
            </w:r>
            <w:r w:rsidRPr="00EB2B52">
              <w:rPr>
                <w:rFonts w:ascii="Times New Roman" w:eastAsia="標楷體" w:hAnsi="Times New Roman"/>
                <w:b/>
                <w:bCs/>
                <w:color w:val="000000"/>
              </w:rPr>
              <w:t>12</w:t>
            </w:r>
            <w:r w:rsidRPr="00EB2B52">
              <w:rPr>
                <w:rFonts w:ascii="Times New Roman" w:eastAsia="標楷體" w:hAnsi="Times New Roman"/>
                <w:b/>
                <w:bCs/>
                <w:color w:val="000000"/>
              </w:rPr>
              <w:t>時</w:t>
            </w:r>
          </w:p>
        </w:tc>
      </w:tr>
      <w:tr w:rsidR="000761A5" w:rsidRPr="00EF5EB7" w:rsidTr="004A4CE4">
        <w:trPr>
          <w:trHeight w:val="426"/>
        </w:trPr>
        <w:tc>
          <w:tcPr>
            <w:tcW w:w="8768" w:type="dxa"/>
            <w:gridSpan w:val="2"/>
            <w:shd w:val="clear" w:color="auto" w:fill="D3DFEE"/>
            <w:vAlign w:val="center"/>
          </w:tcPr>
          <w:p w:rsidR="000761A5" w:rsidRPr="00EF5EB7" w:rsidRDefault="000761A5" w:rsidP="001F6F79">
            <w:pPr>
              <w:rPr>
                <w:rFonts w:ascii="標楷體" w:eastAsia="標楷體" w:hAnsi="標楷體"/>
                <w:b/>
                <w:bCs/>
                <w:color w:val="000000"/>
              </w:rPr>
            </w:pPr>
            <w:r w:rsidRPr="00EF5EB7">
              <w:rPr>
                <w:rFonts w:ascii="標楷體" w:eastAsia="標楷體" w:hAnsi="標楷體" w:hint="eastAsia"/>
                <w:b/>
                <w:bCs/>
                <w:color w:val="000000"/>
              </w:rPr>
              <w:lastRenderedPageBreak/>
              <w:t>引領討論人：</w:t>
            </w:r>
            <w:r w:rsidRPr="00D35E7C">
              <w:rPr>
                <w:rFonts w:ascii="Times New Roman" w:eastAsia="標楷體" w:hAnsi="Times New Roman"/>
                <w:b/>
                <w:szCs w:val="24"/>
              </w:rPr>
              <w:t>國立</w:t>
            </w:r>
            <w:proofErr w:type="gramStart"/>
            <w:r w:rsidRPr="00D35E7C">
              <w:rPr>
                <w:rFonts w:ascii="Times New Roman" w:eastAsia="標楷體" w:hAnsi="Times New Roman"/>
                <w:b/>
                <w:szCs w:val="24"/>
              </w:rPr>
              <w:t>臺</w:t>
            </w:r>
            <w:proofErr w:type="gramEnd"/>
            <w:r w:rsidRPr="00D35E7C">
              <w:rPr>
                <w:rFonts w:ascii="Times New Roman" w:eastAsia="標楷體" w:hAnsi="Times New Roman"/>
                <w:b/>
                <w:szCs w:val="24"/>
              </w:rPr>
              <w:t>中科技大學通識教育中心</w:t>
            </w:r>
            <w:r w:rsidR="00C305CC" w:rsidRPr="00C305CC">
              <w:rPr>
                <w:rFonts w:ascii="標楷體" w:eastAsia="標楷體" w:hAnsi="標楷體" w:hint="eastAsia"/>
                <w:b/>
                <w:szCs w:val="24"/>
              </w:rPr>
              <w:t>許明珠</w:t>
            </w:r>
            <w:r w:rsidRPr="00D35E7C">
              <w:rPr>
                <w:rFonts w:ascii="Times New Roman" w:eastAsia="標楷體" w:hAnsi="Times New Roman"/>
                <w:b/>
                <w:szCs w:val="24"/>
              </w:rPr>
              <w:t>助理教授</w:t>
            </w:r>
          </w:p>
        </w:tc>
      </w:tr>
      <w:tr w:rsidR="000761A5" w:rsidRPr="00EF5EB7" w:rsidTr="001F6F79">
        <w:trPr>
          <w:trHeight w:val="744"/>
        </w:trPr>
        <w:tc>
          <w:tcPr>
            <w:tcW w:w="1563" w:type="dxa"/>
            <w:shd w:val="clear" w:color="auto" w:fill="auto"/>
          </w:tcPr>
          <w:p w:rsidR="000761A5" w:rsidRPr="00EF5EB7" w:rsidRDefault="000761A5" w:rsidP="001F6F79">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0761A5" w:rsidRPr="005E6808" w:rsidRDefault="000761A5" w:rsidP="00F27A43">
            <w:pPr>
              <w:pStyle w:val="a5"/>
              <w:numPr>
                <w:ilvl w:val="0"/>
                <w:numId w:val="20"/>
              </w:numPr>
              <w:ind w:leftChars="0"/>
              <w:rPr>
                <w:rFonts w:ascii="Times New Roman" w:eastAsia="標楷體" w:hAnsi="Times New Roman"/>
                <w:color w:val="000000" w:themeColor="text1"/>
                <w:szCs w:val="24"/>
              </w:rPr>
            </w:pPr>
            <w:r w:rsidRPr="005E6808">
              <w:rPr>
                <w:rFonts w:ascii="Times New Roman" w:eastAsia="標楷體" w:hAnsi="Times New Roman"/>
                <w:b/>
                <w:color w:val="000000" w:themeColor="text1"/>
                <w:szCs w:val="24"/>
              </w:rPr>
              <w:t>第一階段聚焦討論</w:t>
            </w:r>
            <w:r w:rsidRPr="005E6808">
              <w:rPr>
                <w:rFonts w:ascii="Times New Roman" w:eastAsia="標楷體" w:hAnsi="Times New Roman"/>
                <w:color w:val="000000" w:themeColor="text1"/>
                <w:szCs w:val="24"/>
              </w:rPr>
              <w:t>：</w:t>
            </w:r>
            <w:r w:rsidRPr="005E6808">
              <w:rPr>
                <w:rFonts w:ascii="Times New Roman" w:eastAsia="標楷體" w:hAnsi="Times New Roman"/>
                <w:color w:val="000000"/>
              </w:rPr>
              <w:t>由引領</w:t>
            </w:r>
            <w:r w:rsidRPr="005E6808">
              <w:rPr>
                <w:rFonts w:ascii="Times New Roman" w:eastAsia="標楷體" w:hAnsi="Times New Roman" w:hint="eastAsia"/>
                <w:color w:val="000000"/>
              </w:rPr>
              <w:t>討</w:t>
            </w:r>
            <w:r w:rsidRPr="005E6808">
              <w:rPr>
                <w:rFonts w:ascii="Times New Roman" w:eastAsia="標楷體" w:hAnsi="Times New Roman"/>
                <w:color w:val="000000"/>
              </w:rPr>
              <w:t>論人先做回應，拋出問題，聚焦討論議題核心，再由導讀人與社群成員進行討論與分享。</w:t>
            </w:r>
          </w:p>
          <w:p w:rsidR="000761A5" w:rsidRPr="005E6808" w:rsidRDefault="000761A5" w:rsidP="00F27A43">
            <w:pPr>
              <w:pStyle w:val="a5"/>
              <w:numPr>
                <w:ilvl w:val="0"/>
                <w:numId w:val="20"/>
              </w:numPr>
              <w:ind w:leftChars="0"/>
              <w:rPr>
                <w:rFonts w:ascii="Times New Roman" w:eastAsia="標楷體" w:hAnsi="Times New Roman"/>
                <w:b/>
                <w:color w:val="000000" w:themeColor="text1"/>
                <w:szCs w:val="24"/>
              </w:rPr>
            </w:pPr>
            <w:r w:rsidRPr="005E6808">
              <w:rPr>
                <w:rFonts w:ascii="Times New Roman" w:eastAsia="標楷體" w:hAnsi="Times New Roman" w:hint="eastAsia"/>
                <w:b/>
                <w:color w:val="000000" w:themeColor="text1"/>
                <w:szCs w:val="24"/>
              </w:rPr>
              <w:t>討論提綱：</w:t>
            </w:r>
          </w:p>
          <w:p w:rsidR="008F7D95" w:rsidRDefault="008F7D95" w:rsidP="00F27A43">
            <w:pPr>
              <w:pStyle w:val="ae"/>
              <w:numPr>
                <w:ilvl w:val="0"/>
                <w:numId w:val="35"/>
              </w:numPr>
              <w:spacing w:beforeLines="0" w:before="0"/>
              <w:jc w:val="both"/>
              <w:rPr>
                <w:b w:val="0"/>
                <w:sz w:val="24"/>
                <w:szCs w:val="24"/>
              </w:rPr>
            </w:pPr>
            <w:r w:rsidRPr="008F7D95">
              <w:rPr>
                <w:rFonts w:hint="eastAsia"/>
                <w:b w:val="0"/>
                <w:sz w:val="24"/>
                <w:szCs w:val="24"/>
              </w:rPr>
              <w:t>對照芝大，臺灣人文學科的教師如何制定社科教材、教授方式？</w:t>
            </w:r>
          </w:p>
          <w:p w:rsidR="008F7D95" w:rsidRDefault="008F7D95" w:rsidP="00F27A43">
            <w:pPr>
              <w:pStyle w:val="ae"/>
              <w:numPr>
                <w:ilvl w:val="0"/>
                <w:numId w:val="35"/>
              </w:numPr>
              <w:spacing w:beforeLines="0" w:before="0"/>
              <w:jc w:val="both"/>
              <w:rPr>
                <w:b w:val="0"/>
                <w:sz w:val="24"/>
                <w:szCs w:val="24"/>
              </w:rPr>
            </w:pPr>
            <w:r w:rsidRPr="008F7D95">
              <w:rPr>
                <w:rFonts w:hint="eastAsia"/>
                <w:b w:val="0"/>
                <w:sz w:val="24"/>
                <w:szCs w:val="24"/>
              </w:rPr>
              <w:t>理念：提供一種解釋自身生活的方式與能力。</w:t>
            </w:r>
          </w:p>
          <w:p w:rsidR="008F7D95" w:rsidRDefault="008F7D95" w:rsidP="00F27A43">
            <w:pPr>
              <w:pStyle w:val="ae"/>
              <w:numPr>
                <w:ilvl w:val="0"/>
                <w:numId w:val="35"/>
              </w:numPr>
              <w:spacing w:beforeLines="0" w:before="0"/>
              <w:jc w:val="both"/>
              <w:rPr>
                <w:b w:val="0"/>
                <w:sz w:val="24"/>
                <w:szCs w:val="24"/>
              </w:rPr>
            </w:pPr>
            <w:r w:rsidRPr="008F7D95">
              <w:rPr>
                <w:rFonts w:hint="eastAsia"/>
                <w:b w:val="0"/>
                <w:sz w:val="24"/>
                <w:szCs w:val="24"/>
              </w:rPr>
              <w:t>社會科學與人文科學概念及定義。</w:t>
            </w:r>
          </w:p>
          <w:p w:rsidR="008F7D95" w:rsidRPr="008F7D95" w:rsidRDefault="008F7D95" w:rsidP="00F27A43">
            <w:pPr>
              <w:pStyle w:val="ae"/>
              <w:numPr>
                <w:ilvl w:val="0"/>
                <w:numId w:val="35"/>
              </w:numPr>
              <w:spacing w:beforeLines="0" w:before="0"/>
              <w:jc w:val="both"/>
              <w:rPr>
                <w:b w:val="0"/>
                <w:sz w:val="24"/>
                <w:szCs w:val="24"/>
              </w:rPr>
            </w:pPr>
            <w:r w:rsidRPr="008F7D95">
              <w:rPr>
                <w:rFonts w:hint="eastAsia"/>
                <w:b w:val="0"/>
                <w:sz w:val="24"/>
                <w:szCs w:val="24"/>
              </w:rPr>
              <w:t>漢文化圈的人文學科為何？</w:t>
            </w:r>
          </w:p>
          <w:p w:rsidR="000761A5" w:rsidRPr="00A85CF5" w:rsidRDefault="000761A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themeColor="text1"/>
                <w:szCs w:val="24"/>
              </w:rPr>
              <w:t>第二階段回應與對話</w:t>
            </w:r>
            <w:r w:rsidRPr="00A85CF5">
              <w:rPr>
                <w:rFonts w:ascii="Times New Roman" w:eastAsia="標楷體" w:hAnsi="Times New Roman"/>
                <w:color w:val="000000" w:themeColor="text1"/>
                <w:szCs w:val="24"/>
              </w:rPr>
              <w:t>：</w:t>
            </w:r>
            <w:r w:rsidRPr="00A85CF5">
              <w:rPr>
                <w:rFonts w:ascii="Times New Roman" w:eastAsia="標楷體" w:hAnsi="Times New Roman"/>
                <w:color w:val="000000"/>
              </w:rPr>
              <w:t>成員依序或自由發言，針對讀書心得進行分享，或針對書中提到的問題就教學實務做對話。</w:t>
            </w:r>
          </w:p>
          <w:p w:rsidR="000761A5" w:rsidRPr="00A85CF5" w:rsidRDefault="000761A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主持人結論</w:t>
            </w:r>
            <w:r w:rsidR="004A4CE4">
              <w:rPr>
                <w:rFonts w:ascii="Times New Roman" w:eastAsia="標楷體" w:hAnsi="Times New Roman" w:hint="eastAsia"/>
                <w:b/>
                <w:color w:val="000000"/>
              </w:rPr>
              <w:t>：</w:t>
            </w:r>
          </w:p>
          <w:p w:rsidR="000761A5" w:rsidRPr="004A4CE4" w:rsidRDefault="000761A5" w:rsidP="007A02D1">
            <w:pPr>
              <w:pStyle w:val="a5"/>
              <w:numPr>
                <w:ilvl w:val="0"/>
                <w:numId w:val="69"/>
              </w:numPr>
              <w:ind w:leftChars="0"/>
              <w:rPr>
                <w:rFonts w:ascii="Times New Roman" w:eastAsia="標楷體" w:hAnsi="Times New Roman"/>
                <w:color w:val="000000"/>
              </w:rPr>
            </w:pPr>
            <w:r w:rsidRPr="004A4CE4">
              <w:rPr>
                <w:rFonts w:ascii="Times New Roman" w:eastAsia="標楷體" w:hAnsi="Times New Roman"/>
                <w:color w:val="000000"/>
              </w:rPr>
              <w:t>主持人致贈導讀人與引領討論人感謝狀</w:t>
            </w:r>
            <w:r w:rsidRPr="004A4CE4">
              <w:rPr>
                <w:rFonts w:ascii="Times New Roman" w:eastAsia="標楷體" w:hAnsi="Times New Roman" w:hint="eastAsia"/>
                <w:color w:val="000000"/>
              </w:rPr>
              <w:t>。</w:t>
            </w:r>
          </w:p>
          <w:p w:rsidR="000761A5" w:rsidRPr="004A4CE4" w:rsidRDefault="000761A5" w:rsidP="007A02D1">
            <w:pPr>
              <w:pStyle w:val="a5"/>
              <w:numPr>
                <w:ilvl w:val="0"/>
                <w:numId w:val="69"/>
              </w:numPr>
              <w:ind w:leftChars="0"/>
              <w:rPr>
                <w:rFonts w:ascii="Times New Roman" w:eastAsia="標楷體" w:hAnsi="Times New Roman"/>
                <w:color w:val="000000"/>
              </w:rPr>
            </w:pPr>
            <w:r w:rsidRPr="004A4CE4">
              <w:rPr>
                <w:rFonts w:ascii="Times New Roman" w:eastAsia="標楷體" w:hAnsi="Times New Roman"/>
                <w:color w:val="000000"/>
              </w:rPr>
              <w:t>計畫主持人致贈主持人感謝狀</w:t>
            </w:r>
            <w:r w:rsidRPr="004A4CE4">
              <w:rPr>
                <w:rFonts w:ascii="Times New Roman" w:eastAsia="標楷體" w:hAnsi="Times New Roman" w:hint="eastAsia"/>
                <w:color w:val="000000"/>
              </w:rPr>
              <w:t>。</w:t>
            </w:r>
          </w:p>
          <w:p w:rsidR="000761A5" w:rsidRPr="004A4CE4" w:rsidRDefault="000761A5" w:rsidP="007A02D1">
            <w:pPr>
              <w:pStyle w:val="a5"/>
              <w:numPr>
                <w:ilvl w:val="0"/>
                <w:numId w:val="69"/>
              </w:numPr>
              <w:ind w:leftChars="0"/>
              <w:rPr>
                <w:rFonts w:ascii="Times New Roman" w:eastAsia="標楷體" w:hAnsi="Times New Roman"/>
                <w:color w:val="000000"/>
              </w:rPr>
            </w:pPr>
            <w:r w:rsidRPr="004A4CE4">
              <w:rPr>
                <w:rFonts w:ascii="Times New Roman" w:eastAsia="標楷體" w:hAnsi="Times New Roman"/>
                <w:color w:val="000000"/>
              </w:rPr>
              <w:t>全體大合照。</w:t>
            </w:r>
          </w:p>
          <w:p w:rsidR="000761A5" w:rsidRPr="00A85CF5" w:rsidRDefault="000761A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餐桌書香時間</w:t>
            </w:r>
            <w:r w:rsidRPr="00A85CF5">
              <w:rPr>
                <w:rFonts w:ascii="Times New Roman" w:eastAsia="標楷體" w:hAnsi="Times New Roman"/>
                <w:color w:val="000000"/>
              </w:rPr>
              <w:t>：凝聚情感、知識匯流</w:t>
            </w:r>
            <w:r>
              <w:rPr>
                <w:rFonts w:ascii="Times New Roman" w:eastAsia="標楷體" w:hAnsi="Times New Roman" w:hint="eastAsia"/>
                <w:color w:val="000000"/>
              </w:rPr>
              <w:t>。</w:t>
            </w:r>
          </w:p>
        </w:tc>
      </w:tr>
      <w:tr w:rsidR="000761A5" w:rsidRPr="00EF5EB7" w:rsidTr="001F6F79">
        <w:trPr>
          <w:trHeight w:val="793"/>
        </w:trPr>
        <w:tc>
          <w:tcPr>
            <w:tcW w:w="1563" w:type="dxa"/>
            <w:shd w:val="clear" w:color="auto" w:fill="D3DFEE"/>
          </w:tcPr>
          <w:p w:rsidR="000761A5" w:rsidRPr="00EF5EB7" w:rsidRDefault="000761A5" w:rsidP="001F6F79">
            <w:pPr>
              <w:jc w:val="both"/>
              <w:rPr>
                <w:rFonts w:ascii="標楷體" w:eastAsia="標楷體" w:hAnsi="標楷體"/>
                <w:b/>
                <w:bCs/>
                <w:color w:val="000000"/>
              </w:rPr>
            </w:pPr>
            <w:r w:rsidRPr="00EF5EB7">
              <w:rPr>
                <w:rFonts w:ascii="標楷體" w:eastAsia="標楷體" w:hAnsi="標楷體" w:hint="eastAsia"/>
                <w:b/>
                <w:bCs/>
                <w:color w:val="000000"/>
              </w:rPr>
              <w:t>執行成效</w:t>
            </w:r>
          </w:p>
        </w:tc>
        <w:tc>
          <w:tcPr>
            <w:tcW w:w="7205" w:type="dxa"/>
            <w:tcBorders>
              <w:left w:val="nil"/>
              <w:right w:val="nil"/>
            </w:tcBorders>
            <w:shd w:val="clear" w:color="auto" w:fill="D3DFEE"/>
          </w:tcPr>
          <w:p w:rsidR="000761A5" w:rsidRDefault="000761A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量化收穫</w:t>
            </w:r>
            <w:r w:rsidRPr="00CC4B7A">
              <w:rPr>
                <w:rFonts w:ascii="Times New Roman" w:eastAsia="標楷體" w:hAnsi="Times New Roman"/>
                <w:color w:val="000000"/>
              </w:rPr>
              <w:t>：第</w:t>
            </w:r>
            <w:r w:rsidR="001F6F79">
              <w:rPr>
                <w:rFonts w:ascii="Times New Roman" w:eastAsia="標楷體" w:hAnsi="Times New Roman" w:hint="eastAsia"/>
                <w:color w:val="000000"/>
              </w:rPr>
              <w:t>四</w:t>
            </w:r>
            <w:r w:rsidRPr="00CC4B7A">
              <w:rPr>
                <w:rFonts w:ascii="Times New Roman" w:eastAsia="標楷體" w:hAnsi="Times New Roman"/>
                <w:color w:val="000000"/>
              </w:rPr>
              <w:t>場讀書會</w:t>
            </w:r>
            <w:r w:rsidR="001F6F79">
              <w:rPr>
                <w:rFonts w:ascii="Times New Roman" w:eastAsia="標楷體" w:hAnsi="Times New Roman" w:hint="eastAsia"/>
                <w:color w:val="000000"/>
              </w:rPr>
              <w:t>於期中考過後</w:t>
            </w:r>
            <w:r w:rsidRPr="00CC4B7A">
              <w:rPr>
                <w:rFonts w:ascii="Times New Roman" w:eastAsia="標楷體" w:hAnsi="Times New Roman"/>
                <w:color w:val="000000"/>
              </w:rPr>
              <w:t>舉行，成員</w:t>
            </w:r>
            <w:r w:rsidR="001F6F79">
              <w:rPr>
                <w:rFonts w:ascii="Times New Roman" w:eastAsia="標楷體" w:hAnsi="Times New Roman" w:hint="eastAsia"/>
                <w:color w:val="000000"/>
              </w:rPr>
              <w:t>不僅維持高出席率</w:t>
            </w:r>
            <w:r w:rsidRPr="00CC4B7A">
              <w:rPr>
                <w:rFonts w:ascii="Times New Roman" w:eastAsia="標楷體" w:hAnsi="Times New Roman"/>
                <w:color w:val="000000"/>
              </w:rPr>
              <w:t>，</w:t>
            </w:r>
            <w:r w:rsidR="001F6F79">
              <w:rPr>
                <w:rFonts w:ascii="Times New Roman" w:eastAsia="標楷體" w:hAnsi="Times New Roman" w:hint="eastAsia"/>
                <w:color w:val="000000"/>
              </w:rPr>
              <w:t>許多夥伴教師迄今更是全勤參加，相當難得。本次</w:t>
            </w:r>
            <w:r w:rsidRPr="00CC4B7A">
              <w:rPr>
                <w:rFonts w:ascii="Times New Roman" w:eastAsia="標楷體" w:hAnsi="Times New Roman"/>
                <w:color w:val="000000"/>
              </w:rPr>
              <w:t>包含導讀專家共有</w:t>
            </w:r>
            <w:r w:rsidRPr="00CC4B7A">
              <w:rPr>
                <w:rFonts w:ascii="Times New Roman" w:eastAsia="標楷體" w:hAnsi="Times New Roman"/>
                <w:color w:val="000000"/>
              </w:rPr>
              <w:t>1</w:t>
            </w:r>
            <w:r w:rsidR="001F6F79">
              <w:rPr>
                <w:rFonts w:ascii="Times New Roman" w:eastAsia="標楷體" w:hAnsi="Times New Roman" w:hint="eastAsia"/>
                <w:color w:val="000000"/>
              </w:rPr>
              <w:t>4</w:t>
            </w:r>
            <w:r w:rsidRPr="00CC4B7A">
              <w:rPr>
                <w:rFonts w:ascii="Times New Roman" w:eastAsia="標楷體" w:hAnsi="Times New Roman"/>
                <w:color w:val="000000"/>
              </w:rPr>
              <w:t>人出席，其中校內</w:t>
            </w:r>
            <w:r w:rsidR="001F6F79">
              <w:rPr>
                <w:rFonts w:ascii="Times New Roman" w:eastAsia="標楷體" w:hAnsi="Times New Roman" w:hint="eastAsia"/>
                <w:color w:val="000000"/>
              </w:rPr>
              <w:t>9</w:t>
            </w:r>
            <w:r w:rsidRPr="00CC4B7A">
              <w:rPr>
                <w:rFonts w:ascii="Times New Roman" w:eastAsia="標楷體" w:hAnsi="Times New Roman"/>
                <w:color w:val="000000"/>
              </w:rPr>
              <w:t>人，校外</w:t>
            </w:r>
            <w:r w:rsidR="001F6F79">
              <w:rPr>
                <w:rFonts w:ascii="Times New Roman" w:eastAsia="標楷體" w:hAnsi="Times New Roman" w:hint="eastAsia"/>
                <w:color w:val="000000"/>
              </w:rPr>
              <w:t>5</w:t>
            </w:r>
            <w:r w:rsidRPr="00CC4B7A">
              <w:rPr>
                <w:rFonts w:ascii="Times New Roman" w:eastAsia="標楷體" w:hAnsi="Times New Roman"/>
                <w:color w:val="000000"/>
              </w:rPr>
              <w:t>人。</w:t>
            </w:r>
            <w:r w:rsidR="007427B5">
              <w:rPr>
                <w:rFonts w:ascii="Times New Roman" w:eastAsia="標楷體" w:hAnsi="Times New Roman" w:hint="eastAsia"/>
                <w:color w:val="000000"/>
              </w:rPr>
              <w:t>人數與前兩次相同，在出席方面已達穩定</w:t>
            </w:r>
            <w:r w:rsidR="004A4CE4">
              <w:rPr>
                <w:rFonts w:ascii="Times New Roman" w:eastAsia="標楷體" w:hAnsi="Times New Roman" w:hint="eastAsia"/>
                <w:color w:val="000000"/>
              </w:rPr>
              <w:t>與連貫</w:t>
            </w:r>
            <w:r w:rsidR="007427B5">
              <w:rPr>
                <w:rFonts w:ascii="Times New Roman" w:eastAsia="標楷體" w:hAnsi="Times New Roman" w:hint="eastAsia"/>
                <w:color w:val="000000"/>
              </w:rPr>
              <w:t>。</w:t>
            </w:r>
          </w:p>
          <w:p w:rsidR="000761A5" w:rsidRDefault="000761A5"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hint="eastAsia"/>
                <w:b/>
                <w:color w:val="000000"/>
              </w:rPr>
              <w:t>質化價值</w:t>
            </w:r>
            <w:r>
              <w:rPr>
                <w:rFonts w:ascii="Times New Roman" w:eastAsia="標楷體" w:hAnsi="Times New Roman" w:hint="eastAsia"/>
                <w:color w:val="000000"/>
              </w:rPr>
              <w:t>：</w:t>
            </w:r>
          </w:p>
          <w:p w:rsidR="001F6F79" w:rsidRPr="001F6F79" w:rsidRDefault="000761A5" w:rsidP="00F27A43">
            <w:pPr>
              <w:pStyle w:val="a5"/>
              <w:numPr>
                <w:ilvl w:val="0"/>
                <w:numId w:val="36"/>
              </w:numPr>
              <w:ind w:leftChars="0" w:left="482"/>
              <w:jc w:val="both"/>
              <w:rPr>
                <w:rFonts w:ascii="Times New Roman" w:eastAsia="標楷體" w:hAnsi="Times New Roman"/>
                <w:szCs w:val="24"/>
              </w:rPr>
            </w:pPr>
            <w:r w:rsidRPr="001F6F79">
              <w:rPr>
                <w:rFonts w:ascii="Times New Roman" w:eastAsia="標楷體" w:hAnsi="Times New Roman" w:hint="eastAsia"/>
                <w:color w:val="000000"/>
              </w:rPr>
              <w:t>第</w:t>
            </w:r>
            <w:r w:rsidR="001F6F79" w:rsidRPr="001F6F79">
              <w:rPr>
                <w:rFonts w:ascii="Times New Roman" w:eastAsia="標楷體" w:hAnsi="Times New Roman" w:hint="eastAsia"/>
                <w:color w:val="000000"/>
              </w:rPr>
              <w:t>四</w:t>
            </w:r>
            <w:r w:rsidRPr="001F6F79">
              <w:rPr>
                <w:rFonts w:ascii="Times New Roman" w:eastAsia="標楷體" w:hAnsi="Times New Roman" w:hint="eastAsia"/>
                <w:color w:val="000000"/>
              </w:rPr>
              <w:t>場讀書會由</w:t>
            </w:r>
            <w:r w:rsidR="001F6F79" w:rsidRPr="001F6F79">
              <w:rPr>
                <w:rFonts w:ascii="Times New Roman" w:eastAsia="標楷體" w:hAnsi="Times New Roman" w:hint="eastAsia"/>
                <w:color w:val="000000"/>
              </w:rPr>
              <w:t>錦</w:t>
            </w:r>
            <w:proofErr w:type="gramStart"/>
            <w:r w:rsidR="001F6F79" w:rsidRPr="001F6F79">
              <w:rPr>
                <w:rFonts w:ascii="Times New Roman" w:eastAsia="標楷體" w:hAnsi="Times New Roman" w:hint="eastAsia"/>
                <w:color w:val="000000"/>
              </w:rPr>
              <w:t>淳</w:t>
            </w:r>
            <w:proofErr w:type="gramEnd"/>
            <w:r w:rsidRPr="001F6F79">
              <w:rPr>
                <w:rFonts w:ascii="Times New Roman" w:eastAsia="標楷體" w:hAnsi="Times New Roman" w:hint="eastAsia"/>
                <w:bCs/>
                <w:kern w:val="24"/>
                <w:szCs w:val="24"/>
              </w:rPr>
              <w:t>老師</w:t>
            </w:r>
            <w:r w:rsidR="001F6F79" w:rsidRPr="001F6F79">
              <w:rPr>
                <w:rFonts w:ascii="Times New Roman" w:eastAsia="標楷體" w:hAnsi="Times New Roman" w:hint="eastAsia"/>
                <w:bCs/>
                <w:kern w:val="24"/>
                <w:szCs w:val="24"/>
              </w:rPr>
              <w:t>主持，</w:t>
            </w:r>
            <w:r w:rsidRPr="001F6F79">
              <w:rPr>
                <w:rFonts w:ascii="Times New Roman" w:eastAsia="標楷體" w:hAnsi="Times New Roman"/>
                <w:bCs/>
                <w:kern w:val="24"/>
                <w:szCs w:val="24"/>
              </w:rPr>
              <w:t>導讀人</w:t>
            </w:r>
            <w:r w:rsidR="001F6F79" w:rsidRPr="001F6F79">
              <w:rPr>
                <w:rFonts w:ascii="Times New Roman" w:eastAsia="標楷體" w:hAnsi="Times New Roman" w:hint="eastAsia"/>
                <w:bCs/>
                <w:kern w:val="24"/>
                <w:szCs w:val="24"/>
              </w:rPr>
              <w:t>柏宏</w:t>
            </w:r>
            <w:r w:rsidRPr="001F6F79">
              <w:rPr>
                <w:rFonts w:ascii="Times New Roman" w:eastAsia="標楷體" w:hAnsi="Times New Roman" w:hint="eastAsia"/>
                <w:bCs/>
                <w:kern w:val="24"/>
                <w:szCs w:val="24"/>
              </w:rPr>
              <w:t>老師</w:t>
            </w:r>
            <w:r w:rsidR="001F6F79" w:rsidRPr="001F6F79">
              <w:rPr>
                <w:rFonts w:ascii="Times New Roman" w:eastAsia="標楷體" w:hAnsi="Times New Roman" w:hint="eastAsia"/>
                <w:bCs/>
                <w:kern w:val="24"/>
                <w:szCs w:val="24"/>
              </w:rPr>
              <w:t>首先分享了國外幾個大學的校徽與校訓，然後切入大學精神；</w:t>
            </w:r>
            <w:r w:rsidRPr="001F6F79">
              <w:rPr>
                <w:rFonts w:ascii="Times New Roman" w:eastAsia="標楷體" w:hAnsi="Times New Roman" w:hint="eastAsia"/>
                <w:bCs/>
                <w:kern w:val="24"/>
                <w:szCs w:val="24"/>
              </w:rPr>
              <w:t>引領討論人</w:t>
            </w:r>
            <w:r w:rsidR="001F6F79" w:rsidRPr="001F6F79">
              <w:rPr>
                <w:rFonts w:ascii="Times New Roman" w:eastAsia="標楷體" w:hAnsi="Times New Roman" w:hint="eastAsia"/>
                <w:bCs/>
                <w:kern w:val="24"/>
                <w:szCs w:val="24"/>
              </w:rPr>
              <w:t>明珠</w:t>
            </w:r>
            <w:r w:rsidRPr="001F6F79">
              <w:rPr>
                <w:rFonts w:ascii="Times New Roman" w:eastAsia="標楷體" w:hAnsi="Times New Roman" w:hint="eastAsia"/>
                <w:bCs/>
                <w:kern w:val="24"/>
                <w:szCs w:val="24"/>
              </w:rPr>
              <w:t>老師</w:t>
            </w:r>
            <w:r w:rsidR="001F6F79" w:rsidRPr="001F6F79">
              <w:rPr>
                <w:rFonts w:ascii="Times New Roman" w:eastAsia="標楷體" w:hAnsi="Times New Roman" w:hint="eastAsia"/>
                <w:bCs/>
                <w:kern w:val="24"/>
                <w:szCs w:val="24"/>
              </w:rPr>
              <w:t>則從人文學者來</w:t>
            </w:r>
            <w:r w:rsidRPr="001F6F79">
              <w:rPr>
                <w:rFonts w:ascii="Times New Roman" w:eastAsia="標楷體" w:hAnsi="Times New Roman" w:hint="eastAsia"/>
                <w:bCs/>
                <w:kern w:val="24"/>
                <w:szCs w:val="24"/>
              </w:rPr>
              <w:t>回應，</w:t>
            </w:r>
            <w:r w:rsidR="001F6F79" w:rsidRPr="001F6F79">
              <w:rPr>
                <w:rFonts w:ascii="Times New Roman" w:eastAsia="標楷體" w:hAnsi="Times New Roman" w:hint="eastAsia"/>
                <w:bCs/>
                <w:kern w:val="24"/>
                <w:szCs w:val="24"/>
              </w:rPr>
              <w:t>成為一場人文、社會科學與自然科學的三方對話</w:t>
            </w:r>
            <w:r w:rsidRPr="001F6F79">
              <w:rPr>
                <w:rFonts w:ascii="Times New Roman" w:eastAsia="標楷體" w:hAnsi="Times New Roman" w:hint="eastAsia"/>
                <w:bCs/>
                <w:kern w:val="24"/>
                <w:szCs w:val="24"/>
              </w:rPr>
              <w:t>。</w:t>
            </w:r>
          </w:p>
          <w:p w:rsidR="001F6F79" w:rsidRPr="001F6F79" w:rsidRDefault="00561B74" w:rsidP="00F27A43">
            <w:pPr>
              <w:pStyle w:val="a5"/>
              <w:numPr>
                <w:ilvl w:val="0"/>
                <w:numId w:val="36"/>
              </w:numPr>
              <w:ind w:leftChars="0"/>
              <w:jc w:val="both"/>
              <w:rPr>
                <w:rFonts w:ascii="標楷體" w:eastAsia="標楷體" w:hAnsi="標楷體"/>
                <w:color w:val="000000"/>
              </w:rPr>
            </w:pPr>
            <w:r>
              <w:rPr>
                <w:rFonts w:ascii="Times New Roman" w:eastAsia="標楷體" w:hAnsi="Times New Roman" w:hint="eastAsia"/>
                <w:szCs w:val="24"/>
              </w:rPr>
              <w:t>本書引發</w:t>
            </w:r>
            <w:r w:rsidR="001F6F79" w:rsidRPr="001F6F79">
              <w:rPr>
                <w:rFonts w:ascii="Times New Roman" w:eastAsia="標楷體" w:hAnsi="Times New Roman"/>
                <w:szCs w:val="24"/>
              </w:rPr>
              <w:t>協同教學</w:t>
            </w:r>
            <w:r w:rsidR="001F6F79" w:rsidRPr="001F6F79">
              <w:rPr>
                <w:rFonts w:ascii="Times New Roman" w:eastAsia="標楷體" w:hAnsi="Times New Roman" w:hint="eastAsia"/>
                <w:szCs w:val="24"/>
              </w:rPr>
              <w:t>是否</w:t>
            </w:r>
            <w:r w:rsidR="001F6F79" w:rsidRPr="001F6F79">
              <w:rPr>
                <w:rFonts w:ascii="Times New Roman" w:eastAsia="標楷體" w:hAnsi="Times New Roman"/>
                <w:szCs w:val="24"/>
              </w:rPr>
              <w:t>1</w:t>
            </w:r>
            <w:r w:rsidR="004A4CE4">
              <w:rPr>
                <w:rFonts w:ascii="Times New Roman" w:eastAsia="標楷體" w:hAnsi="Times New Roman" w:hint="eastAsia"/>
                <w:szCs w:val="24"/>
              </w:rPr>
              <w:t>加</w:t>
            </w:r>
            <w:r w:rsidR="001F6F79" w:rsidRPr="001F6F79">
              <w:rPr>
                <w:rFonts w:ascii="Times New Roman" w:eastAsia="標楷體" w:hAnsi="Times New Roman"/>
                <w:szCs w:val="24"/>
              </w:rPr>
              <w:t>1</w:t>
            </w:r>
            <w:r>
              <w:rPr>
                <w:rFonts w:ascii="Times New Roman" w:eastAsia="標楷體" w:hAnsi="Times New Roman" w:hint="eastAsia"/>
                <w:szCs w:val="24"/>
              </w:rPr>
              <w:t>大於</w:t>
            </w:r>
            <w:r w:rsidR="001F6F79" w:rsidRPr="001F6F79">
              <w:rPr>
                <w:rFonts w:ascii="Times New Roman" w:eastAsia="標楷體" w:hAnsi="Times New Roman"/>
                <w:szCs w:val="24"/>
              </w:rPr>
              <w:t>2</w:t>
            </w:r>
            <w:r>
              <w:rPr>
                <w:rFonts w:ascii="Times New Roman" w:eastAsia="標楷體" w:hAnsi="Times New Roman" w:hint="eastAsia"/>
                <w:szCs w:val="24"/>
              </w:rPr>
              <w:t>的疑問與思考討論</w:t>
            </w:r>
            <w:r w:rsidR="001F6F79" w:rsidRPr="001F6F79">
              <w:rPr>
                <w:rFonts w:ascii="Times New Roman" w:eastAsia="標楷體" w:hAnsi="Times New Roman"/>
                <w:szCs w:val="24"/>
              </w:rPr>
              <w:t>，</w:t>
            </w:r>
            <w:r>
              <w:rPr>
                <w:rFonts w:ascii="Times New Roman" w:eastAsia="標楷體" w:hAnsi="Times New Roman" w:hint="eastAsia"/>
                <w:szCs w:val="24"/>
              </w:rPr>
              <w:t>若是，</w:t>
            </w:r>
            <w:r w:rsidR="001F6F79" w:rsidRPr="001F6F79">
              <w:rPr>
                <w:rFonts w:ascii="Times New Roman" w:eastAsia="標楷體" w:hAnsi="Times New Roman"/>
                <w:szCs w:val="24"/>
              </w:rPr>
              <w:t>課程設計的信念才是關鍵。</w:t>
            </w:r>
            <w:r w:rsidR="001F6F79" w:rsidRPr="001F6F79">
              <w:rPr>
                <w:rFonts w:ascii="Times New Roman" w:eastAsia="標楷體" w:hAnsi="Times New Roman" w:hint="eastAsia"/>
                <w:szCs w:val="24"/>
              </w:rPr>
              <w:t>而</w:t>
            </w:r>
            <w:r w:rsidR="001F6F79" w:rsidRPr="001F6F79">
              <w:rPr>
                <w:rFonts w:ascii="Times New Roman" w:eastAsia="標楷體" w:hAnsi="Times New Roman"/>
                <w:szCs w:val="24"/>
              </w:rPr>
              <w:t>透過主政者及資源運用，協同教學仍有可能實現。</w:t>
            </w:r>
          </w:p>
          <w:p w:rsidR="000761A5" w:rsidRPr="00EF5EB7" w:rsidRDefault="001F6F79" w:rsidP="00185A40">
            <w:pPr>
              <w:pStyle w:val="a5"/>
              <w:numPr>
                <w:ilvl w:val="0"/>
                <w:numId w:val="36"/>
              </w:numPr>
              <w:ind w:leftChars="0"/>
              <w:rPr>
                <w:rFonts w:ascii="標楷體" w:eastAsia="標楷體" w:hAnsi="標楷體"/>
                <w:color w:val="000000"/>
              </w:rPr>
            </w:pPr>
            <w:r>
              <w:rPr>
                <w:rFonts w:ascii="Times New Roman" w:eastAsia="標楷體" w:hAnsi="Times New Roman" w:hint="eastAsia"/>
                <w:bCs/>
                <w:kern w:val="24"/>
                <w:szCs w:val="24"/>
              </w:rPr>
              <w:t>本次為</w:t>
            </w:r>
            <w:r w:rsidR="00561B74">
              <w:rPr>
                <w:rFonts w:ascii="Times New Roman" w:eastAsia="標楷體" w:hAnsi="Times New Roman" w:hint="eastAsia"/>
                <w:bCs/>
                <w:kern w:val="24"/>
                <w:szCs w:val="24"/>
              </w:rPr>
              <w:t>兩本</w:t>
            </w:r>
            <w:r>
              <w:rPr>
                <w:rFonts w:ascii="Times New Roman" w:eastAsia="標楷體" w:hAnsi="Times New Roman" w:hint="eastAsia"/>
                <w:bCs/>
                <w:kern w:val="24"/>
                <w:szCs w:val="24"/>
              </w:rPr>
              <w:t>指定閱讀書</w:t>
            </w:r>
            <w:r w:rsidR="00561B74">
              <w:rPr>
                <w:rFonts w:ascii="Times New Roman" w:eastAsia="標楷體" w:hAnsi="Times New Roman" w:hint="eastAsia"/>
                <w:bCs/>
                <w:kern w:val="24"/>
                <w:szCs w:val="24"/>
              </w:rPr>
              <w:t>籍</w:t>
            </w:r>
            <w:r>
              <w:rPr>
                <w:rFonts w:ascii="Times New Roman" w:eastAsia="標楷體" w:hAnsi="Times New Roman" w:hint="eastAsia"/>
                <w:bCs/>
                <w:kern w:val="24"/>
                <w:szCs w:val="24"/>
              </w:rPr>
              <w:t>的最後一次讀書討論會，</w:t>
            </w:r>
            <w:r w:rsidR="000761A5" w:rsidRPr="004A4CE4">
              <w:rPr>
                <w:rFonts w:ascii="Times New Roman" w:eastAsia="標楷體" w:hAnsi="Times New Roman" w:hint="eastAsia"/>
                <w:b/>
                <w:bCs/>
                <w:kern w:val="24"/>
                <w:szCs w:val="24"/>
              </w:rPr>
              <w:t>所有成員皆</w:t>
            </w:r>
            <w:r w:rsidR="00561B74" w:rsidRPr="004A4CE4">
              <w:rPr>
                <w:rFonts w:ascii="Times New Roman" w:eastAsia="標楷體" w:hAnsi="Times New Roman" w:hint="eastAsia"/>
                <w:b/>
                <w:bCs/>
                <w:kern w:val="24"/>
                <w:szCs w:val="24"/>
              </w:rPr>
              <w:t>相當珍惜分享</w:t>
            </w:r>
            <w:r w:rsidR="00185A40" w:rsidRPr="004A4CE4">
              <w:rPr>
                <w:rFonts w:ascii="Times New Roman" w:eastAsia="標楷體" w:hAnsi="Times New Roman" w:hint="eastAsia"/>
                <w:b/>
                <w:bCs/>
                <w:kern w:val="24"/>
                <w:szCs w:val="24"/>
              </w:rPr>
              <w:t>時間及</w:t>
            </w:r>
            <w:r w:rsidR="00561B74" w:rsidRPr="004A4CE4">
              <w:rPr>
                <w:rFonts w:ascii="Times New Roman" w:eastAsia="標楷體" w:hAnsi="Times New Roman" w:hint="eastAsia"/>
                <w:b/>
                <w:bCs/>
                <w:kern w:val="24"/>
                <w:szCs w:val="24"/>
              </w:rPr>
              <w:t>請教專家的機會</w:t>
            </w:r>
            <w:r w:rsidR="000761A5" w:rsidRPr="004A4CE4">
              <w:rPr>
                <w:rFonts w:ascii="Times New Roman" w:eastAsia="標楷體" w:hAnsi="Times New Roman" w:hint="eastAsia"/>
                <w:b/>
                <w:bCs/>
                <w:kern w:val="24"/>
                <w:szCs w:val="24"/>
              </w:rPr>
              <w:t>，對於大學的</w:t>
            </w:r>
            <w:r w:rsidR="00561B74" w:rsidRPr="004A4CE4">
              <w:rPr>
                <w:rFonts w:ascii="Times New Roman" w:eastAsia="標楷體" w:hAnsi="Times New Roman" w:hint="eastAsia"/>
                <w:b/>
                <w:bCs/>
                <w:kern w:val="24"/>
                <w:szCs w:val="24"/>
              </w:rPr>
              <w:t>功能與通識教育的本質有了更深入的認識</w:t>
            </w:r>
            <w:r w:rsidR="000761A5" w:rsidRPr="004A4CE4">
              <w:rPr>
                <w:rFonts w:ascii="Times New Roman" w:eastAsia="標楷體" w:hAnsi="Times New Roman" w:hint="eastAsia"/>
                <w:b/>
                <w:bCs/>
                <w:kern w:val="24"/>
                <w:szCs w:val="24"/>
              </w:rPr>
              <w:t>，</w:t>
            </w:r>
            <w:r w:rsidR="00561B74" w:rsidRPr="004A4CE4">
              <w:rPr>
                <w:rFonts w:ascii="Times New Roman" w:eastAsia="標楷體" w:hAnsi="Times New Roman" w:hint="eastAsia"/>
                <w:b/>
                <w:bCs/>
                <w:kern w:val="24"/>
                <w:szCs w:val="24"/>
              </w:rPr>
              <w:t>大多數成員均表示這些閱讀觀點帶回教學現場，對於教學的實施將有立即的成效。</w:t>
            </w:r>
          </w:p>
        </w:tc>
      </w:tr>
    </w:tbl>
    <w:p w:rsidR="000761A5" w:rsidRPr="000761A5" w:rsidRDefault="000761A5" w:rsidP="00B81511">
      <w:pPr>
        <w:rPr>
          <w:rFonts w:ascii="Times New Roman" w:eastAsia="標楷體" w:hAnsi="Times New Roman"/>
          <w:szCs w:val="24"/>
        </w:rPr>
      </w:pPr>
    </w:p>
    <w:p w:rsidR="000761A5" w:rsidRPr="000761A5" w:rsidRDefault="000761A5" w:rsidP="00B81511">
      <w:pPr>
        <w:rPr>
          <w:rFonts w:ascii="Times New Roman" w:eastAsia="標楷體" w:hAnsi="Times New Roman"/>
          <w:szCs w:val="24"/>
        </w:rPr>
      </w:pPr>
    </w:p>
    <w:p w:rsidR="000761A5" w:rsidRDefault="000761A5" w:rsidP="00B81511">
      <w:pPr>
        <w:rPr>
          <w:rFonts w:ascii="Times New Roman" w:eastAsia="標楷體" w:hAnsi="Times New Roman"/>
          <w:szCs w:val="24"/>
        </w:rPr>
      </w:pPr>
    </w:p>
    <w:p w:rsidR="000761A5" w:rsidRDefault="000761A5" w:rsidP="00B81511">
      <w:pPr>
        <w:rPr>
          <w:rFonts w:ascii="Times New Roman" w:eastAsia="標楷體" w:hAnsi="Times New Roman"/>
          <w:szCs w:val="24"/>
        </w:rPr>
      </w:pPr>
    </w:p>
    <w:p w:rsidR="001F6F79" w:rsidRPr="001F6F79" w:rsidRDefault="001F6F79" w:rsidP="00B81511">
      <w:pPr>
        <w:rPr>
          <w:rFonts w:ascii="Times New Roman" w:eastAsia="標楷體" w:hAnsi="Times New Roman"/>
          <w:szCs w:val="24"/>
        </w:rPr>
      </w:pPr>
    </w:p>
    <w:p w:rsidR="001F6F79" w:rsidRDefault="001F6F79" w:rsidP="00B81511">
      <w:pPr>
        <w:rPr>
          <w:rFonts w:ascii="Times New Roman" w:eastAsia="標楷體" w:hAnsi="Times New Roman"/>
          <w:szCs w:val="24"/>
        </w:rPr>
      </w:pPr>
    </w:p>
    <w:p w:rsidR="00561B74" w:rsidRDefault="00561B74" w:rsidP="00B81511">
      <w:pPr>
        <w:rPr>
          <w:rFonts w:ascii="Times New Roman" w:eastAsia="標楷體" w:hAnsi="Times New Roman"/>
          <w:szCs w:val="24"/>
        </w:rPr>
      </w:pPr>
    </w:p>
    <w:p w:rsidR="00561B74" w:rsidRDefault="00561B74" w:rsidP="00B81511">
      <w:pPr>
        <w:rPr>
          <w:rFonts w:ascii="Times New Roman" w:eastAsia="標楷體" w:hAnsi="Times New Roman"/>
          <w:szCs w:val="24"/>
        </w:rPr>
      </w:pPr>
    </w:p>
    <w:tbl>
      <w:tblPr>
        <w:tblW w:w="8768" w:type="dxa"/>
        <w:tblBorders>
          <w:top w:val="single" w:sz="8" w:space="0" w:color="4F81BD"/>
          <w:bottom w:val="single" w:sz="8" w:space="0" w:color="4F81BD"/>
        </w:tblBorders>
        <w:tblLook w:val="04A0" w:firstRow="1" w:lastRow="0" w:firstColumn="1" w:lastColumn="0" w:noHBand="0" w:noVBand="1"/>
      </w:tblPr>
      <w:tblGrid>
        <w:gridCol w:w="1563"/>
        <w:gridCol w:w="7205"/>
      </w:tblGrid>
      <w:tr w:rsidR="00561B74" w:rsidRPr="00EF5EB7" w:rsidTr="0019052B">
        <w:trPr>
          <w:trHeight w:val="496"/>
        </w:trPr>
        <w:tc>
          <w:tcPr>
            <w:tcW w:w="8768" w:type="dxa"/>
            <w:gridSpan w:val="2"/>
            <w:tcBorders>
              <w:top w:val="single" w:sz="8" w:space="0" w:color="4F81BD"/>
              <w:bottom w:val="single" w:sz="8" w:space="0" w:color="4F81BD"/>
            </w:tcBorders>
            <w:shd w:val="clear" w:color="auto" w:fill="auto"/>
          </w:tcPr>
          <w:p w:rsidR="00561B74" w:rsidRPr="00EF5EB7" w:rsidRDefault="00561B74" w:rsidP="00561B74">
            <w:pPr>
              <w:jc w:val="center"/>
              <w:rPr>
                <w:rFonts w:ascii="標楷體" w:eastAsia="標楷體" w:hAnsi="標楷體"/>
                <w:b/>
                <w:bCs/>
                <w:color w:val="000000"/>
                <w:sz w:val="28"/>
                <w:szCs w:val="28"/>
              </w:rPr>
            </w:pPr>
            <w:r w:rsidRPr="00EF5EB7">
              <w:rPr>
                <w:rFonts w:ascii="標楷體" w:eastAsia="標楷體" w:hAnsi="標楷體" w:hint="eastAsia"/>
                <w:b/>
                <w:bCs/>
                <w:color w:val="000000"/>
                <w:sz w:val="28"/>
                <w:szCs w:val="28"/>
              </w:rPr>
              <w:t>【第</w:t>
            </w:r>
            <w:r>
              <w:rPr>
                <w:rFonts w:ascii="標楷體" w:eastAsia="標楷體" w:hAnsi="標楷體" w:hint="eastAsia"/>
                <w:b/>
                <w:bCs/>
                <w:color w:val="000000"/>
                <w:sz w:val="28"/>
                <w:szCs w:val="28"/>
              </w:rPr>
              <w:t>五</w:t>
            </w:r>
            <w:r w:rsidRPr="00EF5EB7">
              <w:rPr>
                <w:rFonts w:ascii="標楷體" w:eastAsia="標楷體" w:hAnsi="標楷體" w:hint="eastAsia"/>
                <w:b/>
                <w:bCs/>
                <w:color w:val="000000"/>
                <w:sz w:val="28"/>
                <w:szCs w:val="28"/>
              </w:rPr>
              <w:t>場讀書會】</w:t>
            </w:r>
          </w:p>
        </w:tc>
      </w:tr>
      <w:tr w:rsidR="00561B74" w:rsidRPr="00EF5EB7" w:rsidTr="004A4CE4">
        <w:trPr>
          <w:trHeight w:val="496"/>
        </w:trPr>
        <w:tc>
          <w:tcPr>
            <w:tcW w:w="8768" w:type="dxa"/>
            <w:gridSpan w:val="2"/>
            <w:shd w:val="clear" w:color="auto" w:fill="D3DFEE"/>
            <w:vAlign w:val="center"/>
          </w:tcPr>
          <w:p w:rsidR="00561B74" w:rsidRPr="00EF5EB7" w:rsidRDefault="00167D42" w:rsidP="00167D42">
            <w:pPr>
              <w:rPr>
                <w:rFonts w:ascii="Times New Roman" w:eastAsia="標楷體" w:hAnsi="Times New Roman"/>
                <w:b/>
                <w:bCs/>
                <w:color w:val="000000"/>
              </w:rPr>
            </w:pPr>
            <w:r>
              <w:rPr>
                <w:rFonts w:ascii="Times New Roman" w:eastAsia="標楷體" w:hAnsi="Times New Roman" w:hint="eastAsia"/>
                <w:b/>
                <w:bCs/>
                <w:color w:val="000000"/>
              </w:rPr>
              <w:t>課外閱讀</w:t>
            </w:r>
            <w:r w:rsidR="00561B74" w:rsidRPr="00EF5EB7">
              <w:rPr>
                <w:rFonts w:ascii="Times New Roman" w:eastAsia="標楷體" w:hAnsi="Times New Roman"/>
                <w:b/>
                <w:bCs/>
                <w:color w:val="000000"/>
              </w:rPr>
              <w:t>：</w:t>
            </w:r>
            <w:proofErr w:type="gramStart"/>
            <w:r w:rsidR="00561B74" w:rsidRPr="00EF5EB7">
              <w:rPr>
                <w:rFonts w:ascii="Times New Roman" w:eastAsia="標楷體" w:hAnsi="Times New Roman"/>
                <w:b/>
                <w:bCs/>
                <w:color w:val="000000"/>
              </w:rPr>
              <w:t>《</w:t>
            </w:r>
            <w:proofErr w:type="gramEnd"/>
            <w:r w:rsidR="00561B74">
              <w:rPr>
                <w:rFonts w:ascii="Times New Roman" w:eastAsia="標楷體" w:hAnsi="Times New Roman" w:hint="eastAsia"/>
                <w:b/>
                <w:bCs/>
                <w:color w:val="000000"/>
              </w:rPr>
              <w:t>翻轉教育</w:t>
            </w:r>
            <w:r w:rsidRPr="00167D42">
              <w:rPr>
                <w:rFonts w:ascii="Arial" w:eastAsia="標楷體" w:hAnsi="Arial" w:cs="Arial"/>
                <w:b/>
                <w:color w:val="000000"/>
                <w:szCs w:val="24"/>
              </w:rPr>
              <w:t>：未來的學習，未來的學校，未來的孩子</w:t>
            </w:r>
            <w:proofErr w:type="gramStart"/>
            <w:r w:rsidR="00561B74" w:rsidRPr="00EF5EB7">
              <w:rPr>
                <w:rFonts w:ascii="Times New Roman" w:eastAsia="標楷體" w:hAnsi="Times New Roman"/>
                <w:b/>
                <w:bCs/>
                <w:color w:val="000000"/>
              </w:rPr>
              <w:t>》</w:t>
            </w:r>
            <w:proofErr w:type="gramEnd"/>
            <w:r w:rsidR="004A4CE4">
              <w:rPr>
                <w:rFonts w:ascii="Times New Roman" w:eastAsia="標楷體" w:hAnsi="Times New Roman" w:hint="eastAsia"/>
                <w:b/>
                <w:bCs/>
                <w:color w:val="000000"/>
              </w:rPr>
              <w:t>全</w:t>
            </w:r>
          </w:p>
        </w:tc>
      </w:tr>
      <w:tr w:rsidR="00561B74" w:rsidRPr="00EF5EB7" w:rsidTr="0019052B">
        <w:trPr>
          <w:trHeight w:val="496"/>
        </w:trPr>
        <w:tc>
          <w:tcPr>
            <w:tcW w:w="8768" w:type="dxa"/>
            <w:gridSpan w:val="2"/>
            <w:shd w:val="clear" w:color="auto" w:fill="auto"/>
            <w:vAlign w:val="center"/>
          </w:tcPr>
          <w:p w:rsidR="00561B74" w:rsidRPr="00EF5EB7" w:rsidRDefault="00561B74" w:rsidP="004A4CE4">
            <w:pPr>
              <w:rPr>
                <w:rFonts w:ascii="Times New Roman" w:hAnsi="Times New Roman"/>
                <w:b/>
                <w:bCs/>
                <w:color w:val="365F91"/>
              </w:rPr>
            </w:pPr>
            <w:r w:rsidRPr="00EF5EB7">
              <w:rPr>
                <w:rFonts w:ascii="Times New Roman" w:eastAsia="標楷體" w:hAnsi="Times New Roman"/>
                <w:b/>
                <w:bCs/>
                <w:color w:val="000000"/>
              </w:rPr>
              <w:t>執行期間：</w:t>
            </w:r>
            <w:r w:rsidRPr="00EF5EB7">
              <w:rPr>
                <w:rFonts w:ascii="Times New Roman" w:eastAsia="標楷體" w:hAnsi="Times New Roman"/>
                <w:b/>
                <w:bCs/>
                <w:color w:val="000000"/>
                <w:szCs w:val="24"/>
              </w:rPr>
              <w:t>103</w:t>
            </w:r>
            <w:r w:rsidRPr="00EF5EB7">
              <w:rPr>
                <w:rFonts w:ascii="Times New Roman" w:eastAsia="標楷體" w:hAnsi="Times New Roman"/>
                <w:b/>
                <w:bCs/>
                <w:color w:val="000000"/>
                <w:szCs w:val="24"/>
              </w:rPr>
              <w:t>年</w:t>
            </w:r>
            <w:r>
              <w:rPr>
                <w:rFonts w:ascii="Times New Roman" w:eastAsia="標楷體" w:hAnsi="Times New Roman" w:hint="eastAsia"/>
                <w:b/>
                <w:bCs/>
                <w:color w:val="000000"/>
                <w:szCs w:val="24"/>
              </w:rPr>
              <w:t>11</w:t>
            </w:r>
            <w:r w:rsidRPr="00EF5EB7">
              <w:rPr>
                <w:rFonts w:ascii="Times New Roman" w:eastAsia="標楷體" w:hAnsi="Times New Roman"/>
                <w:b/>
                <w:bCs/>
                <w:color w:val="000000"/>
                <w:szCs w:val="24"/>
              </w:rPr>
              <w:t>月</w:t>
            </w:r>
            <w:r>
              <w:rPr>
                <w:rFonts w:ascii="Times New Roman" w:eastAsia="標楷體" w:hAnsi="Times New Roman" w:hint="eastAsia"/>
                <w:b/>
                <w:bCs/>
                <w:color w:val="000000"/>
                <w:szCs w:val="24"/>
              </w:rPr>
              <w:t>29</w:t>
            </w:r>
            <w:r w:rsidRPr="00EF5EB7">
              <w:rPr>
                <w:rFonts w:ascii="Times New Roman" w:eastAsia="標楷體" w:hAnsi="Times New Roman"/>
                <w:b/>
                <w:bCs/>
                <w:color w:val="000000"/>
                <w:szCs w:val="24"/>
              </w:rPr>
              <w:t>日上午</w:t>
            </w:r>
            <w:r w:rsidRPr="00EF5EB7">
              <w:rPr>
                <w:rFonts w:ascii="Times New Roman" w:eastAsia="標楷體" w:hAnsi="Times New Roman"/>
                <w:b/>
                <w:bCs/>
                <w:color w:val="000000"/>
                <w:szCs w:val="24"/>
              </w:rPr>
              <w:t>9</w:t>
            </w:r>
            <w:r w:rsidRPr="00EF5EB7">
              <w:rPr>
                <w:rFonts w:ascii="Times New Roman" w:eastAsia="標楷體" w:hAnsi="Times New Roman"/>
                <w:b/>
                <w:bCs/>
                <w:color w:val="000000"/>
                <w:szCs w:val="24"/>
              </w:rPr>
              <w:t>時至</w:t>
            </w:r>
            <w:r w:rsidRPr="00EF5EB7">
              <w:rPr>
                <w:rFonts w:ascii="Times New Roman" w:eastAsia="標楷體" w:hAnsi="Times New Roman"/>
                <w:b/>
                <w:bCs/>
                <w:color w:val="000000"/>
                <w:szCs w:val="24"/>
              </w:rPr>
              <w:t>10</w:t>
            </w:r>
            <w:r w:rsidRPr="00EF5EB7">
              <w:rPr>
                <w:rFonts w:ascii="Times New Roman" w:eastAsia="標楷體" w:hAnsi="Times New Roman"/>
                <w:b/>
                <w:bCs/>
                <w:color w:val="000000"/>
                <w:szCs w:val="24"/>
              </w:rPr>
              <w:t>時</w:t>
            </w:r>
          </w:p>
        </w:tc>
      </w:tr>
      <w:tr w:rsidR="00561B74" w:rsidRPr="00EF5EB7" w:rsidTr="0019052B">
        <w:trPr>
          <w:trHeight w:val="144"/>
        </w:trPr>
        <w:tc>
          <w:tcPr>
            <w:tcW w:w="8768" w:type="dxa"/>
            <w:gridSpan w:val="2"/>
            <w:shd w:val="clear" w:color="auto" w:fill="D3DFEE"/>
          </w:tcPr>
          <w:p w:rsidR="00561B74" w:rsidRPr="00EF5EB7" w:rsidRDefault="00561B74" w:rsidP="0019052B">
            <w:pPr>
              <w:rPr>
                <w:rFonts w:ascii="標楷體" w:eastAsia="標楷體" w:hAnsi="標楷體"/>
                <w:b/>
                <w:szCs w:val="24"/>
              </w:rPr>
            </w:pPr>
            <w:r w:rsidRPr="00EF5EB7">
              <w:rPr>
                <w:rFonts w:ascii="標楷體" w:eastAsia="標楷體" w:hAnsi="標楷體" w:hint="eastAsia"/>
                <w:b/>
                <w:bCs/>
                <w:color w:val="000000"/>
              </w:rPr>
              <w:t>導讀人簡介：</w:t>
            </w:r>
            <w:r w:rsidRPr="00561B74">
              <w:rPr>
                <w:rFonts w:ascii="標楷體" w:eastAsia="標楷體" w:hAnsi="標楷體" w:hint="eastAsia"/>
                <w:b/>
                <w:bCs/>
                <w:szCs w:val="24"/>
              </w:rPr>
              <w:t>賴伯琦助理教授</w:t>
            </w:r>
            <w:r w:rsidRPr="00EB2B52">
              <w:rPr>
                <w:rFonts w:ascii="標楷體" w:eastAsia="標楷體" w:hAnsi="標楷體" w:hint="eastAsia"/>
                <w:b/>
                <w:bCs/>
                <w:szCs w:val="24"/>
              </w:rPr>
              <w:t>（</w:t>
            </w:r>
            <w:r w:rsidRPr="00561B74">
              <w:rPr>
                <w:rFonts w:eastAsia="標楷體" w:hint="eastAsia"/>
                <w:b/>
                <w:bCs/>
                <w:szCs w:val="24"/>
              </w:rPr>
              <w:t>大葉大學生物資源</w:t>
            </w:r>
            <w:r w:rsidR="009C16F2">
              <w:rPr>
                <w:rFonts w:eastAsia="標楷體" w:hint="eastAsia"/>
                <w:b/>
                <w:bCs/>
                <w:szCs w:val="24"/>
              </w:rPr>
              <w:t>學</w:t>
            </w:r>
            <w:r w:rsidRPr="00561B74">
              <w:rPr>
                <w:rFonts w:eastAsia="標楷體" w:hint="eastAsia"/>
                <w:b/>
                <w:bCs/>
                <w:szCs w:val="24"/>
              </w:rPr>
              <w:t>系</w:t>
            </w:r>
            <w:r w:rsidRPr="00EB2B52">
              <w:rPr>
                <w:rFonts w:ascii="標楷體" w:eastAsia="標楷體" w:hAnsi="標楷體" w:hint="eastAsia"/>
                <w:b/>
                <w:bCs/>
                <w:szCs w:val="24"/>
              </w:rPr>
              <w:t>）</w:t>
            </w:r>
          </w:p>
          <w:p w:rsidR="00561B74" w:rsidRPr="00561B74" w:rsidRDefault="00561B74" w:rsidP="00561B74">
            <w:pPr>
              <w:rPr>
                <w:rFonts w:ascii="Times New Roman" w:eastAsia="標楷體" w:hAnsi="Times New Roman"/>
                <w:color w:val="000000"/>
                <w:kern w:val="0"/>
                <w:szCs w:val="24"/>
              </w:rPr>
            </w:pPr>
            <w:r>
              <w:rPr>
                <w:rFonts w:ascii="Times New Roman" w:eastAsia="標楷體" w:hAnsi="Times New Roman" w:hint="eastAsia"/>
                <w:szCs w:val="24"/>
              </w:rPr>
              <w:t xml:space="preserve">    </w:t>
            </w:r>
            <w:proofErr w:type="gramStart"/>
            <w:r w:rsidRPr="00561B74">
              <w:rPr>
                <w:rFonts w:ascii="Times New Roman" w:eastAsia="標楷體" w:hAnsi="Times New Roman"/>
                <w:szCs w:val="24"/>
              </w:rPr>
              <w:t>伯琦老師</w:t>
            </w:r>
            <w:proofErr w:type="gramEnd"/>
            <w:r w:rsidRPr="00561B74">
              <w:rPr>
                <w:rFonts w:ascii="Times New Roman" w:eastAsia="標楷體" w:hAnsi="Times New Roman"/>
                <w:szCs w:val="24"/>
              </w:rPr>
              <w:t>為英國</w:t>
            </w:r>
            <w:r w:rsidRPr="00561B74">
              <w:rPr>
                <w:rFonts w:ascii="Times New Roman" w:eastAsia="標楷體" w:hAnsi="Times New Roman"/>
                <w:color w:val="000000"/>
                <w:kern w:val="0"/>
                <w:szCs w:val="24"/>
              </w:rPr>
              <w:t>The University of Birmingham</w:t>
            </w:r>
            <w:r w:rsidRPr="00561B74">
              <w:rPr>
                <w:rFonts w:ascii="Times New Roman" w:eastAsia="標楷體" w:hAnsi="Times New Roman"/>
                <w:color w:val="000000"/>
                <w:kern w:val="0"/>
                <w:szCs w:val="24"/>
              </w:rPr>
              <w:t>的</w:t>
            </w:r>
            <w:r w:rsidRPr="00561B74">
              <w:rPr>
                <w:rFonts w:ascii="Times New Roman" w:eastAsia="標楷體" w:hAnsi="Times New Roman"/>
                <w:color w:val="000000"/>
                <w:kern w:val="0"/>
                <w:szCs w:val="24"/>
              </w:rPr>
              <w:t>School of Biosciences</w:t>
            </w:r>
            <w:r w:rsidRPr="00561B74">
              <w:rPr>
                <w:rFonts w:ascii="Times New Roman" w:eastAsia="標楷體" w:hAnsi="Times New Roman"/>
                <w:color w:val="000000"/>
                <w:kern w:val="0"/>
                <w:szCs w:val="24"/>
              </w:rPr>
              <w:t>博士。曾任大葉大學生物資源學系主任，專長為生態學、演化生物學等，並對科學哲學、生物資源與保育、生命教育及通識教育有所興趣。</w:t>
            </w:r>
          </w:p>
          <w:p w:rsidR="00561B74" w:rsidRPr="00561B74" w:rsidRDefault="009C16F2" w:rsidP="009C16F2">
            <w:pPr>
              <w:ind w:firstLineChars="115" w:firstLine="460"/>
              <w:jc w:val="both"/>
              <w:rPr>
                <w:rFonts w:ascii="Times New Roman" w:eastAsia="標楷體" w:hAnsi="Times New Roman"/>
                <w:szCs w:val="24"/>
              </w:rPr>
            </w:pPr>
            <w:r>
              <w:rPr>
                <w:rFonts w:ascii="標楷體" w:eastAsia="標楷體" w:hAnsi="標楷體" w:hint="eastAsia"/>
                <w:b/>
                <w:bCs/>
                <w:noProof/>
                <w:sz w:val="40"/>
                <w:szCs w:val="40"/>
              </w:rPr>
              <w:drawing>
                <wp:anchor distT="0" distB="0" distL="114300" distR="114300" simplePos="0" relativeHeight="251710464" behindDoc="0" locked="0" layoutInCell="1" allowOverlap="1" wp14:anchorId="0560A4F9" wp14:editId="67A59F6C">
                  <wp:simplePos x="0" y="0"/>
                  <wp:positionH relativeFrom="column">
                    <wp:posOffset>4000500</wp:posOffset>
                  </wp:positionH>
                  <wp:positionV relativeFrom="paragraph">
                    <wp:posOffset>-600710</wp:posOffset>
                  </wp:positionV>
                  <wp:extent cx="1493520" cy="2002155"/>
                  <wp:effectExtent l="0" t="0" r="0" b="0"/>
                  <wp:wrapSquare wrapText="bothSides"/>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93520" cy="20021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561B74" w:rsidRPr="00561B74">
              <w:rPr>
                <w:rFonts w:ascii="Times New Roman" w:eastAsia="標楷體" w:hAnsi="Times New Roman"/>
                <w:szCs w:val="24"/>
              </w:rPr>
              <w:t>伯琦老師</w:t>
            </w:r>
            <w:proofErr w:type="gramEnd"/>
            <w:r w:rsidR="00561B74" w:rsidRPr="00561B74">
              <w:rPr>
                <w:rFonts w:ascii="Times New Roman" w:eastAsia="標楷體" w:hAnsi="Times New Roman"/>
                <w:color w:val="000000"/>
                <w:kern w:val="0"/>
                <w:szCs w:val="24"/>
              </w:rPr>
              <w:t>投入教育部通識課程計畫多年，獲補助課程包括</w:t>
            </w:r>
            <w:r w:rsidR="00561B74" w:rsidRPr="00561B74">
              <w:rPr>
                <w:rFonts w:ascii="Times New Roman" w:eastAsia="標楷體" w:hAnsi="Times New Roman"/>
                <w:szCs w:val="24"/>
              </w:rPr>
              <w:t>「自然生態與生命教育」、「人與環境永續」等，並曾</w:t>
            </w:r>
            <w:proofErr w:type="gramStart"/>
            <w:r w:rsidR="00561B74" w:rsidRPr="00561B74">
              <w:rPr>
                <w:rFonts w:ascii="Times New Roman" w:eastAsia="標楷體" w:hAnsi="Times New Roman"/>
                <w:szCs w:val="24"/>
              </w:rPr>
              <w:t>獲課群類</w:t>
            </w:r>
            <w:proofErr w:type="gramEnd"/>
            <w:r w:rsidR="00561B74" w:rsidRPr="00561B74">
              <w:rPr>
                <w:rFonts w:ascii="Times New Roman" w:eastAsia="標楷體" w:hAnsi="Times New Roman"/>
                <w:szCs w:val="24"/>
              </w:rPr>
              <w:t>績優獎勵，參與教育部「科學人文跨科際主題導向課程群組發展計畫」等。</w:t>
            </w:r>
            <w:proofErr w:type="gramStart"/>
            <w:r w:rsidR="00561B74" w:rsidRPr="00561B74">
              <w:rPr>
                <w:rFonts w:ascii="Times New Roman" w:eastAsia="標楷體" w:hAnsi="Times New Roman"/>
                <w:szCs w:val="24"/>
              </w:rPr>
              <w:t>伯琦老師</w:t>
            </w:r>
            <w:proofErr w:type="gramEnd"/>
            <w:r w:rsidR="00561B74" w:rsidRPr="00561B74">
              <w:rPr>
                <w:rFonts w:ascii="Times New Roman" w:eastAsia="標楷體" w:hAnsi="Times New Roman"/>
                <w:szCs w:val="24"/>
              </w:rPr>
              <w:t>除有良好的學術研究外，這幾年並致力於科普教育及通識教育的推廣，曾獲</w:t>
            </w:r>
            <w:proofErr w:type="gramStart"/>
            <w:r w:rsidR="00561B74" w:rsidRPr="00561B74">
              <w:rPr>
                <w:rFonts w:ascii="Times New Roman" w:eastAsia="標楷體" w:hAnsi="Times New Roman"/>
                <w:szCs w:val="24"/>
              </w:rPr>
              <w:t>大葉校內</w:t>
            </w:r>
            <w:proofErr w:type="gramEnd"/>
            <w:r w:rsidR="00561B74" w:rsidRPr="00561B74">
              <w:rPr>
                <w:rFonts w:ascii="Times New Roman" w:eastAsia="標楷體" w:hAnsi="Times New Roman"/>
                <w:szCs w:val="24"/>
              </w:rPr>
              <w:t>優良、特優通識教育教師，並且是</w:t>
            </w:r>
            <w:r w:rsidR="00561B74" w:rsidRPr="00561B74">
              <w:rPr>
                <w:rFonts w:ascii="Times New Roman" w:eastAsia="標楷體" w:hAnsi="Times New Roman"/>
                <w:szCs w:val="24"/>
              </w:rPr>
              <w:t>100</w:t>
            </w:r>
            <w:r w:rsidR="00561B74" w:rsidRPr="00561B74">
              <w:rPr>
                <w:rFonts w:ascii="Times New Roman" w:eastAsia="標楷體" w:hAnsi="Times New Roman"/>
                <w:szCs w:val="24"/>
              </w:rPr>
              <w:t>年公民核心能力推廣計畫讀書會種子教師。</w:t>
            </w:r>
          </w:p>
          <w:p w:rsidR="00561B74" w:rsidRPr="00561B74" w:rsidRDefault="00561B74" w:rsidP="00561B74">
            <w:pPr>
              <w:jc w:val="both"/>
              <w:rPr>
                <w:rFonts w:ascii="Times New Roman" w:eastAsia="標楷體" w:hAnsi="Times New Roman"/>
                <w:szCs w:val="24"/>
              </w:rPr>
            </w:pPr>
          </w:p>
          <w:p w:rsidR="00561B74" w:rsidRPr="00561B74" w:rsidRDefault="00561B74" w:rsidP="00561B74">
            <w:pPr>
              <w:jc w:val="both"/>
              <w:rPr>
                <w:rFonts w:ascii="Times New Roman" w:eastAsia="標楷體" w:hAnsi="Times New Roman"/>
                <w:szCs w:val="24"/>
              </w:rPr>
            </w:pPr>
            <w:r w:rsidRPr="00561B74">
              <w:rPr>
                <w:rFonts w:ascii="Times New Roman" w:eastAsia="標楷體" w:hAnsi="Times New Roman"/>
                <w:szCs w:val="24"/>
              </w:rPr>
              <w:t>現任：</w:t>
            </w:r>
            <w:r w:rsidRPr="00561B74">
              <w:rPr>
                <w:rFonts w:ascii="Times New Roman" w:eastAsia="標楷體" w:hAnsi="Times New Roman"/>
                <w:bCs/>
                <w:szCs w:val="24"/>
              </w:rPr>
              <w:t>大葉大學生物資源系助理</w:t>
            </w:r>
            <w:r w:rsidRPr="00561B74">
              <w:rPr>
                <w:rFonts w:ascii="Times New Roman" w:eastAsia="標楷體" w:hAnsi="Times New Roman"/>
                <w:szCs w:val="24"/>
              </w:rPr>
              <w:t>教授</w:t>
            </w:r>
          </w:p>
          <w:p w:rsidR="00561B74" w:rsidRPr="00561B74" w:rsidRDefault="00561B74" w:rsidP="00561B74">
            <w:pPr>
              <w:ind w:left="972" w:hangingChars="405" w:hanging="972"/>
              <w:jc w:val="both"/>
              <w:rPr>
                <w:rFonts w:ascii="Times New Roman" w:eastAsia="標楷體" w:hAnsi="Times New Roman"/>
                <w:szCs w:val="24"/>
              </w:rPr>
            </w:pPr>
            <w:r w:rsidRPr="00561B74">
              <w:rPr>
                <w:rFonts w:ascii="Times New Roman" w:eastAsia="標楷體" w:hAnsi="Times New Roman"/>
                <w:szCs w:val="24"/>
              </w:rPr>
              <w:t>學歷：</w:t>
            </w:r>
            <w:r w:rsidRPr="00561B74">
              <w:rPr>
                <w:rFonts w:ascii="Times New Roman" w:eastAsia="標楷體" w:hAnsi="Times New Roman"/>
                <w:color w:val="000000"/>
                <w:szCs w:val="24"/>
              </w:rPr>
              <w:t xml:space="preserve">Ph. D. </w:t>
            </w:r>
            <w:r w:rsidRPr="00561B74">
              <w:rPr>
                <w:rFonts w:ascii="Times New Roman" w:eastAsia="標楷體" w:hAnsi="Times New Roman"/>
                <w:color w:val="000000"/>
                <w:kern w:val="0"/>
                <w:szCs w:val="24"/>
              </w:rPr>
              <w:t xml:space="preserve">School of Biosciences, The University of Birmingham. </w:t>
            </w:r>
          </w:p>
          <w:p w:rsidR="00561B74" w:rsidRPr="00561B74" w:rsidRDefault="00561B74" w:rsidP="00561B74">
            <w:pPr>
              <w:ind w:left="972" w:hangingChars="405" w:hanging="972"/>
              <w:jc w:val="both"/>
              <w:rPr>
                <w:rFonts w:ascii="Times New Roman" w:eastAsia="標楷體" w:hAnsi="Times New Roman"/>
                <w:szCs w:val="24"/>
              </w:rPr>
            </w:pPr>
            <w:r w:rsidRPr="00561B74">
              <w:rPr>
                <w:rFonts w:ascii="Times New Roman" w:eastAsia="標楷體" w:hAnsi="Times New Roman"/>
                <w:szCs w:val="24"/>
              </w:rPr>
              <w:t xml:space="preserve">      </w:t>
            </w:r>
            <w:r w:rsidRPr="00561B74">
              <w:rPr>
                <w:rFonts w:ascii="Times New Roman" w:eastAsia="標楷體" w:hAnsi="Times New Roman"/>
                <w:szCs w:val="24"/>
              </w:rPr>
              <w:t>國立臺灣師範大學生物研究所碩士</w:t>
            </w:r>
          </w:p>
          <w:p w:rsidR="004F18CB" w:rsidRDefault="00561B74" w:rsidP="004F18CB">
            <w:pPr>
              <w:ind w:left="972" w:hangingChars="405" w:hanging="972"/>
              <w:jc w:val="both"/>
              <w:rPr>
                <w:rFonts w:ascii="Times New Roman" w:eastAsia="標楷體" w:hAnsi="Times New Roman"/>
                <w:szCs w:val="24"/>
              </w:rPr>
            </w:pPr>
            <w:r w:rsidRPr="00561B74">
              <w:rPr>
                <w:rFonts w:ascii="Times New Roman" w:eastAsia="標楷體" w:hAnsi="Times New Roman"/>
                <w:szCs w:val="24"/>
              </w:rPr>
              <w:t>經歷：</w:t>
            </w:r>
            <w:r w:rsidRPr="00561B74">
              <w:rPr>
                <w:rFonts w:ascii="Times New Roman" w:eastAsia="標楷體" w:hAnsi="Times New Roman"/>
                <w:szCs w:val="24"/>
              </w:rPr>
              <w:t>100</w:t>
            </w:r>
            <w:r w:rsidRPr="00561B74">
              <w:rPr>
                <w:rFonts w:ascii="Times New Roman" w:eastAsia="標楷體" w:hAnsi="Times New Roman"/>
                <w:szCs w:val="24"/>
              </w:rPr>
              <w:t>年公民核心能力推廣計畫讀書會種子教師</w:t>
            </w:r>
          </w:p>
          <w:p w:rsidR="004F18CB" w:rsidRDefault="004F18CB" w:rsidP="004F18CB">
            <w:pPr>
              <w:ind w:left="972" w:hangingChars="405" w:hanging="972"/>
              <w:jc w:val="both"/>
              <w:rPr>
                <w:rFonts w:ascii="Times New Roman" w:eastAsia="標楷體" w:hAnsi="Times New Roman"/>
                <w:szCs w:val="24"/>
              </w:rPr>
            </w:pPr>
            <w:r>
              <w:rPr>
                <w:rFonts w:ascii="Times New Roman" w:eastAsia="標楷體" w:hAnsi="Times New Roman" w:hint="eastAsia"/>
                <w:szCs w:val="24"/>
              </w:rPr>
              <w:t xml:space="preserve">　　　</w:t>
            </w:r>
            <w:r w:rsidR="00561B74" w:rsidRPr="00561B74">
              <w:rPr>
                <w:rFonts w:ascii="Times New Roman" w:eastAsia="標楷體" w:hAnsi="Times New Roman"/>
                <w:szCs w:val="24"/>
              </w:rPr>
              <w:t>大葉大學</w:t>
            </w:r>
            <w:r w:rsidR="00561B74" w:rsidRPr="00561B74">
              <w:rPr>
                <w:rFonts w:ascii="Times New Roman" w:eastAsia="標楷體" w:hAnsi="Times New Roman"/>
                <w:szCs w:val="24"/>
              </w:rPr>
              <w:t>98-101</w:t>
            </w:r>
            <w:r w:rsidR="00561B74" w:rsidRPr="00561B74">
              <w:rPr>
                <w:rFonts w:ascii="Times New Roman" w:eastAsia="標楷體" w:hAnsi="Times New Roman"/>
                <w:szCs w:val="24"/>
              </w:rPr>
              <w:t>學年度優良通識教育教師獎</w:t>
            </w:r>
          </w:p>
          <w:p w:rsidR="009C16F2" w:rsidRDefault="004F18CB" w:rsidP="009C16F2">
            <w:pPr>
              <w:ind w:left="972" w:hangingChars="405" w:hanging="972"/>
              <w:jc w:val="both"/>
              <w:rPr>
                <w:rFonts w:ascii="Times New Roman" w:eastAsia="標楷體" w:hAnsi="Times New Roman"/>
                <w:szCs w:val="24"/>
              </w:rPr>
            </w:pPr>
            <w:r>
              <w:rPr>
                <w:rFonts w:ascii="Times New Roman" w:eastAsia="標楷體" w:hAnsi="Times New Roman" w:hint="eastAsia"/>
                <w:szCs w:val="24"/>
              </w:rPr>
              <w:t xml:space="preserve">　　　</w:t>
            </w:r>
            <w:r w:rsidR="00561B74" w:rsidRPr="00561B74">
              <w:rPr>
                <w:rFonts w:ascii="Times New Roman" w:eastAsia="標楷體" w:hAnsi="Times New Roman"/>
                <w:szCs w:val="24"/>
              </w:rPr>
              <w:t>大葉大學</w:t>
            </w:r>
            <w:r w:rsidR="00561B74" w:rsidRPr="00561B74">
              <w:rPr>
                <w:rFonts w:ascii="Times New Roman" w:eastAsia="標楷體" w:hAnsi="Times New Roman"/>
                <w:szCs w:val="24"/>
              </w:rPr>
              <w:t>100-101</w:t>
            </w:r>
            <w:r w:rsidR="00561B74" w:rsidRPr="00561B74">
              <w:rPr>
                <w:rFonts w:ascii="Times New Roman" w:eastAsia="標楷體" w:hAnsi="Times New Roman"/>
                <w:szCs w:val="24"/>
              </w:rPr>
              <w:t>學年特優通識教師獎</w:t>
            </w:r>
          </w:p>
          <w:p w:rsidR="009C16F2" w:rsidRDefault="00561B74" w:rsidP="009C16F2">
            <w:pPr>
              <w:ind w:leftChars="1" w:left="1190" w:hangingChars="495" w:hanging="1188"/>
              <w:jc w:val="both"/>
              <w:rPr>
                <w:rFonts w:ascii="Times New Roman" w:eastAsia="標楷體" w:hAnsi="Times New Roman"/>
                <w:szCs w:val="24"/>
              </w:rPr>
            </w:pPr>
            <w:r w:rsidRPr="00561B74">
              <w:rPr>
                <w:rFonts w:ascii="Times New Roman" w:eastAsia="標楷體" w:hAnsi="Times New Roman"/>
                <w:szCs w:val="24"/>
              </w:rPr>
              <w:t>著作：賴伯琦（</w:t>
            </w:r>
            <w:r w:rsidRPr="00561B74">
              <w:rPr>
                <w:rFonts w:ascii="Times New Roman" w:eastAsia="標楷體" w:hAnsi="Times New Roman"/>
                <w:szCs w:val="24"/>
              </w:rPr>
              <w:t>2012</w:t>
            </w:r>
            <w:r w:rsidRPr="00561B74">
              <w:rPr>
                <w:rFonts w:ascii="Times New Roman" w:eastAsia="標楷體" w:hAnsi="Times New Roman"/>
                <w:szCs w:val="24"/>
              </w:rPr>
              <w:t>），〈後達爾文時期物種概念發展史〉，第九屆科學史研討會彙</w:t>
            </w:r>
            <w:r w:rsidR="009C16F2">
              <w:rPr>
                <w:rFonts w:ascii="Times New Roman" w:eastAsia="標楷體" w:hAnsi="Times New Roman" w:hint="eastAsia"/>
                <w:szCs w:val="24"/>
              </w:rPr>
              <w:t xml:space="preserve"> </w:t>
            </w:r>
            <w:r w:rsidRPr="00561B74">
              <w:rPr>
                <w:rFonts w:ascii="Times New Roman" w:eastAsia="標楷體" w:hAnsi="Times New Roman"/>
                <w:szCs w:val="24"/>
              </w:rPr>
              <w:t>刊。頁</w:t>
            </w:r>
            <w:r w:rsidRPr="00561B74">
              <w:rPr>
                <w:rFonts w:ascii="Times New Roman" w:eastAsia="標楷體" w:hAnsi="Times New Roman"/>
                <w:szCs w:val="24"/>
              </w:rPr>
              <w:t>63-70</w:t>
            </w:r>
            <w:r w:rsidRPr="00561B74">
              <w:rPr>
                <w:rFonts w:ascii="Times New Roman" w:eastAsia="標楷體" w:hAnsi="Times New Roman"/>
                <w:szCs w:val="24"/>
              </w:rPr>
              <w:t>。</w:t>
            </w:r>
          </w:p>
          <w:p w:rsidR="00561B74" w:rsidRPr="00561B74" w:rsidRDefault="00561B74" w:rsidP="009C16F2">
            <w:pPr>
              <w:ind w:leftChars="1" w:left="1190" w:hangingChars="495" w:hanging="1188"/>
              <w:jc w:val="both"/>
              <w:rPr>
                <w:rFonts w:ascii="Times New Roman" w:eastAsia="標楷體" w:hAnsi="Times New Roman"/>
                <w:szCs w:val="24"/>
              </w:rPr>
            </w:pPr>
            <w:r w:rsidRPr="00561B74">
              <w:rPr>
                <w:rFonts w:ascii="Times New Roman" w:eastAsia="標楷體" w:hAnsi="Times New Roman"/>
                <w:szCs w:val="24"/>
              </w:rPr>
              <w:t xml:space="preserve">      </w:t>
            </w:r>
            <w:r w:rsidRPr="00561B74">
              <w:rPr>
                <w:rFonts w:ascii="Times New Roman" w:eastAsia="標楷體" w:hAnsi="Times New Roman"/>
                <w:szCs w:val="24"/>
              </w:rPr>
              <w:t>賴伯琦（</w:t>
            </w:r>
            <w:r w:rsidRPr="00561B74">
              <w:rPr>
                <w:rFonts w:ascii="Times New Roman" w:eastAsia="標楷體" w:hAnsi="Times New Roman"/>
                <w:szCs w:val="24"/>
              </w:rPr>
              <w:t>2011</w:t>
            </w:r>
            <w:r w:rsidRPr="00561B74">
              <w:rPr>
                <w:rFonts w:ascii="Times New Roman" w:eastAsia="標楷體" w:hAnsi="Times New Roman"/>
                <w:szCs w:val="24"/>
              </w:rPr>
              <w:t>），〈自然生態對生命教育的探討與啟示〉，《大葉大學通識教育學報》。第八期。頁</w:t>
            </w:r>
            <w:r w:rsidRPr="00561B74">
              <w:rPr>
                <w:rFonts w:ascii="Times New Roman" w:eastAsia="標楷體" w:hAnsi="Times New Roman"/>
                <w:szCs w:val="24"/>
              </w:rPr>
              <w:t>187-200</w:t>
            </w:r>
            <w:r w:rsidRPr="00561B74">
              <w:rPr>
                <w:rFonts w:ascii="Times New Roman" w:eastAsia="標楷體" w:hAnsi="Times New Roman"/>
                <w:szCs w:val="24"/>
              </w:rPr>
              <w:t>。</w:t>
            </w:r>
          </w:p>
          <w:p w:rsidR="00561B74" w:rsidRPr="004A4CE4" w:rsidRDefault="00561B74" w:rsidP="004F18CB">
            <w:pPr>
              <w:rPr>
                <w:rFonts w:ascii="標楷體" w:eastAsia="標楷體" w:hAnsi="標楷體"/>
                <w:b/>
                <w:bCs/>
                <w:color w:val="000000"/>
              </w:rPr>
            </w:pPr>
            <w:r w:rsidRPr="004A4CE4">
              <w:rPr>
                <w:rFonts w:ascii="Times New Roman" w:eastAsia="標楷體" w:hAnsi="Times New Roman"/>
                <w:szCs w:val="24"/>
              </w:rPr>
              <w:t>更多訊息可見：</w:t>
            </w:r>
            <w:hyperlink r:id="rId26" w:history="1">
              <w:r w:rsidRPr="004A4CE4">
                <w:rPr>
                  <w:rFonts w:ascii="Times New Roman" w:eastAsia="標楷體" w:hAnsi="Times New Roman"/>
                  <w:szCs w:val="24"/>
                  <w:u w:val="single"/>
                </w:rPr>
                <w:t>http://people.dyu.edu.tw/index.php?teno=VDA2NTE</w:t>
              </w:r>
            </w:hyperlink>
            <w:r w:rsidRPr="004A4CE4">
              <w:rPr>
                <w:rFonts w:ascii="Times New Roman" w:eastAsia="標楷體" w:hAnsi="Times New Roman"/>
                <w:szCs w:val="24"/>
              </w:rPr>
              <w:t>=</w:t>
            </w:r>
          </w:p>
        </w:tc>
      </w:tr>
      <w:tr w:rsidR="00561B74" w:rsidRPr="00EF5EB7" w:rsidTr="0019052B">
        <w:trPr>
          <w:trHeight w:val="744"/>
        </w:trPr>
        <w:tc>
          <w:tcPr>
            <w:tcW w:w="1563" w:type="dxa"/>
            <w:shd w:val="clear" w:color="auto" w:fill="auto"/>
          </w:tcPr>
          <w:p w:rsidR="00561B74" w:rsidRPr="00EF5EB7" w:rsidRDefault="00561B74" w:rsidP="0019052B">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561B74" w:rsidRPr="006075E9" w:rsidRDefault="00561B74" w:rsidP="00F27A43">
            <w:pPr>
              <w:pStyle w:val="a5"/>
              <w:numPr>
                <w:ilvl w:val="0"/>
                <w:numId w:val="28"/>
              </w:numPr>
              <w:spacing w:line="360" w:lineRule="exact"/>
              <w:ind w:leftChars="0"/>
              <w:jc w:val="both"/>
              <w:rPr>
                <w:rFonts w:ascii="Times New Roman" w:eastAsia="標楷體" w:hAnsi="Times New Roman"/>
                <w:color w:val="000000"/>
              </w:rPr>
            </w:pPr>
            <w:r>
              <w:rPr>
                <w:rFonts w:ascii="Times New Roman" w:eastAsia="標楷體" w:hAnsi="Times New Roman" w:hint="eastAsia"/>
                <w:b/>
                <w:bCs/>
              </w:rPr>
              <w:t>主持人開場：介紹導讀人與引領討論人。</w:t>
            </w:r>
          </w:p>
          <w:p w:rsidR="00561B74" w:rsidRPr="006075E9" w:rsidRDefault="00561B74" w:rsidP="00F27A43">
            <w:pPr>
              <w:pStyle w:val="a5"/>
              <w:numPr>
                <w:ilvl w:val="0"/>
                <w:numId w:val="28"/>
              </w:numPr>
              <w:spacing w:line="360" w:lineRule="exact"/>
              <w:ind w:leftChars="0"/>
              <w:jc w:val="both"/>
              <w:rPr>
                <w:rFonts w:ascii="Times New Roman" w:eastAsia="標楷體" w:hAnsi="Times New Roman"/>
                <w:bCs/>
              </w:rPr>
            </w:pPr>
            <w:r w:rsidRPr="006075E9">
              <w:rPr>
                <w:rFonts w:ascii="Times New Roman" w:eastAsia="標楷體" w:hAnsi="Times New Roman" w:hint="eastAsia"/>
                <w:b/>
                <w:bCs/>
              </w:rPr>
              <w:t>導讀時間：</w:t>
            </w:r>
            <w:r w:rsidRPr="006075E9">
              <w:rPr>
                <w:rFonts w:ascii="Times New Roman" w:eastAsia="標楷體" w:hAnsi="Times New Roman"/>
                <w:color w:val="000000"/>
              </w:rPr>
              <w:t>導讀</w:t>
            </w:r>
            <w:proofErr w:type="gramStart"/>
            <w:r w:rsidRPr="006075E9">
              <w:rPr>
                <w:rFonts w:ascii="Times New Roman" w:eastAsia="標楷體" w:hAnsi="Times New Roman"/>
                <w:color w:val="000000"/>
              </w:rPr>
              <w:t>專家</w:t>
            </w:r>
            <w:r w:rsidR="004F18CB">
              <w:rPr>
                <w:rFonts w:ascii="Times New Roman" w:eastAsia="標楷體" w:hAnsi="Times New Roman" w:hint="eastAsia"/>
                <w:color w:val="000000"/>
              </w:rPr>
              <w:t>伯</w:t>
            </w:r>
            <w:r w:rsidR="004F18CB" w:rsidRPr="004F18CB">
              <w:rPr>
                <w:rFonts w:ascii="標楷體" w:eastAsia="標楷體" w:hAnsi="標楷體" w:hint="eastAsia"/>
                <w:bCs/>
                <w:szCs w:val="24"/>
              </w:rPr>
              <w:t>琦</w:t>
            </w:r>
            <w:r w:rsidRPr="006075E9">
              <w:rPr>
                <w:rFonts w:ascii="Times New Roman" w:eastAsia="標楷體" w:hAnsi="Times New Roman" w:hint="eastAsia"/>
                <w:color w:val="000000"/>
              </w:rPr>
              <w:t>老師</w:t>
            </w:r>
            <w:proofErr w:type="gramEnd"/>
            <w:r w:rsidRPr="006075E9">
              <w:rPr>
                <w:rFonts w:ascii="Times New Roman" w:eastAsia="標楷體" w:hAnsi="Times New Roman"/>
                <w:color w:val="000000"/>
              </w:rPr>
              <w:t>就《</w:t>
            </w:r>
            <w:r w:rsidR="004F18CB">
              <w:rPr>
                <w:rFonts w:ascii="Times New Roman" w:eastAsia="標楷體" w:hAnsi="Times New Roman" w:hint="eastAsia"/>
                <w:color w:val="000000"/>
              </w:rPr>
              <w:t>翻轉教育</w:t>
            </w:r>
            <w:r w:rsidRPr="006075E9">
              <w:rPr>
                <w:rFonts w:ascii="Times New Roman" w:eastAsia="標楷體" w:hAnsi="Times New Roman"/>
                <w:color w:val="000000"/>
              </w:rPr>
              <w:t>》做經典導讀，包括</w:t>
            </w:r>
            <w:r w:rsidRPr="006075E9">
              <w:rPr>
                <w:rFonts w:ascii="Times New Roman" w:eastAsia="標楷體" w:hAnsi="Times New Roman" w:hint="eastAsia"/>
                <w:color w:val="000000"/>
              </w:rPr>
              <w:t>內容重點</w:t>
            </w:r>
            <w:r w:rsidRPr="006075E9">
              <w:rPr>
                <w:rFonts w:ascii="Times New Roman" w:eastAsia="標楷體" w:hAnsi="Times New Roman"/>
                <w:color w:val="000000"/>
              </w:rPr>
              <w:t>分享與</w:t>
            </w:r>
            <w:r w:rsidRPr="006075E9">
              <w:rPr>
                <w:rFonts w:ascii="Times New Roman" w:eastAsia="標楷體" w:hAnsi="Times New Roman" w:hint="eastAsia"/>
                <w:color w:val="000000"/>
              </w:rPr>
              <w:t>書中可能問題的</w:t>
            </w:r>
            <w:r w:rsidRPr="006075E9">
              <w:rPr>
                <w:rFonts w:ascii="Times New Roman" w:eastAsia="標楷體" w:hAnsi="Times New Roman"/>
                <w:color w:val="000000"/>
              </w:rPr>
              <w:t>提問。</w:t>
            </w:r>
          </w:p>
          <w:p w:rsidR="00561B74" w:rsidRPr="00EB2B52" w:rsidRDefault="00561B74" w:rsidP="00F27A43">
            <w:pPr>
              <w:pStyle w:val="a5"/>
              <w:numPr>
                <w:ilvl w:val="0"/>
                <w:numId w:val="16"/>
              </w:numPr>
              <w:spacing w:line="360" w:lineRule="exact"/>
              <w:ind w:leftChars="0"/>
              <w:jc w:val="both"/>
              <w:rPr>
                <w:rFonts w:ascii="Times New Roman" w:eastAsia="標楷體" w:hAnsi="Times New Roman"/>
                <w:bCs/>
              </w:rPr>
            </w:pPr>
            <w:r w:rsidRPr="005E6808">
              <w:rPr>
                <w:rFonts w:ascii="Times New Roman" w:eastAsia="標楷體" w:hAnsi="Times New Roman"/>
                <w:b/>
                <w:bCs/>
              </w:rPr>
              <w:t>導讀大綱：</w:t>
            </w:r>
          </w:p>
          <w:p w:rsidR="004F18CB" w:rsidRPr="004F18CB" w:rsidRDefault="004F18CB" w:rsidP="00F27A43">
            <w:pPr>
              <w:pStyle w:val="a5"/>
              <w:numPr>
                <w:ilvl w:val="0"/>
                <w:numId w:val="37"/>
              </w:numPr>
              <w:spacing w:line="360" w:lineRule="exact"/>
              <w:ind w:leftChars="0"/>
              <w:jc w:val="both"/>
              <w:rPr>
                <w:rFonts w:ascii="Times New Roman" w:eastAsia="標楷體" w:hAnsi="Times New Roman"/>
              </w:rPr>
            </w:pPr>
            <w:r w:rsidRPr="004F18CB">
              <w:rPr>
                <w:rFonts w:ascii="Times New Roman" w:eastAsia="標楷體" w:hAnsi="Times New Roman"/>
                <w:color w:val="000000" w:themeColor="text1"/>
                <w:kern w:val="0"/>
                <w:szCs w:val="24"/>
              </w:rPr>
              <w:t>Part I</w:t>
            </w:r>
            <w:r w:rsidRPr="004F18CB">
              <w:rPr>
                <w:rFonts w:ascii="Times New Roman" w:eastAsia="標楷體" w:hAnsi="Times New Roman"/>
                <w:color w:val="000000" w:themeColor="text1"/>
                <w:kern w:val="0"/>
                <w:szCs w:val="24"/>
              </w:rPr>
              <w:t>未來學習：為何學生從學習中逃走</w:t>
            </w:r>
          </w:p>
          <w:p w:rsidR="004F18CB" w:rsidRPr="004F18CB" w:rsidRDefault="004F18CB" w:rsidP="00F27A43">
            <w:pPr>
              <w:pStyle w:val="a5"/>
              <w:numPr>
                <w:ilvl w:val="0"/>
                <w:numId w:val="37"/>
              </w:numPr>
              <w:spacing w:line="360" w:lineRule="exact"/>
              <w:ind w:leftChars="0"/>
              <w:jc w:val="both"/>
              <w:rPr>
                <w:rFonts w:ascii="Times New Roman" w:eastAsia="標楷體" w:hAnsi="Times New Roman"/>
              </w:rPr>
            </w:pPr>
            <w:r w:rsidRPr="004F18CB">
              <w:rPr>
                <w:rFonts w:ascii="Times New Roman" w:eastAsia="標楷體" w:hAnsi="Times New Roman"/>
                <w:color w:val="000000" w:themeColor="text1"/>
                <w:kern w:val="0"/>
                <w:szCs w:val="24"/>
              </w:rPr>
              <w:t>Part II</w:t>
            </w:r>
            <w:r w:rsidRPr="004F18CB">
              <w:rPr>
                <w:rFonts w:ascii="Times New Roman" w:eastAsia="標楷體" w:hAnsi="Times New Roman"/>
                <w:color w:val="000000" w:themeColor="text1"/>
                <w:kern w:val="0"/>
                <w:szCs w:val="24"/>
              </w:rPr>
              <w:t>未來的學校：看見教育的另一種可能</w:t>
            </w:r>
          </w:p>
          <w:p w:rsidR="00F547F6" w:rsidRPr="00F547F6" w:rsidRDefault="004F18CB" w:rsidP="00F547F6">
            <w:pPr>
              <w:pStyle w:val="a5"/>
              <w:numPr>
                <w:ilvl w:val="0"/>
                <w:numId w:val="37"/>
              </w:numPr>
              <w:spacing w:line="360" w:lineRule="exact"/>
              <w:ind w:leftChars="0"/>
              <w:jc w:val="both"/>
              <w:rPr>
                <w:rFonts w:ascii="Times New Roman" w:eastAsia="標楷體" w:hAnsi="Times New Roman"/>
                <w:color w:val="000000"/>
                <w:szCs w:val="24"/>
              </w:rPr>
            </w:pPr>
            <w:r w:rsidRPr="00F547F6">
              <w:rPr>
                <w:rFonts w:ascii="Times New Roman" w:eastAsia="標楷體" w:hAnsi="Times New Roman"/>
                <w:color w:val="000000" w:themeColor="text1"/>
                <w:kern w:val="0"/>
                <w:szCs w:val="24"/>
              </w:rPr>
              <w:t>Part III</w:t>
            </w:r>
            <w:r w:rsidRPr="00F547F6">
              <w:rPr>
                <w:rFonts w:ascii="Times New Roman" w:eastAsia="標楷體" w:hAnsi="Times New Roman"/>
                <w:color w:val="000000" w:themeColor="text1"/>
                <w:kern w:val="0"/>
                <w:szCs w:val="24"/>
              </w:rPr>
              <w:t>未來的孩子：你的孩子，究竟該學些什麼？</w:t>
            </w:r>
          </w:p>
        </w:tc>
      </w:tr>
      <w:tr w:rsidR="00561B74" w:rsidRPr="00EF5EB7" w:rsidTr="004A4CE4">
        <w:trPr>
          <w:trHeight w:val="472"/>
        </w:trPr>
        <w:tc>
          <w:tcPr>
            <w:tcW w:w="8768" w:type="dxa"/>
            <w:gridSpan w:val="2"/>
            <w:shd w:val="clear" w:color="auto" w:fill="D3DFEE"/>
            <w:vAlign w:val="center"/>
          </w:tcPr>
          <w:p w:rsidR="00561B74" w:rsidRPr="00C0591D" w:rsidRDefault="00561B74" w:rsidP="0019052B">
            <w:pPr>
              <w:jc w:val="center"/>
              <w:rPr>
                <w:rFonts w:ascii="標楷體" w:eastAsia="標楷體" w:hAnsi="標楷體"/>
                <w:b/>
                <w:bCs/>
                <w:color w:val="000000"/>
                <w:szCs w:val="24"/>
              </w:rPr>
            </w:pPr>
            <w:r w:rsidRPr="00C0591D">
              <w:rPr>
                <w:rFonts w:ascii="標楷體" w:eastAsia="標楷體" w:hAnsi="標楷體" w:hint="eastAsia"/>
                <w:b/>
                <w:bCs/>
                <w:color w:val="000000"/>
                <w:szCs w:val="24"/>
              </w:rPr>
              <w:t>分組討論</w:t>
            </w:r>
          </w:p>
        </w:tc>
      </w:tr>
      <w:tr w:rsidR="00561B74" w:rsidRPr="00EF5EB7" w:rsidTr="004A4CE4">
        <w:trPr>
          <w:trHeight w:val="426"/>
        </w:trPr>
        <w:tc>
          <w:tcPr>
            <w:tcW w:w="8768" w:type="dxa"/>
            <w:gridSpan w:val="2"/>
            <w:shd w:val="clear" w:color="auto" w:fill="auto"/>
            <w:vAlign w:val="center"/>
          </w:tcPr>
          <w:p w:rsidR="00561B74" w:rsidRPr="00EF5EB7" w:rsidRDefault="00561B74" w:rsidP="004A4CE4">
            <w:pPr>
              <w:rPr>
                <w:rFonts w:ascii="標楷體" w:eastAsia="標楷體" w:hAnsi="標楷體"/>
                <w:b/>
                <w:bCs/>
                <w:color w:val="000000"/>
              </w:rPr>
            </w:pPr>
            <w:r w:rsidRPr="00EF5EB7">
              <w:rPr>
                <w:rFonts w:ascii="標楷體" w:eastAsia="標楷體" w:hAnsi="標楷體" w:hint="eastAsia"/>
                <w:b/>
                <w:bCs/>
                <w:color w:val="000000"/>
              </w:rPr>
              <w:lastRenderedPageBreak/>
              <w:t>執行期間：</w:t>
            </w:r>
            <w:r w:rsidRPr="00EF5EB7">
              <w:rPr>
                <w:rFonts w:ascii="Times New Roman" w:eastAsia="標楷體" w:hAnsi="Times New Roman"/>
                <w:b/>
                <w:bCs/>
                <w:color w:val="000000"/>
              </w:rPr>
              <w:t>103</w:t>
            </w:r>
            <w:r w:rsidRPr="00EF5EB7">
              <w:rPr>
                <w:rFonts w:ascii="Times New Roman" w:eastAsia="標楷體" w:hAnsi="Times New Roman"/>
                <w:b/>
                <w:bCs/>
                <w:color w:val="000000"/>
              </w:rPr>
              <w:t>年</w:t>
            </w:r>
            <w:r w:rsidR="004F18CB">
              <w:rPr>
                <w:rFonts w:ascii="Times New Roman" w:eastAsia="標楷體" w:hAnsi="Times New Roman" w:hint="eastAsia"/>
                <w:b/>
                <w:bCs/>
                <w:color w:val="000000"/>
              </w:rPr>
              <w:t>11</w:t>
            </w:r>
            <w:r w:rsidRPr="00EF5EB7">
              <w:rPr>
                <w:rFonts w:ascii="Times New Roman" w:eastAsia="標楷體" w:hAnsi="Times New Roman"/>
                <w:b/>
                <w:bCs/>
                <w:color w:val="000000"/>
              </w:rPr>
              <w:t>月</w:t>
            </w:r>
            <w:r w:rsidR="004F18CB">
              <w:rPr>
                <w:rFonts w:ascii="Times New Roman" w:eastAsia="標楷體" w:hAnsi="Times New Roman" w:hint="eastAsia"/>
                <w:b/>
                <w:bCs/>
                <w:color w:val="000000"/>
              </w:rPr>
              <w:t>29</w:t>
            </w:r>
            <w:r w:rsidRPr="00EF5EB7">
              <w:rPr>
                <w:rFonts w:ascii="Times New Roman" w:eastAsia="標楷體" w:hAnsi="Times New Roman"/>
                <w:b/>
                <w:bCs/>
                <w:color w:val="000000"/>
              </w:rPr>
              <w:t>日</w:t>
            </w:r>
            <w:r w:rsidRPr="00EB2B52">
              <w:rPr>
                <w:rFonts w:ascii="Times New Roman" w:eastAsia="標楷體" w:hAnsi="Times New Roman"/>
                <w:b/>
                <w:bCs/>
                <w:color w:val="000000"/>
              </w:rPr>
              <w:t>上</w:t>
            </w:r>
            <w:r w:rsidRPr="00EF5EB7">
              <w:rPr>
                <w:rFonts w:ascii="Times New Roman" w:eastAsia="標楷體" w:hAnsi="Times New Roman"/>
                <w:b/>
                <w:bCs/>
                <w:color w:val="000000"/>
              </w:rPr>
              <w:t>午</w:t>
            </w:r>
            <w:r w:rsidRPr="00EB2B52">
              <w:rPr>
                <w:rFonts w:ascii="Times New Roman" w:eastAsia="標楷體" w:hAnsi="Times New Roman"/>
                <w:b/>
                <w:bCs/>
                <w:color w:val="000000"/>
              </w:rPr>
              <w:t>10</w:t>
            </w:r>
            <w:r w:rsidRPr="00EF5EB7">
              <w:rPr>
                <w:rFonts w:ascii="Times New Roman" w:eastAsia="標楷體" w:hAnsi="Times New Roman"/>
                <w:b/>
                <w:bCs/>
                <w:color w:val="000000"/>
              </w:rPr>
              <w:t>時</w:t>
            </w:r>
            <w:r w:rsidRPr="00EB2B52">
              <w:rPr>
                <w:rFonts w:ascii="Times New Roman" w:eastAsia="標楷體" w:hAnsi="Times New Roman"/>
                <w:b/>
                <w:bCs/>
                <w:color w:val="000000"/>
              </w:rPr>
              <w:t>至</w:t>
            </w:r>
            <w:r w:rsidRPr="00EB2B52">
              <w:rPr>
                <w:rFonts w:ascii="Times New Roman" w:eastAsia="標楷體" w:hAnsi="Times New Roman"/>
                <w:b/>
                <w:bCs/>
                <w:color w:val="000000"/>
              </w:rPr>
              <w:t>12</w:t>
            </w:r>
            <w:r w:rsidRPr="00EB2B52">
              <w:rPr>
                <w:rFonts w:ascii="Times New Roman" w:eastAsia="標楷體" w:hAnsi="Times New Roman"/>
                <w:b/>
                <w:bCs/>
                <w:color w:val="000000"/>
              </w:rPr>
              <w:t>時</w:t>
            </w:r>
          </w:p>
        </w:tc>
      </w:tr>
      <w:tr w:rsidR="00561B74" w:rsidRPr="00EF5EB7" w:rsidTr="004A4CE4">
        <w:trPr>
          <w:trHeight w:val="404"/>
        </w:trPr>
        <w:tc>
          <w:tcPr>
            <w:tcW w:w="8768" w:type="dxa"/>
            <w:gridSpan w:val="2"/>
            <w:shd w:val="clear" w:color="auto" w:fill="D3DFEE"/>
            <w:vAlign w:val="center"/>
          </w:tcPr>
          <w:p w:rsidR="00561B74" w:rsidRPr="00EF5EB7" w:rsidRDefault="00561B74" w:rsidP="004F18CB">
            <w:pPr>
              <w:rPr>
                <w:rFonts w:ascii="標楷體" w:eastAsia="標楷體" w:hAnsi="標楷體"/>
                <w:b/>
                <w:bCs/>
                <w:color w:val="000000"/>
              </w:rPr>
            </w:pPr>
            <w:r w:rsidRPr="00EF5EB7">
              <w:rPr>
                <w:rFonts w:ascii="標楷體" w:eastAsia="標楷體" w:hAnsi="標楷體" w:hint="eastAsia"/>
                <w:b/>
                <w:bCs/>
                <w:color w:val="000000"/>
              </w:rPr>
              <w:t>引領討論人：</w:t>
            </w:r>
            <w:r w:rsidR="004F18CB" w:rsidRPr="004F18CB">
              <w:rPr>
                <w:rFonts w:ascii="標楷體" w:eastAsia="標楷體" w:hAnsi="標楷體" w:hint="eastAsia"/>
                <w:b/>
                <w:color w:val="000000"/>
                <w:szCs w:val="24"/>
              </w:rPr>
              <w:t>國立勤益科技大學博雅通識教育中心蕭瑞棠老師</w:t>
            </w:r>
          </w:p>
        </w:tc>
      </w:tr>
      <w:tr w:rsidR="00561B74" w:rsidRPr="00EF5EB7" w:rsidTr="0019052B">
        <w:trPr>
          <w:trHeight w:val="744"/>
        </w:trPr>
        <w:tc>
          <w:tcPr>
            <w:tcW w:w="1563" w:type="dxa"/>
            <w:shd w:val="clear" w:color="auto" w:fill="auto"/>
          </w:tcPr>
          <w:p w:rsidR="00561B74" w:rsidRPr="00EF5EB7" w:rsidRDefault="00561B74" w:rsidP="0019052B">
            <w:pPr>
              <w:jc w:val="both"/>
              <w:rPr>
                <w:rFonts w:ascii="標楷體" w:eastAsia="標楷體" w:hAnsi="標楷體"/>
                <w:b/>
                <w:bCs/>
                <w:color w:val="000000"/>
              </w:rPr>
            </w:pPr>
            <w:r w:rsidRPr="00EF5EB7">
              <w:rPr>
                <w:rFonts w:ascii="標楷體" w:eastAsia="標楷體" w:hAnsi="標楷體" w:hint="eastAsia"/>
                <w:b/>
                <w:bCs/>
                <w:color w:val="000000"/>
              </w:rPr>
              <w:t>執行內容</w:t>
            </w:r>
          </w:p>
        </w:tc>
        <w:tc>
          <w:tcPr>
            <w:tcW w:w="7205" w:type="dxa"/>
            <w:shd w:val="clear" w:color="auto" w:fill="auto"/>
          </w:tcPr>
          <w:p w:rsidR="00561B74" w:rsidRPr="005E6808" w:rsidRDefault="00561B74" w:rsidP="00F27A43">
            <w:pPr>
              <w:pStyle w:val="a5"/>
              <w:numPr>
                <w:ilvl w:val="0"/>
                <w:numId w:val="20"/>
              </w:numPr>
              <w:ind w:leftChars="0"/>
              <w:rPr>
                <w:rFonts w:ascii="Times New Roman" w:eastAsia="標楷體" w:hAnsi="Times New Roman"/>
                <w:color w:val="000000" w:themeColor="text1"/>
                <w:szCs w:val="24"/>
              </w:rPr>
            </w:pPr>
            <w:r w:rsidRPr="005E6808">
              <w:rPr>
                <w:rFonts w:ascii="Times New Roman" w:eastAsia="標楷體" w:hAnsi="Times New Roman"/>
                <w:b/>
                <w:color w:val="000000" w:themeColor="text1"/>
                <w:szCs w:val="24"/>
              </w:rPr>
              <w:t>第一階段聚焦討論</w:t>
            </w:r>
            <w:r w:rsidRPr="005E6808">
              <w:rPr>
                <w:rFonts w:ascii="Times New Roman" w:eastAsia="標楷體" w:hAnsi="Times New Roman"/>
                <w:color w:val="000000" w:themeColor="text1"/>
                <w:szCs w:val="24"/>
              </w:rPr>
              <w:t>：</w:t>
            </w:r>
            <w:r w:rsidRPr="005E6808">
              <w:rPr>
                <w:rFonts w:ascii="Times New Roman" w:eastAsia="標楷體" w:hAnsi="Times New Roman"/>
                <w:color w:val="000000"/>
              </w:rPr>
              <w:t>由引領</w:t>
            </w:r>
            <w:r w:rsidRPr="005E6808">
              <w:rPr>
                <w:rFonts w:ascii="Times New Roman" w:eastAsia="標楷體" w:hAnsi="Times New Roman" w:hint="eastAsia"/>
                <w:color w:val="000000"/>
              </w:rPr>
              <w:t>討</w:t>
            </w:r>
            <w:r w:rsidRPr="005E6808">
              <w:rPr>
                <w:rFonts w:ascii="Times New Roman" w:eastAsia="標楷體" w:hAnsi="Times New Roman"/>
                <w:color w:val="000000"/>
              </w:rPr>
              <w:t>論人先做回應，拋出問題，聚焦討論議題核心，再由導讀人與社群成員進行討論與分享。</w:t>
            </w:r>
          </w:p>
          <w:p w:rsidR="00561B74" w:rsidRPr="005E6808" w:rsidRDefault="00561B74" w:rsidP="00F27A43">
            <w:pPr>
              <w:pStyle w:val="a5"/>
              <w:numPr>
                <w:ilvl w:val="0"/>
                <w:numId w:val="20"/>
              </w:numPr>
              <w:ind w:leftChars="0"/>
              <w:rPr>
                <w:rFonts w:ascii="Times New Roman" w:eastAsia="標楷體" w:hAnsi="Times New Roman"/>
                <w:b/>
                <w:color w:val="000000" w:themeColor="text1"/>
                <w:szCs w:val="24"/>
              </w:rPr>
            </w:pPr>
            <w:r w:rsidRPr="005E6808">
              <w:rPr>
                <w:rFonts w:ascii="Times New Roman" w:eastAsia="標楷體" w:hAnsi="Times New Roman" w:hint="eastAsia"/>
                <w:b/>
                <w:color w:val="000000" w:themeColor="text1"/>
                <w:szCs w:val="24"/>
              </w:rPr>
              <w:t>討論提綱：</w:t>
            </w:r>
          </w:p>
          <w:p w:rsidR="004F18CB" w:rsidRDefault="004F18CB" w:rsidP="00F27A43">
            <w:pPr>
              <w:pStyle w:val="a5"/>
              <w:numPr>
                <w:ilvl w:val="0"/>
                <w:numId w:val="38"/>
              </w:numPr>
              <w:ind w:leftChars="0"/>
              <w:jc w:val="both"/>
              <w:rPr>
                <w:rFonts w:ascii="Times New Roman" w:eastAsia="標楷體" w:hAnsi="Times New Roman"/>
                <w:szCs w:val="24"/>
              </w:rPr>
            </w:pPr>
            <w:r w:rsidRPr="004F18CB">
              <w:rPr>
                <w:rFonts w:ascii="Times New Roman" w:eastAsia="標楷體" w:hAnsi="Times New Roman"/>
                <w:szCs w:val="24"/>
              </w:rPr>
              <w:t>關於</w:t>
            </w:r>
            <w:r w:rsidRPr="004F18CB">
              <w:rPr>
                <w:rFonts w:ascii="標楷體" w:eastAsia="標楷體" w:hAnsi="標楷體" w:hint="eastAsia"/>
                <w:szCs w:val="24"/>
              </w:rPr>
              <w:t>「</w:t>
            </w:r>
            <w:r w:rsidRPr="004F18CB">
              <w:rPr>
                <w:rFonts w:ascii="Times New Roman" w:eastAsia="標楷體" w:hAnsi="Times New Roman"/>
                <w:szCs w:val="24"/>
              </w:rPr>
              <w:t>全球化</w:t>
            </w:r>
            <w:r w:rsidRPr="004F18CB">
              <w:rPr>
                <w:rFonts w:ascii="標楷體" w:eastAsia="標楷體" w:hAnsi="標楷體" w:hint="eastAsia"/>
                <w:szCs w:val="24"/>
              </w:rPr>
              <w:t>」</w:t>
            </w:r>
            <w:r w:rsidRPr="004F18CB">
              <w:rPr>
                <w:rFonts w:ascii="Times New Roman" w:eastAsia="標楷體" w:hAnsi="Times New Roman"/>
                <w:szCs w:val="24"/>
              </w:rPr>
              <w:t>的教育體制。</w:t>
            </w:r>
          </w:p>
          <w:p w:rsidR="004F18CB" w:rsidRDefault="004F18CB" w:rsidP="00F27A43">
            <w:pPr>
              <w:pStyle w:val="a5"/>
              <w:numPr>
                <w:ilvl w:val="0"/>
                <w:numId w:val="38"/>
              </w:numPr>
              <w:ind w:leftChars="0"/>
              <w:jc w:val="both"/>
              <w:rPr>
                <w:rFonts w:ascii="Times New Roman" w:eastAsia="標楷體" w:hAnsi="Times New Roman"/>
                <w:szCs w:val="24"/>
              </w:rPr>
            </w:pPr>
            <w:r w:rsidRPr="004F18CB">
              <w:rPr>
                <w:rFonts w:ascii="Times New Roman" w:eastAsia="標楷體" w:hAnsi="Times New Roman"/>
                <w:szCs w:val="24"/>
              </w:rPr>
              <w:t>翻轉基於數位科技。</w:t>
            </w:r>
          </w:p>
          <w:p w:rsidR="004F18CB" w:rsidRDefault="004F18CB" w:rsidP="00F27A43">
            <w:pPr>
              <w:pStyle w:val="a5"/>
              <w:numPr>
                <w:ilvl w:val="0"/>
                <w:numId w:val="38"/>
              </w:numPr>
              <w:ind w:leftChars="0"/>
              <w:jc w:val="both"/>
              <w:rPr>
                <w:rFonts w:ascii="Times New Roman" w:eastAsia="標楷體" w:hAnsi="Times New Roman"/>
                <w:szCs w:val="24"/>
              </w:rPr>
            </w:pPr>
            <w:r w:rsidRPr="004F18CB">
              <w:rPr>
                <w:rFonts w:ascii="Times New Roman" w:eastAsia="標楷體" w:hAnsi="Times New Roman"/>
                <w:szCs w:val="24"/>
              </w:rPr>
              <w:t>臺灣教育的優質</w:t>
            </w:r>
            <w:proofErr w:type="gramStart"/>
            <w:r w:rsidRPr="004F18CB">
              <w:rPr>
                <w:rFonts w:ascii="Times New Roman" w:eastAsia="標楷體" w:hAnsi="Times New Roman"/>
                <w:szCs w:val="24"/>
              </w:rPr>
              <w:t>與均質取決於</w:t>
            </w:r>
            <w:proofErr w:type="gramEnd"/>
            <w:r w:rsidRPr="004F18CB">
              <w:rPr>
                <w:rFonts w:ascii="Times New Roman" w:eastAsia="標楷體" w:hAnsi="Times New Roman"/>
                <w:szCs w:val="24"/>
              </w:rPr>
              <w:t>競爭。</w:t>
            </w:r>
          </w:p>
          <w:p w:rsidR="004F18CB" w:rsidRPr="004F18CB" w:rsidRDefault="004F18CB" w:rsidP="00F27A43">
            <w:pPr>
              <w:pStyle w:val="a5"/>
              <w:numPr>
                <w:ilvl w:val="0"/>
                <w:numId w:val="38"/>
              </w:numPr>
              <w:ind w:leftChars="0"/>
              <w:jc w:val="both"/>
              <w:rPr>
                <w:rFonts w:ascii="Times New Roman" w:eastAsia="標楷體" w:hAnsi="Times New Roman"/>
                <w:szCs w:val="24"/>
              </w:rPr>
            </w:pPr>
            <w:r w:rsidRPr="004F18CB">
              <w:rPr>
                <w:rFonts w:ascii="Times New Roman" w:eastAsia="標楷體" w:hAnsi="Times New Roman"/>
                <w:szCs w:val="24"/>
              </w:rPr>
              <w:t>創客運動</w:t>
            </w:r>
            <w:r w:rsidRPr="004F18CB">
              <w:rPr>
                <w:rFonts w:ascii="Times New Roman" w:eastAsia="標楷體" w:hAnsi="Times New Roman"/>
                <w:szCs w:val="24"/>
              </w:rPr>
              <w:t>-</w:t>
            </w:r>
            <w:r w:rsidRPr="004F18CB">
              <w:rPr>
                <w:rFonts w:ascii="Times New Roman" w:eastAsia="標楷體" w:hAnsi="Times New Roman"/>
                <w:szCs w:val="24"/>
              </w:rPr>
              <w:t>開啟新學習</w:t>
            </w:r>
            <w:r w:rsidRPr="004F18CB">
              <w:rPr>
                <w:rFonts w:ascii="標楷體" w:eastAsia="標楷體" w:hAnsi="標楷體" w:hint="eastAsia"/>
                <w:szCs w:val="24"/>
              </w:rPr>
              <w:t>（</w:t>
            </w:r>
            <w:r w:rsidRPr="004F18CB">
              <w:rPr>
                <w:rFonts w:ascii="Times New Roman" w:eastAsia="標楷體" w:hAnsi="Times New Roman"/>
                <w:szCs w:val="24"/>
              </w:rPr>
              <w:t>MAKER</w:t>
            </w:r>
            <w:r w:rsidRPr="004F18CB">
              <w:rPr>
                <w:rFonts w:ascii="標楷體" w:eastAsia="標楷體" w:hAnsi="標楷體" w:hint="eastAsia"/>
                <w:szCs w:val="24"/>
              </w:rPr>
              <w:t>）</w:t>
            </w:r>
            <w:r w:rsidR="009C16F2">
              <w:rPr>
                <w:rFonts w:ascii="標楷體" w:eastAsia="標楷體" w:hAnsi="標楷體" w:hint="eastAsia"/>
                <w:szCs w:val="24"/>
              </w:rPr>
              <w:t>。</w:t>
            </w:r>
          </w:p>
          <w:p w:rsidR="004F18CB" w:rsidRDefault="004F18CB" w:rsidP="00F27A43">
            <w:pPr>
              <w:pStyle w:val="a5"/>
              <w:numPr>
                <w:ilvl w:val="0"/>
                <w:numId w:val="38"/>
              </w:numPr>
              <w:ind w:leftChars="0"/>
              <w:jc w:val="both"/>
              <w:rPr>
                <w:rFonts w:ascii="Times New Roman" w:eastAsia="標楷體" w:hAnsi="Times New Roman"/>
                <w:szCs w:val="24"/>
              </w:rPr>
            </w:pPr>
            <w:r w:rsidRPr="004F18CB">
              <w:rPr>
                <w:rFonts w:ascii="Times New Roman" w:eastAsia="標楷體" w:hAnsi="Times New Roman"/>
                <w:szCs w:val="24"/>
              </w:rPr>
              <w:t>扭轉無動力時代。</w:t>
            </w:r>
          </w:p>
          <w:p w:rsidR="004F18CB" w:rsidRPr="004F18CB" w:rsidRDefault="004F18CB" w:rsidP="00F27A43">
            <w:pPr>
              <w:pStyle w:val="a5"/>
              <w:numPr>
                <w:ilvl w:val="0"/>
                <w:numId w:val="38"/>
              </w:numPr>
              <w:ind w:leftChars="0"/>
              <w:jc w:val="both"/>
              <w:rPr>
                <w:rFonts w:ascii="Times New Roman" w:eastAsia="標楷體" w:hAnsi="Times New Roman"/>
                <w:color w:val="000000" w:themeColor="text1"/>
                <w:szCs w:val="24"/>
              </w:rPr>
            </w:pPr>
            <w:r w:rsidRPr="004F18CB">
              <w:rPr>
                <w:rFonts w:ascii="Times New Roman" w:eastAsia="標楷體" w:hAnsi="Times New Roman"/>
                <w:szCs w:val="24"/>
              </w:rPr>
              <w:t>翻轉後的教學與課程應該是什麼？</w:t>
            </w:r>
          </w:p>
          <w:p w:rsidR="004F18CB" w:rsidRPr="004F18CB" w:rsidRDefault="004F18CB" w:rsidP="00F27A43">
            <w:pPr>
              <w:pStyle w:val="a5"/>
              <w:numPr>
                <w:ilvl w:val="0"/>
                <w:numId w:val="38"/>
              </w:numPr>
              <w:ind w:leftChars="0"/>
              <w:jc w:val="both"/>
              <w:rPr>
                <w:rFonts w:ascii="Times New Roman" w:eastAsia="標楷體" w:hAnsi="Times New Roman"/>
                <w:color w:val="000000" w:themeColor="text1"/>
                <w:szCs w:val="24"/>
              </w:rPr>
            </w:pPr>
            <w:r w:rsidRPr="004F18CB">
              <w:rPr>
                <w:rFonts w:ascii="Times New Roman" w:eastAsia="標楷體" w:hAnsi="Times New Roman"/>
                <w:szCs w:val="24"/>
              </w:rPr>
              <w:t>中國大陸的翻轉，應該翻什麼轉什麼守什麼都仍應探討。</w:t>
            </w:r>
          </w:p>
          <w:p w:rsidR="00561B74" w:rsidRPr="00A85CF5" w:rsidRDefault="00561B74"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themeColor="text1"/>
                <w:szCs w:val="24"/>
              </w:rPr>
              <w:t>第二階段回應與對話</w:t>
            </w:r>
            <w:r w:rsidRPr="00A85CF5">
              <w:rPr>
                <w:rFonts w:ascii="Times New Roman" w:eastAsia="標楷體" w:hAnsi="Times New Roman"/>
                <w:color w:val="000000" w:themeColor="text1"/>
                <w:szCs w:val="24"/>
              </w:rPr>
              <w:t>：</w:t>
            </w:r>
            <w:r w:rsidRPr="00A85CF5">
              <w:rPr>
                <w:rFonts w:ascii="Times New Roman" w:eastAsia="標楷體" w:hAnsi="Times New Roman"/>
                <w:color w:val="000000"/>
              </w:rPr>
              <w:t>成員依序或自由發言，針對讀書心得進行分享，或針對書中提到的問題就教學實務做對話。</w:t>
            </w:r>
          </w:p>
          <w:p w:rsidR="00561B74" w:rsidRPr="00A85CF5" w:rsidRDefault="00561B74"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主持人結論</w:t>
            </w:r>
            <w:r w:rsidR="004A4CE4">
              <w:rPr>
                <w:rFonts w:ascii="Times New Roman" w:eastAsia="標楷體" w:hAnsi="Times New Roman" w:hint="eastAsia"/>
                <w:b/>
                <w:color w:val="000000"/>
              </w:rPr>
              <w:t>：</w:t>
            </w:r>
          </w:p>
          <w:p w:rsidR="00561B74" w:rsidRPr="004A4CE4" w:rsidRDefault="00561B74" w:rsidP="007A02D1">
            <w:pPr>
              <w:pStyle w:val="a5"/>
              <w:numPr>
                <w:ilvl w:val="0"/>
                <w:numId w:val="70"/>
              </w:numPr>
              <w:ind w:leftChars="0"/>
              <w:rPr>
                <w:rFonts w:ascii="Times New Roman" w:eastAsia="標楷體" w:hAnsi="Times New Roman"/>
                <w:color w:val="000000"/>
              </w:rPr>
            </w:pPr>
            <w:r w:rsidRPr="004A4CE4">
              <w:rPr>
                <w:rFonts w:ascii="Times New Roman" w:eastAsia="標楷體" w:hAnsi="Times New Roman"/>
                <w:color w:val="000000"/>
              </w:rPr>
              <w:t>主持人致贈導讀人與引領討論人感謝狀</w:t>
            </w:r>
            <w:r w:rsidRPr="004A4CE4">
              <w:rPr>
                <w:rFonts w:ascii="Times New Roman" w:eastAsia="標楷體" w:hAnsi="Times New Roman" w:hint="eastAsia"/>
                <w:color w:val="000000"/>
              </w:rPr>
              <w:t>。</w:t>
            </w:r>
          </w:p>
          <w:p w:rsidR="00561B74" w:rsidRPr="004A4CE4" w:rsidRDefault="00561B74" w:rsidP="007A02D1">
            <w:pPr>
              <w:pStyle w:val="a5"/>
              <w:numPr>
                <w:ilvl w:val="0"/>
                <w:numId w:val="70"/>
              </w:numPr>
              <w:ind w:leftChars="0"/>
              <w:rPr>
                <w:rFonts w:ascii="Times New Roman" w:eastAsia="標楷體" w:hAnsi="Times New Roman"/>
                <w:color w:val="000000"/>
              </w:rPr>
            </w:pPr>
            <w:r w:rsidRPr="004A4CE4">
              <w:rPr>
                <w:rFonts w:ascii="Times New Roman" w:eastAsia="標楷體" w:hAnsi="Times New Roman"/>
                <w:color w:val="000000"/>
              </w:rPr>
              <w:t>計畫主持人致贈主持人感謝狀</w:t>
            </w:r>
            <w:r w:rsidRPr="004A4CE4">
              <w:rPr>
                <w:rFonts w:ascii="Times New Roman" w:eastAsia="標楷體" w:hAnsi="Times New Roman" w:hint="eastAsia"/>
                <w:color w:val="000000"/>
              </w:rPr>
              <w:t>。</w:t>
            </w:r>
          </w:p>
          <w:p w:rsidR="00561B74" w:rsidRPr="004A4CE4" w:rsidRDefault="00561B74" w:rsidP="007A02D1">
            <w:pPr>
              <w:pStyle w:val="a5"/>
              <w:numPr>
                <w:ilvl w:val="0"/>
                <w:numId w:val="70"/>
              </w:numPr>
              <w:ind w:leftChars="0"/>
              <w:rPr>
                <w:rFonts w:ascii="Times New Roman" w:eastAsia="標楷體" w:hAnsi="Times New Roman"/>
                <w:color w:val="000000"/>
              </w:rPr>
            </w:pPr>
            <w:r w:rsidRPr="004A4CE4">
              <w:rPr>
                <w:rFonts w:ascii="Times New Roman" w:eastAsia="標楷體" w:hAnsi="Times New Roman"/>
                <w:color w:val="000000"/>
              </w:rPr>
              <w:t>全體大合照。</w:t>
            </w:r>
          </w:p>
          <w:p w:rsidR="00561B74" w:rsidRPr="00A85CF5" w:rsidRDefault="00561B74"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餐桌書香時間</w:t>
            </w:r>
            <w:r w:rsidRPr="00A85CF5">
              <w:rPr>
                <w:rFonts w:ascii="Times New Roman" w:eastAsia="標楷體" w:hAnsi="Times New Roman"/>
                <w:color w:val="000000"/>
              </w:rPr>
              <w:t>：凝聚情感、知識匯流</w:t>
            </w:r>
            <w:r>
              <w:rPr>
                <w:rFonts w:ascii="Times New Roman" w:eastAsia="標楷體" w:hAnsi="Times New Roman" w:hint="eastAsia"/>
                <w:color w:val="000000"/>
              </w:rPr>
              <w:t>。</w:t>
            </w:r>
          </w:p>
        </w:tc>
      </w:tr>
      <w:tr w:rsidR="00561B74" w:rsidRPr="00EF5EB7" w:rsidTr="0019052B">
        <w:trPr>
          <w:trHeight w:val="793"/>
        </w:trPr>
        <w:tc>
          <w:tcPr>
            <w:tcW w:w="1563" w:type="dxa"/>
            <w:shd w:val="clear" w:color="auto" w:fill="D3DFEE"/>
          </w:tcPr>
          <w:p w:rsidR="00561B74" w:rsidRPr="00EF5EB7" w:rsidRDefault="00561B74" w:rsidP="0019052B">
            <w:pPr>
              <w:jc w:val="both"/>
              <w:rPr>
                <w:rFonts w:ascii="標楷體" w:eastAsia="標楷體" w:hAnsi="標楷體"/>
                <w:b/>
                <w:bCs/>
                <w:color w:val="000000"/>
              </w:rPr>
            </w:pPr>
            <w:r w:rsidRPr="00EF5EB7">
              <w:rPr>
                <w:rFonts w:ascii="標楷體" w:eastAsia="標楷體" w:hAnsi="標楷體" w:hint="eastAsia"/>
                <w:b/>
                <w:bCs/>
                <w:color w:val="000000"/>
              </w:rPr>
              <w:t>執行成效</w:t>
            </w:r>
          </w:p>
        </w:tc>
        <w:tc>
          <w:tcPr>
            <w:tcW w:w="7205" w:type="dxa"/>
            <w:tcBorders>
              <w:left w:val="nil"/>
              <w:right w:val="nil"/>
            </w:tcBorders>
            <w:shd w:val="clear" w:color="auto" w:fill="D3DFEE"/>
          </w:tcPr>
          <w:p w:rsidR="00561B74" w:rsidRDefault="00561B74"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b/>
                <w:color w:val="000000"/>
              </w:rPr>
              <w:t>量化收穫</w:t>
            </w:r>
            <w:r w:rsidRPr="00CC4B7A">
              <w:rPr>
                <w:rFonts w:ascii="Times New Roman" w:eastAsia="標楷體" w:hAnsi="Times New Roman"/>
                <w:color w:val="000000"/>
              </w:rPr>
              <w:t>：</w:t>
            </w:r>
            <w:r w:rsidR="009C16F2">
              <w:rPr>
                <w:rFonts w:ascii="Times New Roman" w:eastAsia="標楷體" w:hAnsi="Times New Roman" w:hint="eastAsia"/>
                <w:color w:val="000000"/>
              </w:rPr>
              <w:t>本日</w:t>
            </w:r>
            <w:r w:rsidRPr="00CC4B7A">
              <w:rPr>
                <w:rFonts w:ascii="Times New Roman" w:eastAsia="標楷體" w:hAnsi="Times New Roman"/>
                <w:color w:val="000000"/>
              </w:rPr>
              <w:t>讀書會</w:t>
            </w:r>
            <w:r w:rsidR="004F18CB">
              <w:rPr>
                <w:rFonts w:ascii="Times New Roman" w:eastAsia="標楷體" w:hAnsi="Times New Roman" w:hint="eastAsia"/>
                <w:color w:val="000000"/>
              </w:rPr>
              <w:t>剛好遇到九合一選舉投票日</w:t>
            </w:r>
            <w:r w:rsidRPr="00CC4B7A">
              <w:rPr>
                <w:rFonts w:ascii="Times New Roman" w:eastAsia="標楷體" w:hAnsi="Times New Roman"/>
                <w:color w:val="000000"/>
              </w:rPr>
              <w:t>，</w:t>
            </w:r>
            <w:r w:rsidR="004F18CB">
              <w:rPr>
                <w:rFonts w:ascii="Times New Roman" w:eastAsia="標楷體" w:hAnsi="Times New Roman" w:hint="eastAsia"/>
                <w:color w:val="000000"/>
              </w:rPr>
              <w:t>部分</w:t>
            </w:r>
            <w:r w:rsidRPr="00CC4B7A">
              <w:rPr>
                <w:rFonts w:ascii="Times New Roman" w:eastAsia="標楷體" w:hAnsi="Times New Roman"/>
                <w:color w:val="000000"/>
              </w:rPr>
              <w:t>成員</w:t>
            </w:r>
            <w:r w:rsidR="004F18CB">
              <w:rPr>
                <w:rFonts w:ascii="Times New Roman" w:eastAsia="標楷體" w:hAnsi="Times New Roman" w:hint="eastAsia"/>
                <w:color w:val="000000"/>
              </w:rPr>
              <w:t>因故</w:t>
            </w:r>
            <w:r w:rsidR="00686241">
              <w:rPr>
                <w:rFonts w:ascii="Times New Roman" w:eastAsia="標楷體" w:hAnsi="Times New Roman" w:hint="eastAsia"/>
                <w:color w:val="000000"/>
              </w:rPr>
              <w:t>無法到場</w:t>
            </w:r>
            <w:r w:rsidRPr="00CC4B7A">
              <w:rPr>
                <w:rFonts w:ascii="Times New Roman" w:eastAsia="標楷體" w:hAnsi="Times New Roman"/>
                <w:color w:val="000000"/>
              </w:rPr>
              <w:t>，</w:t>
            </w:r>
            <w:r w:rsidR="004F18CB">
              <w:rPr>
                <w:rFonts w:ascii="Times New Roman" w:eastAsia="標楷體" w:hAnsi="Times New Roman" w:hint="eastAsia"/>
                <w:color w:val="000000"/>
              </w:rPr>
              <w:t>惟今日出席者都正好累積五次全勤。今日</w:t>
            </w:r>
            <w:r w:rsidRPr="00CC4B7A">
              <w:rPr>
                <w:rFonts w:ascii="Times New Roman" w:eastAsia="標楷體" w:hAnsi="Times New Roman"/>
                <w:color w:val="000000"/>
              </w:rPr>
              <w:t>包含導讀專家共有</w:t>
            </w:r>
            <w:r w:rsidR="004F18CB">
              <w:rPr>
                <w:rFonts w:ascii="Times New Roman" w:eastAsia="標楷體" w:hAnsi="Times New Roman" w:hint="eastAsia"/>
                <w:color w:val="000000"/>
              </w:rPr>
              <w:t>8</w:t>
            </w:r>
            <w:r w:rsidRPr="00CC4B7A">
              <w:rPr>
                <w:rFonts w:ascii="Times New Roman" w:eastAsia="標楷體" w:hAnsi="Times New Roman"/>
                <w:color w:val="000000"/>
              </w:rPr>
              <w:t>人出席，其中校內</w:t>
            </w:r>
            <w:r w:rsidR="004F18CB">
              <w:rPr>
                <w:rFonts w:ascii="Times New Roman" w:eastAsia="標楷體" w:hAnsi="Times New Roman" w:hint="eastAsia"/>
                <w:color w:val="000000"/>
              </w:rPr>
              <w:t>5</w:t>
            </w:r>
            <w:r w:rsidRPr="00CC4B7A">
              <w:rPr>
                <w:rFonts w:ascii="Times New Roman" w:eastAsia="標楷體" w:hAnsi="Times New Roman"/>
                <w:color w:val="000000"/>
              </w:rPr>
              <w:t>人，校外</w:t>
            </w:r>
            <w:r w:rsidR="004F18CB">
              <w:rPr>
                <w:rFonts w:ascii="Times New Roman" w:eastAsia="標楷體" w:hAnsi="Times New Roman" w:hint="eastAsia"/>
                <w:color w:val="000000"/>
              </w:rPr>
              <w:t>3</w:t>
            </w:r>
            <w:r w:rsidRPr="00CC4B7A">
              <w:rPr>
                <w:rFonts w:ascii="Times New Roman" w:eastAsia="標楷體" w:hAnsi="Times New Roman"/>
                <w:color w:val="000000"/>
              </w:rPr>
              <w:t>人。</w:t>
            </w:r>
          </w:p>
          <w:p w:rsidR="00561B74" w:rsidRDefault="00561B74" w:rsidP="00F27A43">
            <w:pPr>
              <w:pStyle w:val="a5"/>
              <w:numPr>
                <w:ilvl w:val="0"/>
                <w:numId w:val="16"/>
              </w:numPr>
              <w:ind w:leftChars="0"/>
              <w:rPr>
                <w:rFonts w:ascii="Times New Roman" w:eastAsia="標楷體" w:hAnsi="Times New Roman"/>
                <w:color w:val="000000"/>
              </w:rPr>
            </w:pPr>
            <w:r w:rsidRPr="005E6808">
              <w:rPr>
                <w:rFonts w:ascii="Times New Roman" w:eastAsia="標楷體" w:hAnsi="Times New Roman" w:hint="eastAsia"/>
                <w:b/>
                <w:color w:val="000000"/>
              </w:rPr>
              <w:t>質化價值</w:t>
            </w:r>
            <w:r>
              <w:rPr>
                <w:rFonts w:ascii="Times New Roman" w:eastAsia="標楷體" w:hAnsi="Times New Roman" w:hint="eastAsia"/>
                <w:color w:val="000000"/>
              </w:rPr>
              <w:t>：</w:t>
            </w:r>
          </w:p>
          <w:p w:rsidR="00D2358E" w:rsidRPr="00D2358E" w:rsidRDefault="00686241" w:rsidP="00F27A43">
            <w:pPr>
              <w:pStyle w:val="a5"/>
              <w:numPr>
                <w:ilvl w:val="0"/>
                <w:numId w:val="39"/>
              </w:numPr>
              <w:ind w:leftChars="0"/>
              <w:rPr>
                <w:rFonts w:ascii="標楷體" w:eastAsia="標楷體" w:hAnsi="標楷體"/>
                <w:color w:val="000000"/>
              </w:rPr>
            </w:pPr>
            <w:r w:rsidRPr="00D2358E">
              <w:rPr>
                <w:rFonts w:ascii="Times New Roman" w:eastAsia="標楷體" w:hAnsi="Times New Roman" w:hint="eastAsia"/>
                <w:color w:val="000000"/>
              </w:rPr>
              <w:t>最後</w:t>
            </w:r>
            <w:r w:rsidR="00561B74" w:rsidRPr="00D2358E">
              <w:rPr>
                <w:rFonts w:ascii="Times New Roman" w:eastAsia="標楷體" w:hAnsi="Times New Roman" w:hint="eastAsia"/>
                <w:color w:val="000000"/>
              </w:rPr>
              <w:t>一場讀書會由</w:t>
            </w:r>
            <w:r w:rsidRPr="00D2358E">
              <w:rPr>
                <w:rFonts w:ascii="Times New Roman" w:eastAsia="標楷體" w:hAnsi="Times New Roman" w:hint="eastAsia"/>
                <w:color w:val="000000"/>
              </w:rPr>
              <w:t>元豐</w:t>
            </w:r>
            <w:r w:rsidR="00561B74" w:rsidRPr="00D2358E">
              <w:rPr>
                <w:rFonts w:ascii="Times New Roman" w:eastAsia="標楷體" w:hAnsi="Times New Roman" w:hint="eastAsia"/>
                <w:bCs/>
                <w:kern w:val="24"/>
                <w:szCs w:val="24"/>
              </w:rPr>
              <w:t>老師</w:t>
            </w:r>
            <w:r w:rsidR="00D2358E" w:rsidRPr="00D2358E">
              <w:rPr>
                <w:rFonts w:ascii="Times New Roman" w:eastAsia="標楷體" w:hAnsi="Times New Roman" w:hint="eastAsia"/>
                <w:bCs/>
                <w:kern w:val="24"/>
                <w:szCs w:val="24"/>
              </w:rPr>
              <w:t>主持，</w:t>
            </w:r>
            <w:r w:rsidR="00561B74" w:rsidRPr="00D2358E">
              <w:rPr>
                <w:rFonts w:ascii="Times New Roman" w:eastAsia="標楷體" w:hAnsi="Times New Roman"/>
                <w:bCs/>
                <w:kern w:val="24"/>
                <w:szCs w:val="24"/>
              </w:rPr>
              <w:t>導讀</w:t>
            </w:r>
            <w:proofErr w:type="gramStart"/>
            <w:r w:rsidR="00561B74" w:rsidRPr="00D2358E">
              <w:rPr>
                <w:rFonts w:ascii="Times New Roman" w:eastAsia="標楷體" w:hAnsi="Times New Roman"/>
                <w:bCs/>
                <w:kern w:val="24"/>
                <w:szCs w:val="24"/>
              </w:rPr>
              <w:t>人</w:t>
            </w:r>
            <w:r w:rsidR="00D2358E" w:rsidRPr="00D2358E">
              <w:rPr>
                <w:rFonts w:ascii="Times New Roman" w:eastAsia="標楷體" w:hAnsi="Times New Roman" w:hint="eastAsia"/>
                <w:bCs/>
                <w:kern w:val="24"/>
                <w:szCs w:val="24"/>
              </w:rPr>
              <w:t>伯琦</w:t>
            </w:r>
            <w:proofErr w:type="gramEnd"/>
            <w:r w:rsidR="00561B74" w:rsidRPr="00D2358E">
              <w:rPr>
                <w:rFonts w:ascii="Times New Roman" w:eastAsia="標楷體" w:hAnsi="Times New Roman" w:hint="eastAsia"/>
                <w:bCs/>
                <w:kern w:val="24"/>
                <w:szCs w:val="24"/>
              </w:rPr>
              <w:t>老師</w:t>
            </w:r>
            <w:r w:rsidR="00D2358E" w:rsidRPr="00D2358E">
              <w:rPr>
                <w:rFonts w:ascii="Times New Roman" w:eastAsia="標楷體" w:hAnsi="Times New Roman" w:hint="eastAsia"/>
                <w:bCs/>
                <w:kern w:val="24"/>
                <w:szCs w:val="24"/>
              </w:rPr>
              <w:t>精華整理，</w:t>
            </w:r>
            <w:r w:rsidR="00561B74" w:rsidRPr="00D2358E">
              <w:rPr>
                <w:rFonts w:ascii="Times New Roman" w:eastAsia="標楷體" w:hAnsi="Times New Roman" w:hint="eastAsia"/>
                <w:bCs/>
                <w:kern w:val="24"/>
                <w:szCs w:val="24"/>
              </w:rPr>
              <w:t>引領討論人</w:t>
            </w:r>
            <w:r w:rsidR="00561B74" w:rsidRPr="00561B74">
              <w:rPr>
                <w:rFonts w:ascii="標楷體" w:eastAsia="標楷體" w:hAnsi="標楷體" w:cstheme="minorBidi" w:hint="eastAsia"/>
                <w:bCs/>
                <w:color w:val="000000" w:themeColor="text1"/>
                <w:kern w:val="24"/>
                <w:szCs w:val="24"/>
              </w:rPr>
              <w:t>瑞</w:t>
            </w:r>
            <w:proofErr w:type="gramStart"/>
            <w:r w:rsidR="00561B74" w:rsidRPr="00561B74">
              <w:rPr>
                <w:rFonts w:ascii="標楷體" w:eastAsia="標楷體" w:hAnsi="標楷體" w:cstheme="minorBidi" w:hint="eastAsia"/>
                <w:bCs/>
                <w:color w:val="000000" w:themeColor="text1"/>
                <w:kern w:val="24"/>
                <w:szCs w:val="24"/>
              </w:rPr>
              <w:t>棠</w:t>
            </w:r>
            <w:proofErr w:type="gramEnd"/>
            <w:r w:rsidR="00561B74" w:rsidRPr="00D2358E">
              <w:rPr>
                <w:rFonts w:ascii="Times New Roman" w:eastAsia="標楷體" w:hAnsi="Times New Roman" w:hint="eastAsia"/>
                <w:bCs/>
                <w:kern w:val="24"/>
                <w:szCs w:val="24"/>
              </w:rPr>
              <w:t>老師</w:t>
            </w:r>
            <w:r w:rsidR="00D2358E">
              <w:rPr>
                <w:rFonts w:ascii="Times New Roman" w:eastAsia="標楷體" w:hAnsi="Times New Roman" w:hint="eastAsia"/>
                <w:bCs/>
                <w:kern w:val="24"/>
                <w:szCs w:val="24"/>
              </w:rPr>
              <w:t>條列式的對話</w:t>
            </w:r>
            <w:r w:rsidR="00561B74" w:rsidRPr="00D2358E">
              <w:rPr>
                <w:rFonts w:ascii="Times New Roman" w:eastAsia="標楷體" w:hAnsi="Times New Roman" w:hint="eastAsia"/>
                <w:bCs/>
                <w:kern w:val="24"/>
                <w:szCs w:val="24"/>
              </w:rPr>
              <w:t>，</w:t>
            </w:r>
            <w:r w:rsidR="00D2358E">
              <w:rPr>
                <w:rFonts w:ascii="Times New Roman" w:eastAsia="標楷體" w:hAnsi="Times New Roman" w:hint="eastAsia"/>
                <w:bCs/>
                <w:kern w:val="24"/>
                <w:szCs w:val="24"/>
              </w:rPr>
              <w:t>藉由閱讀</w:t>
            </w:r>
            <w:r w:rsidR="00561B74" w:rsidRPr="00561B74">
              <w:rPr>
                <w:rFonts w:ascii="標楷體" w:eastAsia="標楷體" w:hAnsi="標楷體" w:cstheme="minorBidi" w:hint="eastAsia"/>
                <w:bCs/>
                <w:color w:val="000000" w:themeColor="text1"/>
                <w:kern w:val="24"/>
                <w:szCs w:val="24"/>
              </w:rPr>
              <w:t>《翻轉教育》</w:t>
            </w:r>
            <w:r w:rsidR="00D2358E">
              <w:rPr>
                <w:rFonts w:ascii="標楷體" w:eastAsia="標楷體" w:hAnsi="標楷體" w:cstheme="minorBidi" w:hint="eastAsia"/>
                <w:bCs/>
                <w:color w:val="000000" w:themeColor="text1"/>
                <w:kern w:val="24"/>
                <w:szCs w:val="24"/>
              </w:rPr>
              <w:t>，我們對當前正熱門的翻轉教學</w:t>
            </w:r>
            <w:r w:rsidR="009C16F2">
              <w:rPr>
                <w:rFonts w:ascii="標楷體" w:eastAsia="標楷體" w:hAnsi="標楷體" w:cstheme="minorBidi" w:hint="eastAsia"/>
                <w:bCs/>
                <w:color w:val="000000" w:themeColor="text1"/>
                <w:kern w:val="24"/>
                <w:szCs w:val="24"/>
              </w:rPr>
              <w:t>到底目的為何、以及如何翻轉等議題</w:t>
            </w:r>
            <w:r w:rsidR="00D2358E">
              <w:rPr>
                <w:rFonts w:ascii="標楷體" w:eastAsia="標楷體" w:hAnsi="標楷體" w:cstheme="minorBidi" w:hint="eastAsia"/>
                <w:bCs/>
                <w:color w:val="000000" w:themeColor="text1"/>
                <w:kern w:val="24"/>
                <w:szCs w:val="24"/>
              </w:rPr>
              <w:t>進行了一場</w:t>
            </w:r>
            <w:r w:rsidR="009C16F2">
              <w:rPr>
                <w:rFonts w:ascii="標楷體" w:eastAsia="標楷體" w:hAnsi="標楷體" w:cstheme="minorBidi" w:hint="eastAsia"/>
                <w:bCs/>
                <w:color w:val="000000" w:themeColor="text1"/>
                <w:kern w:val="24"/>
                <w:szCs w:val="24"/>
              </w:rPr>
              <w:t>精緻的</w:t>
            </w:r>
            <w:r w:rsidR="00D2358E">
              <w:rPr>
                <w:rFonts w:ascii="標楷體" w:eastAsia="標楷體" w:hAnsi="標楷體" w:cstheme="minorBidi" w:hint="eastAsia"/>
                <w:bCs/>
                <w:color w:val="000000" w:themeColor="text1"/>
                <w:kern w:val="24"/>
                <w:szCs w:val="24"/>
              </w:rPr>
              <w:t>討論</w:t>
            </w:r>
            <w:r w:rsidR="00561B74" w:rsidRPr="00D2358E">
              <w:rPr>
                <w:rFonts w:ascii="Times New Roman" w:eastAsia="標楷體" w:hAnsi="Times New Roman" w:hint="eastAsia"/>
                <w:bCs/>
                <w:kern w:val="24"/>
                <w:szCs w:val="24"/>
              </w:rPr>
              <w:t>。</w:t>
            </w:r>
          </w:p>
          <w:p w:rsidR="00561B74" w:rsidRPr="00EF5EB7" w:rsidRDefault="00D2358E" w:rsidP="00F547F6">
            <w:pPr>
              <w:pStyle w:val="a5"/>
              <w:widowControl/>
              <w:numPr>
                <w:ilvl w:val="0"/>
                <w:numId w:val="39"/>
              </w:numPr>
              <w:kinsoku w:val="0"/>
              <w:overflowPunct w:val="0"/>
              <w:ind w:leftChars="0"/>
              <w:textAlignment w:val="baseline"/>
              <w:rPr>
                <w:rFonts w:ascii="標楷體" w:eastAsia="標楷體" w:hAnsi="標楷體"/>
                <w:color w:val="000000"/>
              </w:rPr>
            </w:pPr>
            <w:r w:rsidRPr="00D2358E">
              <w:rPr>
                <w:rFonts w:ascii="Times New Roman" w:eastAsia="標楷體" w:hAnsi="Times New Roman" w:hint="eastAsia"/>
                <w:bCs/>
                <w:kern w:val="24"/>
                <w:szCs w:val="24"/>
              </w:rPr>
              <w:t>本次</w:t>
            </w:r>
            <w:r w:rsidR="00F547F6">
              <w:rPr>
                <w:rFonts w:ascii="Times New Roman" w:eastAsia="標楷體" w:hAnsi="Times New Roman" w:hint="eastAsia"/>
                <w:bCs/>
                <w:kern w:val="24"/>
                <w:szCs w:val="24"/>
              </w:rPr>
              <w:t>出席</w:t>
            </w:r>
            <w:r w:rsidRPr="00D2358E">
              <w:rPr>
                <w:rFonts w:ascii="Times New Roman" w:eastAsia="標楷體" w:hAnsi="Times New Roman" w:hint="eastAsia"/>
                <w:bCs/>
                <w:kern w:val="24"/>
                <w:szCs w:val="24"/>
              </w:rPr>
              <w:t>較少，但也因此大家可以有更多時間發言與回應，大致上討論獲致以下結論：</w:t>
            </w:r>
            <w:r w:rsidRPr="00F547F6">
              <w:rPr>
                <w:rFonts w:ascii="Times New Roman" w:eastAsia="標楷體" w:hAnsi="Times New Roman" w:hint="eastAsia"/>
                <w:b/>
                <w:bCs/>
                <w:kern w:val="24"/>
                <w:szCs w:val="24"/>
              </w:rPr>
              <w:t>翻轉教室</w:t>
            </w:r>
            <w:r w:rsidRPr="00F547F6">
              <w:rPr>
                <w:rFonts w:ascii="標楷體" w:eastAsia="標楷體" w:hAnsi="標楷體" w:hint="eastAsia"/>
                <w:b/>
                <w:szCs w:val="24"/>
              </w:rPr>
              <w:t>讓學生從被動端轉向主動端，這需要</w:t>
            </w:r>
            <w:r w:rsidRPr="00F547F6">
              <w:rPr>
                <w:rFonts w:ascii="Times New Roman" w:eastAsia="標楷體" w:hAnsi="Times New Roman"/>
                <w:b/>
                <w:szCs w:val="24"/>
              </w:rPr>
              <w:t>教師的熱情</w:t>
            </w:r>
            <w:r w:rsidRPr="00F547F6">
              <w:rPr>
                <w:rFonts w:ascii="Times New Roman" w:eastAsia="標楷體" w:hAnsi="Times New Roman" w:hint="eastAsia"/>
                <w:b/>
                <w:szCs w:val="24"/>
              </w:rPr>
              <w:t>，而</w:t>
            </w:r>
            <w:r w:rsidR="00F547F6">
              <w:rPr>
                <w:rFonts w:ascii="Times New Roman" w:eastAsia="標楷體" w:hAnsi="Times New Roman" w:hint="eastAsia"/>
                <w:b/>
                <w:szCs w:val="24"/>
              </w:rPr>
              <w:t>學習也</w:t>
            </w:r>
            <w:r w:rsidRPr="00F547F6">
              <w:rPr>
                <w:rFonts w:ascii="Times New Roman" w:eastAsia="標楷體" w:hAnsi="Times New Roman"/>
                <w:b/>
                <w:szCs w:val="24"/>
              </w:rPr>
              <w:t>應</w:t>
            </w:r>
            <w:r w:rsidR="00F547F6">
              <w:rPr>
                <w:rFonts w:ascii="Times New Roman" w:eastAsia="標楷體" w:hAnsi="Times New Roman" w:hint="eastAsia"/>
                <w:b/>
                <w:szCs w:val="24"/>
              </w:rPr>
              <w:t>著重</w:t>
            </w:r>
            <w:r w:rsidRPr="00F547F6">
              <w:rPr>
                <w:rFonts w:ascii="Times New Roman" w:eastAsia="標楷體" w:hAnsi="Times New Roman"/>
                <w:b/>
                <w:szCs w:val="24"/>
              </w:rPr>
              <w:t>建立學生的熱情</w:t>
            </w:r>
            <w:r w:rsidR="00F547F6">
              <w:rPr>
                <w:rFonts w:ascii="Times New Roman" w:eastAsia="標楷體" w:hAnsi="Times New Roman" w:hint="eastAsia"/>
                <w:b/>
                <w:szCs w:val="24"/>
              </w:rPr>
              <w:t>與動機</w:t>
            </w:r>
            <w:r w:rsidRPr="00F547F6">
              <w:rPr>
                <w:rFonts w:ascii="Times New Roman" w:eastAsia="標楷體" w:hAnsi="Times New Roman"/>
                <w:b/>
                <w:szCs w:val="24"/>
              </w:rPr>
              <w:t>。</w:t>
            </w:r>
            <w:proofErr w:type="gramStart"/>
            <w:r w:rsidRPr="00F547F6">
              <w:rPr>
                <w:rFonts w:ascii="Times New Roman" w:eastAsia="標楷體" w:hAnsi="Times New Roman" w:hint="eastAsia"/>
                <w:b/>
                <w:szCs w:val="24"/>
              </w:rPr>
              <w:t>此外，</w:t>
            </w:r>
            <w:proofErr w:type="gramEnd"/>
            <w:r w:rsidRPr="00F547F6">
              <w:rPr>
                <w:rFonts w:ascii="Times New Roman" w:eastAsia="標楷體" w:hAnsi="Times New Roman" w:hint="eastAsia"/>
                <w:b/>
                <w:szCs w:val="24"/>
              </w:rPr>
              <w:t>參與式教學或做中學的</w:t>
            </w:r>
            <w:r w:rsidRPr="00F547F6">
              <w:rPr>
                <w:rFonts w:ascii="Times New Roman" w:eastAsia="標楷體" w:hAnsi="Times New Roman"/>
                <w:b/>
                <w:szCs w:val="24"/>
              </w:rPr>
              <w:t>翻轉同時</w:t>
            </w:r>
            <w:r w:rsidRPr="00F547F6">
              <w:rPr>
                <w:rFonts w:ascii="Times New Roman" w:eastAsia="標楷體" w:hAnsi="Times New Roman" w:hint="eastAsia"/>
                <w:b/>
                <w:szCs w:val="24"/>
              </w:rPr>
              <w:t>，</w:t>
            </w:r>
            <w:r w:rsidRPr="00F547F6">
              <w:rPr>
                <w:rFonts w:ascii="Times New Roman" w:eastAsia="標楷體" w:hAnsi="Times New Roman"/>
                <w:b/>
                <w:szCs w:val="24"/>
              </w:rPr>
              <w:t>須培養對知識的判斷能力。</w:t>
            </w:r>
            <w:r w:rsidRPr="00F547F6">
              <w:rPr>
                <w:rFonts w:ascii="Times New Roman" w:eastAsia="標楷體" w:hAnsi="Times New Roman" w:hint="eastAsia"/>
                <w:b/>
                <w:szCs w:val="24"/>
              </w:rPr>
              <w:t>翻轉教師相當不容易，</w:t>
            </w:r>
            <w:r w:rsidRPr="00F547F6">
              <w:rPr>
                <w:rFonts w:ascii="標楷體" w:eastAsia="標楷體" w:hAnsi="標楷體" w:hint="eastAsia"/>
                <w:b/>
                <w:szCs w:val="24"/>
              </w:rPr>
              <w:t>期許教師超脫自我，做到「誨人不倦」孔子的教育理想。</w:t>
            </w:r>
          </w:p>
        </w:tc>
      </w:tr>
    </w:tbl>
    <w:p w:rsidR="004F18CB" w:rsidRDefault="004F18CB" w:rsidP="00561B74">
      <w:pPr>
        <w:widowControl/>
        <w:kinsoku w:val="0"/>
        <w:overflowPunct w:val="0"/>
        <w:textAlignment w:val="baseline"/>
        <w:rPr>
          <w:rFonts w:ascii="標楷體" w:eastAsia="標楷體" w:hAnsi="標楷體" w:cstheme="minorBidi"/>
          <w:bCs/>
          <w:color w:val="000000" w:themeColor="text1"/>
          <w:kern w:val="24"/>
          <w:szCs w:val="24"/>
        </w:rPr>
      </w:pPr>
    </w:p>
    <w:p w:rsidR="00457426" w:rsidRDefault="00457426" w:rsidP="00561B74">
      <w:pPr>
        <w:widowControl/>
        <w:kinsoku w:val="0"/>
        <w:overflowPunct w:val="0"/>
        <w:textAlignment w:val="baseline"/>
        <w:rPr>
          <w:rFonts w:ascii="標楷體" w:eastAsia="標楷體" w:hAnsi="標楷體" w:cstheme="minorBidi"/>
          <w:bCs/>
          <w:color w:val="000000" w:themeColor="text1"/>
          <w:kern w:val="24"/>
          <w:szCs w:val="24"/>
        </w:rPr>
      </w:pPr>
      <w:r>
        <w:rPr>
          <w:rFonts w:ascii="標楷體" w:eastAsia="標楷體" w:hAnsi="標楷體" w:cstheme="minorBidi" w:hint="eastAsia"/>
          <w:bCs/>
          <w:color w:val="000000" w:themeColor="text1"/>
          <w:kern w:val="24"/>
          <w:szCs w:val="24"/>
        </w:rPr>
        <w:t>場次</w:t>
      </w:r>
      <w:r w:rsidR="007A5994">
        <w:rPr>
          <w:rFonts w:ascii="標楷體" w:eastAsia="標楷體" w:hAnsi="標楷體" w:cstheme="minorBidi" w:hint="eastAsia"/>
          <w:bCs/>
          <w:color w:val="000000" w:themeColor="text1"/>
          <w:kern w:val="24"/>
          <w:szCs w:val="24"/>
        </w:rPr>
        <w:t>出席</w:t>
      </w:r>
      <w:r>
        <w:rPr>
          <w:rFonts w:ascii="標楷體" w:eastAsia="標楷體" w:hAnsi="標楷體" w:cstheme="minorBidi" w:hint="eastAsia"/>
          <w:bCs/>
          <w:color w:val="000000" w:themeColor="text1"/>
          <w:kern w:val="24"/>
          <w:szCs w:val="24"/>
        </w:rPr>
        <w:t>總計表</w:t>
      </w:r>
    </w:p>
    <w:tbl>
      <w:tblPr>
        <w:tblStyle w:val="ad"/>
        <w:tblW w:w="0" w:type="auto"/>
        <w:tblLook w:val="04A0" w:firstRow="1" w:lastRow="0" w:firstColumn="1" w:lastColumn="0" w:noHBand="0" w:noVBand="1"/>
      </w:tblPr>
      <w:tblGrid>
        <w:gridCol w:w="817"/>
        <w:gridCol w:w="1276"/>
        <w:gridCol w:w="992"/>
        <w:gridCol w:w="992"/>
        <w:gridCol w:w="993"/>
        <w:gridCol w:w="992"/>
        <w:gridCol w:w="992"/>
        <w:gridCol w:w="1507"/>
      </w:tblGrid>
      <w:tr w:rsidR="00457426" w:rsidTr="006B4A1F">
        <w:tc>
          <w:tcPr>
            <w:tcW w:w="817"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場次</w:t>
            </w:r>
          </w:p>
        </w:tc>
        <w:tc>
          <w:tcPr>
            <w:tcW w:w="1276"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啟動會議</w:t>
            </w:r>
          </w:p>
        </w:tc>
        <w:tc>
          <w:tcPr>
            <w:tcW w:w="992"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第一場</w:t>
            </w:r>
          </w:p>
        </w:tc>
        <w:tc>
          <w:tcPr>
            <w:tcW w:w="992"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第二場</w:t>
            </w:r>
          </w:p>
        </w:tc>
        <w:tc>
          <w:tcPr>
            <w:tcW w:w="993"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第三場</w:t>
            </w:r>
          </w:p>
        </w:tc>
        <w:tc>
          <w:tcPr>
            <w:tcW w:w="992"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第四場</w:t>
            </w:r>
          </w:p>
        </w:tc>
        <w:tc>
          <w:tcPr>
            <w:tcW w:w="992"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第五場</w:t>
            </w:r>
          </w:p>
        </w:tc>
        <w:tc>
          <w:tcPr>
            <w:tcW w:w="1507" w:type="dxa"/>
            <w:shd w:val="pct10" w:color="auto" w:fill="auto"/>
          </w:tcPr>
          <w:p w:rsidR="00457426" w:rsidRDefault="00457426" w:rsidP="00457426">
            <w:pPr>
              <w:jc w:val="center"/>
              <w:rPr>
                <w:rFonts w:ascii="標楷體" w:eastAsia="標楷體" w:hAnsi="標楷體"/>
              </w:rPr>
            </w:pPr>
            <w:r>
              <w:rPr>
                <w:rFonts w:ascii="標楷體" w:eastAsia="標楷體" w:hAnsi="標楷體" w:hint="eastAsia"/>
              </w:rPr>
              <w:t>成果發表會</w:t>
            </w:r>
          </w:p>
        </w:tc>
      </w:tr>
      <w:tr w:rsidR="00457426" w:rsidTr="00457426">
        <w:tc>
          <w:tcPr>
            <w:tcW w:w="817" w:type="dxa"/>
          </w:tcPr>
          <w:p w:rsidR="00457426" w:rsidRDefault="00457426" w:rsidP="00457426">
            <w:pPr>
              <w:jc w:val="center"/>
              <w:rPr>
                <w:rFonts w:ascii="標楷體" w:eastAsia="標楷體" w:hAnsi="標楷體"/>
              </w:rPr>
            </w:pPr>
            <w:r>
              <w:rPr>
                <w:rFonts w:ascii="標楷體" w:eastAsia="標楷體" w:hAnsi="標楷體" w:hint="eastAsia"/>
              </w:rPr>
              <w:t>人數</w:t>
            </w:r>
          </w:p>
        </w:tc>
        <w:tc>
          <w:tcPr>
            <w:tcW w:w="1276"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9</w:t>
            </w:r>
          </w:p>
        </w:tc>
        <w:tc>
          <w:tcPr>
            <w:tcW w:w="992"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color w:val="000000"/>
              </w:rPr>
              <w:t>16</w:t>
            </w:r>
          </w:p>
        </w:tc>
        <w:tc>
          <w:tcPr>
            <w:tcW w:w="992"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14</w:t>
            </w:r>
          </w:p>
        </w:tc>
        <w:tc>
          <w:tcPr>
            <w:tcW w:w="993"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14</w:t>
            </w:r>
          </w:p>
        </w:tc>
        <w:tc>
          <w:tcPr>
            <w:tcW w:w="992"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14</w:t>
            </w:r>
          </w:p>
        </w:tc>
        <w:tc>
          <w:tcPr>
            <w:tcW w:w="992"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8</w:t>
            </w:r>
          </w:p>
        </w:tc>
        <w:tc>
          <w:tcPr>
            <w:tcW w:w="1507" w:type="dxa"/>
          </w:tcPr>
          <w:p w:rsidR="00457426" w:rsidRPr="00457426" w:rsidRDefault="00457426" w:rsidP="00457426">
            <w:pPr>
              <w:jc w:val="center"/>
              <w:rPr>
                <w:rFonts w:ascii="Times New Roman" w:eastAsia="標楷體" w:hAnsi="Times New Roman"/>
              </w:rPr>
            </w:pPr>
            <w:r w:rsidRPr="00457426">
              <w:rPr>
                <w:rFonts w:ascii="Times New Roman" w:eastAsia="標楷體" w:hAnsi="Times New Roman"/>
              </w:rPr>
              <w:t>12</w:t>
            </w:r>
          </w:p>
        </w:tc>
      </w:tr>
    </w:tbl>
    <w:p w:rsidR="00561B74" w:rsidRDefault="00561B74" w:rsidP="00B81511">
      <w:pPr>
        <w:rPr>
          <w:rFonts w:ascii="標楷體" w:eastAsia="標楷體" w:hAnsi="標楷體"/>
        </w:rPr>
      </w:pPr>
    </w:p>
    <w:p w:rsidR="00D20BFE" w:rsidRPr="00D20BFE" w:rsidRDefault="00D20BFE" w:rsidP="00386BC0">
      <w:pPr>
        <w:pStyle w:val="a5"/>
        <w:numPr>
          <w:ilvl w:val="0"/>
          <w:numId w:val="15"/>
        </w:numPr>
        <w:spacing w:afterLines="50" w:after="180"/>
        <w:ind w:leftChars="0" w:left="964" w:hanging="482"/>
        <w:rPr>
          <w:rFonts w:ascii="標楷體" w:eastAsia="標楷體" w:hAnsi="標楷體"/>
          <w:b/>
          <w:sz w:val="28"/>
          <w:szCs w:val="28"/>
        </w:rPr>
      </w:pPr>
      <w:r w:rsidRPr="00D20BFE">
        <w:rPr>
          <w:rFonts w:ascii="標楷體" w:eastAsia="標楷體" w:hAnsi="標楷體" w:hint="eastAsia"/>
          <w:b/>
          <w:sz w:val="28"/>
          <w:szCs w:val="28"/>
        </w:rPr>
        <w:lastRenderedPageBreak/>
        <w:t>經費執行成效</w:t>
      </w:r>
    </w:p>
    <w:tbl>
      <w:tblPr>
        <w:tblW w:w="9191" w:type="dxa"/>
        <w:jc w:val="center"/>
        <w:tblInd w:w="-165" w:type="dxa"/>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1620"/>
        <w:gridCol w:w="4820"/>
        <w:gridCol w:w="2751"/>
      </w:tblGrid>
      <w:tr w:rsidR="00D20BFE" w:rsidRPr="00D34174" w:rsidTr="0019052B">
        <w:trPr>
          <w:trHeight w:val="272"/>
          <w:jc w:val="center"/>
        </w:trPr>
        <w:tc>
          <w:tcPr>
            <w:tcW w:w="9191" w:type="dxa"/>
            <w:gridSpan w:val="3"/>
            <w:tcBorders>
              <w:bottom w:val="single" w:sz="24" w:space="0" w:color="F79646"/>
            </w:tcBorders>
            <w:shd w:val="clear" w:color="auto" w:fill="FFFFFF"/>
          </w:tcPr>
          <w:p w:rsidR="00D20BFE" w:rsidRPr="00D20BFE" w:rsidRDefault="00D20BFE" w:rsidP="0019052B">
            <w:pPr>
              <w:jc w:val="center"/>
              <w:rPr>
                <w:rFonts w:ascii="Times New Roman" w:eastAsia="標楷體" w:hAnsi="Times New Roman"/>
                <w:b/>
                <w:color w:val="000000"/>
                <w:sz w:val="22"/>
              </w:rPr>
            </w:pPr>
            <w:proofErr w:type="gramStart"/>
            <w:r w:rsidRPr="00D20BFE">
              <w:rPr>
                <w:rFonts w:ascii="Times New Roman" w:eastAsia="標楷體" w:hAnsi="Times New Roman"/>
                <w:b/>
                <w:color w:val="000000"/>
                <w:sz w:val="22"/>
              </w:rPr>
              <w:t>103</w:t>
            </w:r>
            <w:proofErr w:type="gramEnd"/>
            <w:r w:rsidRPr="00D20BFE">
              <w:rPr>
                <w:rFonts w:ascii="Times New Roman" w:eastAsia="標楷體" w:hAnsi="Times New Roman"/>
                <w:b/>
                <w:color w:val="000000"/>
                <w:sz w:val="22"/>
              </w:rPr>
              <w:t>年度公民核心</w:t>
            </w:r>
            <w:proofErr w:type="gramStart"/>
            <w:r w:rsidRPr="00D20BFE">
              <w:rPr>
                <w:rFonts w:ascii="Times New Roman" w:eastAsia="標楷體" w:hAnsi="Times New Roman"/>
                <w:b/>
                <w:color w:val="000000"/>
                <w:sz w:val="22"/>
              </w:rPr>
              <w:t>能力暨通識</w:t>
            </w:r>
            <w:proofErr w:type="gramEnd"/>
            <w:r w:rsidRPr="00D20BFE">
              <w:rPr>
                <w:rFonts w:ascii="Times New Roman" w:eastAsia="標楷體" w:hAnsi="Times New Roman"/>
                <w:b/>
                <w:color w:val="000000"/>
                <w:sz w:val="22"/>
              </w:rPr>
              <w:t>教育譯著教師社群讀書會</w:t>
            </w:r>
            <w:r w:rsidRPr="00D20BFE">
              <w:rPr>
                <w:rFonts w:ascii="Times New Roman" w:eastAsia="標楷體" w:hAnsi="Times New Roman"/>
                <w:b/>
                <w:color w:val="000000"/>
                <w:sz w:val="22"/>
              </w:rPr>
              <w:t>(</w:t>
            </w:r>
            <w:r w:rsidRPr="00D20BFE">
              <w:rPr>
                <w:rFonts w:ascii="Times New Roman" w:eastAsia="標楷體" w:hAnsi="Times New Roman"/>
                <w:b/>
                <w:color w:val="000000"/>
                <w:sz w:val="22"/>
              </w:rPr>
              <w:t>中區</w:t>
            </w:r>
            <w:r w:rsidRPr="00D20BFE">
              <w:rPr>
                <w:rFonts w:ascii="Times New Roman" w:eastAsia="標楷體" w:hAnsi="Times New Roman"/>
                <w:b/>
                <w:color w:val="000000"/>
                <w:sz w:val="22"/>
              </w:rPr>
              <w:t>)</w:t>
            </w:r>
          </w:p>
          <w:p w:rsidR="00D20BFE" w:rsidRPr="00D20BFE" w:rsidRDefault="00D20BFE" w:rsidP="0019052B">
            <w:pPr>
              <w:jc w:val="center"/>
              <w:rPr>
                <w:rFonts w:ascii="Times New Roman" w:eastAsia="標楷體" w:hAnsi="Times New Roman"/>
                <w:color w:val="000000"/>
                <w:szCs w:val="24"/>
              </w:rPr>
            </w:pPr>
            <w:r w:rsidRPr="00D20BFE">
              <w:rPr>
                <w:rFonts w:ascii="Times New Roman" w:eastAsia="標楷體" w:hAnsi="Times New Roman"/>
                <w:b/>
                <w:color w:val="000000"/>
                <w:sz w:val="22"/>
              </w:rPr>
              <w:t>業務費執行狀況</w:t>
            </w:r>
            <w:proofErr w:type="gramStart"/>
            <w:r w:rsidRPr="00D20BFE">
              <w:rPr>
                <w:rFonts w:ascii="Times New Roman" w:eastAsia="標楷體" w:hAnsi="Times New Roman"/>
                <w:b/>
                <w:color w:val="000000"/>
                <w:sz w:val="22"/>
              </w:rPr>
              <w:t>匯</w:t>
            </w:r>
            <w:proofErr w:type="gramEnd"/>
            <w:r w:rsidRPr="00D20BFE">
              <w:rPr>
                <w:rFonts w:ascii="Times New Roman" w:eastAsia="標楷體" w:hAnsi="Times New Roman"/>
                <w:b/>
                <w:color w:val="000000"/>
                <w:sz w:val="22"/>
              </w:rPr>
              <w:t>整</w:t>
            </w:r>
          </w:p>
        </w:tc>
      </w:tr>
      <w:tr w:rsidR="00D20BFE" w:rsidRPr="00D34174" w:rsidTr="0019052B">
        <w:trPr>
          <w:trHeight w:val="272"/>
          <w:jc w:val="center"/>
        </w:trPr>
        <w:tc>
          <w:tcPr>
            <w:tcW w:w="1620" w:type="dxa"/>
            <w:tcBorders>
              <w:top w:val="nil"/>
              <w:right w:val="single" w:sz="8" w:space="0" w:color="F79646"/>
            </w:tcBorders>
            <w:shd w:val="clear" w:color="auto" w:fill="FFFFFF"/>
          </w:tcPr>
          <w:p w:rsidR="00D20BFE" w:rsidRPr="00D34174" w:rsidRDefault="00D20BFE" w:rsidP="0019052B">
            <w:pPr>
              <w:jc w:val="center"/>
              <w:rPr>
                <w:rFonts w:ascii="標楷體" w:eastAsia="標楷體" w:hAnsi="標楷體"/>
                <w:b/>
                <w:color w:val="000000"/>
                <w:szCs w:val="24"/>
              </w:rPr>
            </w:pPr>
            <w:r w:rsidRPr="00D34174">
              <w:rPr>
                <w:rFonts w:ascii="標楷體" w:eastAsia="標楷體" w:hAnsi="標楷體" w:hint="eastAsia"/>
                <w:b/>
                <w:color w:val="000000"/>
                <w:szCs w:val="24"/>
              </w:rPr>
              <w:t>執行項目</w:t>
            </w:r>
          </w:p>
        </w:tc>
        <w:tc>
          <w:tcPr>
            <w:tcW w:w="4820" w:type="dxa"/>
            <w:tcBorders>
              <w:top w:val="nil"/>
              <w:left w:val="nil"/>
              <w:bottom w:val="nil"/>
              <w:right w:val="nil"/>
            </w:tcBorders>
            <w:shd w:val="clear" w:color="auto" w:fill="FDE4D0"/>
          </w:tcPr>
          <w:p w:rsidR="00D20BFE" w:rsidRPr="00D20BFE" w:rsidRDefault="00D20BFE"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說明</w:t>
            </w:r>
          </w:p>
        </w:tc>
        <w:tc>
          <w:tcPr>
            <w:tcW w:w="2751" w:type="dxa"/>
            <w:tcBorders>
              <w:top w:val="nil"/>
              <w:left w:val="nil"/>
              <w:bottom w:val="nil"/>
            </w:tcBorders>
            <w:shd w:val="clear" w:color="auto" w:fill="FDE4D0"/>
          </w:tcPr>
          <w:p w:rsidR="00D20BFE" w:rsidRPr="00D20BFE" w:rsidRDefault="00D20BFE"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金額</w:t>
            </w:r>
          </w:p>
        </w:tc>
      </w:tr>
      <w:tr w:rsidR="00D20BFE" w:rsidRPr="00D34174" w:rsidTr="0019052B">
        <w:trPr>
          <w:trHeight w:val="223"/>
          <w:jc w:val="center"/>
        </w:trPr>
        <w:tc>
          <w:tcPr>
            <w:tcW w:w="1620" w:type="dxa"/>
            <w:tcBorders>
              <w:right w:val="single" w:sz="8" w:space="0" w:color="F79646"/>
            </w:tcBorders>
            <w:shd w:val="clear" w:color="auto" w:fill="FFFFFF"/>
          </w:tcPr>
          <w:p w:rsidR="00D20BFE" w:rsidRPr="00D34174" w:rsidRDefault="00D20BFE" w:rsidP="0019052B">
            <w:pPr>
              <w:rPr>
                <w:rFonts w:ascii="標楷體" w:eastAsia="標楷體" w:hAnsi="標楷體"/>
                <w:b/>
                <w:color w:val="000000"/>
                <w:szCs w:val="24"/>
              </w:rPr>
            </w:pPr>
            <w:r>
              <w:rPr>
                <w:rFonts w:ascii="標楷體" w:eastAsia="標楷體" w:hAnsi="標楷體" w:hint="eastAsia"/>
                <w:b/>
                <w:color w:val="000000"/>
                <w:szCs w:val="24"/>
              </w:rPr>
              <w:t>工作費</w:t>
            </w:r>
          </w:p>
        </w:tc>
        <w:tc>
          <w:tcPr>
            <w:tcW w:w="4820" w:type="dxa"/>
            <w:shd w:val="clear" w:color="auto" w:fill="auto"/>
          </w:tcPr>
          <w:p w:rsidR="00D20BFE" w:rsidRPr="00D20BFE" w:rsidRDefault="00B56698" w:rsidP="00B56698">
            <w:pPr>
              <w:rPr>
                <w:rFonts w:ascii="Times New Roman" w:eastAsia="標楷體" w:hAnsi="Times New Roman"/>
                <w:b/>
                <w:color w:val="000000"/>
                <w:szCs w:val="24"/>
              </w:rPr>
            </w:pPr>
            <w:r w:rsidRPr="00D20BFE">
              <w:rPr>
                <w:rFonts w:ascii="Times New Roman" w:eastAsia="標楷體" w:hAnsi="Times New Roman"/>
                <w:b/>
                <w:color w:val="000000"/>
                <w:szCs w:val="24"/>
              </w:rPr>
              <w:t>品</w:t>
            </w:r>
            <w:proofErr w:type="gramStart"/>
            <w:r w:rsidRPr="00D20BFE">
              <w:rPr>
                <w:rFonts w:ascii="Times New Roman" w:eastAsia="標楷體" w:hAnsi="Times New Roman"/>
                <w:b/>
                <w:color w:val="000000"/>
                <w:szCs w:val="24"/>
              </w:rPr>
              <w:t>翰</w:t>
            </w:r>
            <w:proofErr w:type="gramEnd"/>
            <w:r w:rsidR="00D20BFE" w:rsidRPr="00D20BFE">
              <w:rPr>
                <w:rFonts w:ascii="Times New Roman" w:eastAsia="標楷體" w:hAnsi="Times New Roman"/>
                <w:b/>
                <w:color w:val="000000"/>
                <w:szCs w:val="24"/>
              </w:rPr>
              <w:t>工讀金</w:t>
            </w:r>
          </w:p>
        </w:tc>
        <w:tc>
          <w:tcPr>
            <w:tcW w:w="2751" w:type="dxa"/>
            <w:shd w:val="clear" w:color="auto" w:fill="auto"/>
          </w:tcPr>
          <w:p w:rsidR="00D20BFE" w:rsidRPr="00D20BFE" w:rsidRDefault="00B56698" w:rsidP="00B56698">
            <w:pPr>
              <w:jc w:val="center"/>
              <w:rPr>
                <w:rFonts w:ascii="Times New Roman" w:eastAsia="標楷體" w:hAnsi="Times New Roman"/>
                <w:b/>
                <w:color w:val="000000"/>
                <w:szCs w:val="24"/>
              </w:rPr>
            </w:pPr>
            <w:r>
              <w:rPr>
                <w:rFonts w:ascii="Times New Roman" w:eastAsia="標楷體" w:hAnsi="Times New Roman" w:hint="eastAsia"/>
                <w:b/>
                <w:color w:val="000000"/>
                <w:szCs w:val="24"/>
              </w:rPr>
              <w:t>20</w:t>
            </w:r>
            <w:r w:rsidR="00D20BFE" w:rsidRPr="00D20BFE">
              <w:rPr>
                <w:rFonts w:ascii="Times New Roman" w:eastAsia="標楷體" w:hAnsi="Times New Roman"/>
                <w:b/>
                <w:color w:val="000000"/>
                <w:szCs w:val="24"/>
              </w:rPr>
              <w:t>,</w:t>
            </w:r>
            <w:r>
              <w:rPr>
                <w:rFonts w:ascii="Times New Roman" w:eastAsia="標楷體" w:hAnsi="Times New Roman" w:hint="eastAsia"/>
                <w:b/>
                <w:color w:val="000000"/>
                <w:szCs w:val="24"/>
              </w:rPr>
              <w:t>240</w:t>
            </w:r>
          </w:p>
        </w:tc>
      </w:tr>
      <w:tr w:rsidR="00D20BFE" w:rsidRPr="00D34174" w:rsidTr="0019052B">
        <w:trPr>
          <w:trHeight w:val="272"/>
          <w:jc w:val="center"/>
        </w:trPr>
        <w:tc>
          <w:tcPr>
            <w:tcW w:w="1620" w:type="dxa"/>
            <w:tcBorders>
              <w:top w:val="nil"/>
              <w:right w:val="single" w:sz="8" w:space="0" w:color="F79646"/>
            </w:tcBorders>
            <w:shd w:val="clear" w:color="auto" w:fill="FFFFFF"/>
          </w:tcPr>
          <w:p w:rsidR="00D20BFE" w:rsidRPr="00D34174" w:rsidRDefault="00D20BFE"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D20BFE" w:rsidRPr="00D20BFE" w:rsidRDefault="00B56698" w:rsidP="00B56698">
            <w:pPr>
              <w:rPr>
                <w:rFonts w:ascii="Times New Roman" w:eastAsia="標楷體" w:hAnsi="Times New Roman"/>
                <w:b/>
                <w:color w:val="000000"/>
                <w:szCs w:val="24"/>
              </w:rPr>
            </w:pPr>
            <w:proofErr w:type="gramStart"/>
            <w:r w:rsidRPr="00D20BFE">
              <w:rPr>
                <w:rFonts w:ascii="Times New Roman" w:eastAsia="標楷體" w:hAnsi="Times New Roman"/>
                <w:b/>
                <w:color w:val="000000"/>
                <w:szCs w:val="24"/>
              </w:rPr>
              <w:t>佑安</w:t>
            </w:r>
            <w:r w:rsidR="00D20BFE" w:rsidRPr="00D20BFE">
              <w:rPr>
                <w:rFonts w:ascii="Times New Roman" w:eastAsia="標楷體" w:hAnsi="Times New Roman"/>
                <w:b/>
                <w:color w:val="000000"/>
                <w:szCs w:val="24"/>
              </w:rPr>
              <w:t>工讀</w:t>
            </w:r>
            <w:proofErr w:type="gramEnd"/>
            <w:r w:rsidR="00D20BFE" w:rsidRPr="00D20BFE">
              <w:rPr>
                <w:rFonts w:ascii="Times New Roman" w:eastAsia="標楷體" w:hAnsi="Times New Roman"/>
                <w:b/>
                <w:color w:val="000000"/>
                <w:szCs w:val="24"/>
              </w:rPr>
              <w:t>金</w:t>
            </w:r>
          </w:p>
        </w:tc>
        <w:tc>
          <w:tcPr>
            <w:tcW w:w="2751" w:type="dxa"/>
            <w:tcBorders>
              <w:top w:val="nil"/>
              <w:left w:val="nil"/>
              <w:bottom w:val="nil"/>
            </w:tcBorders>
            <w:shd w:val="clear" w:color="auto" w:fill="FDE4D0"/>
          </w:tcPr>
          <w:p w:rsidR="00D20BFE" w:rsidRPr="00D20BFE" w:rsidRDefault="00D20BFE"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6,670</w:t>
            </w:r>
          </w:p>
        </w:tc>
      </w:tr>
      <w:tr w:rsidR="00D20BFE" w:rsidRPr="00D34174" w:rsidTr="0019052B">
        <w:trPr>
          <w:trHeight w:val="272"/>
          <w:jc w:val="center"/>
        </w:trPr>
        <w:tc>
          <w:tcPr>
            <w:tcW w:w="1620" w:type="dxa"/>
            <w:tcBorders>
              <w:right w:val="single" w:sz="8" w:space="0" w:color="F79646"/>
            </w:tcBorders>
            <w:shd w:val="clear" w:color="auto" w:fill="FFFFFF"/>
          </w:tcPr>
          <w:p w:rsidR="00D20BFE" w:rsidRPr="00D34174" w:rsidRDefault="00D20BFE" w:rsidP="0019052B">
            <w:pPr>
              <w:rPr>
                <w:rFonts w:ascii="標楷體" w:eastAsia="標楷體" w:hAnsi="標楷體"/>
                <w:b/>
                <w:color w:val="000000"/>
                <w:szCs w:val="24"/>
              </w:rPr>
            </w:pPr>
          </w:p>
        </w:tc>
        <w:tc>
          <w:tcPr>
            <w:tcW w:w="4820" w:type="dxa"/>
            <w:shd w:val="clear" w:color="auto" w:fill="auto"/>
          </w:tcPr>
          <w:p w:rsidR="00D20BFE"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佩芳工讀金</w:t>
            </w:r>
          </w:p>
        </w:tc>
        <w:tc>
          <w:tcPr>
            <w:tcW w:w="2751" w:type="dxa"/>
            <w:shd w:val="clear" w:color="auto" w:fill="auto"/>
          </w:tcPr>
          <w:p w:rsidR="00D20BFE" w:rsidRPr="00D20BFE" w:rsidRDefault="00B56698" w:rsidP="00B56698">
            <w:pPr>
              <w:jc w:val="center"/>
              <w:rPr>
                <w:rFonts w:ascii="Times New Roman" w:eastAsia="標楷體" w:hAnsi="Times New Roman"/>
                <w:b/>
                <w:color w:val="000000"/>
                <w:szCs w:val="24"/>
              </w:rPr>
            </w:pPr>
            <w:r>
              <w:rPr>
                <w:rFonts w:ascii="Times New Roman" w:eastAsia="標楷體" w:hAnsi="Times New Roman" w:hint="eastAsia"/>
                <w:b/>
              </w:rPr>
              <w:t>9</w:t>
            </w:r>
            <w:r w:rsidRPr="00D20BFE">
              <w:rPr>
                <w:rFonts w:ascii="Times New Roman" w:eastAsia="標楷體" w:hAnsi="Times New Roman"/>
                <w:b/>
              </w:rPr>
              <w:t>,</w:t>
            </w:r>
            <w:r>
              <w:rPr>
                <w:rFonts w:ascii="Times New Roman" w:eastAsia="標楷體" w:hAnsi="Times New Roman" w:hint="eastAsia"/>
                <w:b/>
              </w:rPr>
              <w:t>085</w:t>
            </w:r>
          </w:p>
        </w:tc>
      </w:tr>
      <w:tr w:rsidR="00B56698" w:rsidRPr="00D34174"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出席費</w:t>
            </w: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第一場導讀人林武佐</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2,000</w:t>
            </w:r>
          </w:p>
        </w:tc>
      </w:tr>
      <w:tr w:rsidR="00B56698" w:rsidRPr="00D34174"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第二場導讀人楊士奇</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2,000</w:t>
            </w:r>
          </w:p>
        </w:tc>
      </w:tr>
      <w:tr w:rsidR="00B56698" w:rsidRPr="004C78B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第三場導讀人陳純瑩</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2,000</w:t>
            </w:r>
          </w:p>
        </w:tc>
      </w:tr>
      <w:tr w:rsidR="00B56698" w:rsidRPr="00D34174"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第四場導讀人劉柏宏</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2,000</w:t>
            </w:r>
          </w:p>
        </w:tc>
      </w:tr>
      <w:tr w:rsidR="00B56698" w:rsidRPr="004C78B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第五場導讀人賴伯琦</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2,000</w:t>
            </w:r>
          </w:p>
        </w:tc>
      </w:tr>
      <w:tr w:rsidR="00B56698" w:rsidRPr="00D34174"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補充保費</w:t>
            </w: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二代健保補充保費</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919</w:t>
            </w:r>
          </w:p>
        </w:tc>
      </w:tr>
      <w:tr w:rsidR="00B56698" w:rsidRPr="004C78B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資料收集費</w:t>
            </w: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rPr>
              <w:t>圖書費</w:t>
            </w:r>
            <w:r w:rsidRPr="00D20BFE">
              <w:rPr>
                <w:rFonts w:ascii="Times New Roman" w:eastAsia="標楷體" w:hAnsi="Times New Roman"/>
                <w:b/>
                <w:color w:val="000000"/>
                <w:szCs w:val="24"/>
              </w:rPr>
              <w:t>(17</w:t>
            </w:r>
            <w:r w:rsidRPr="00D20BFE">
              <w:rPr>
                <w:rFonts w:ascii="Times New Roman" w:eastAsia="標楷體" w:hAnsi="Times New Roman"/>
                <w:b/>
                <w:color w:val="000000"/>
                <w:szCs w:val="24"/>
              </w:rPr>
              <w:t>本</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rPr>
              <w:t>大學的功用</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color w:val="000000"/>
                <w:szCs w:val="24"/>
              </w:rPr>
              <w:t>)</w:t>
            </w:r>
            <w:r w:rsidRPr="00D20BFE">
              <w:rPr>
                <w:rFonts w:ascii="Times New Roman" w:hAnsi="Times New Roman"/>
              </w:rPr>
              <w:t xml:space="preserve"> </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4,335</w:t>
            </w:r>
          </w:p>
        </w:tc>
      </w:tr>
      <w:tr w:rsidR="00B56698" w:rsidRPr="00D34174"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rPr>
              <w:t>圖書費</w:t>
            </w:r>
            <w:r w:rsidRPr="00D20BFE">
              <w:rPr>
                <w:rFonts w:ascii="Times New Roman" w:eastAsia="標楷體" w:hAnsi="Times New Roman"/>
                <w:b/>
                <w:color w:val="000000"/>
                <w:szCs w:val="24"/>
              </w:rPr>
              <w:t>(17</w:t>
            </w:r>
            <w:r w:rsidRPr="00D20BFE">
              <w:rPr>
                <w:rFonts w:ascii="Times New Roman" w:eastAsia="標楷體" w:hAnsi="Times New Roman"/>
                <w:b/>
                <w:color w:val="000000"/>
                <w:szCs w:val="24"/>
              </w:rPr>
              <w:t>本</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rPr>
              <w:t>社會科學的通識教育</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color w:val="000000"/>
                <w:szCs w:val="24"/>
              </w:rPr>
              <w:t>)</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rPr>
              <w:t>5,780</w:t>
            </w:r>
          </w:p>
        </w:tc>
      </w:tr>
      <w:tr w:rsidR="00B56698" w:rsidRPr="004C78B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rPr>
              <w:t>圖書費</w:t>
            </w:r>
            <w:r w:rsidRPr="00D20BFE">
              <w:rPr>
                <w:rFonts w:ascii="Times New Roman" w:eastAsia="標楷體" w:hAnsi="Times New Roman"/>
                <w:b/>
                <w:color w:val="000000"/>
                <w:szCs w:val="24"/>
              </w:rPr>
              <w:t>(19</w:t>
            </w:r>
            <w:r w:rsidRPr="00D20BFE">
              <w:rPr>
                <w:rFonts w:ascii="Times New Roman" w:eastAsia="標楷體" w:hAnsi="Times New Roman"/>
                <w:b/>
                <w:color w:val="000000"/>
                <w:szCs w:val="24"/>
              </w:rPr>
              <w:t>本</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rPr>
              <w:t>翻轉教育</w:t>
            </w:r>
            <w:r w:rsidR="009C16F2" w:rsidRPr="009C16F2">
              <w:rPr>
                <w:rFonts w:ascii="標楷體" w:eastAsia="標楷體" w:hAnsi="標楷體" w:cstheme="minorBidi" w:hint="eastAsia"/>
                <w:b/>
                <w:bCs/>
                <w:color w:val="000000" w:themeColor="text1"/>
                <w:kern w:val="24"/>
                <w:szCs w:val="24"/>
              </w:rPr>
              <w:t>》</w:t>
            </w:r>
            <w:r w:rsidRPr="00D20BFE">
              <w:rPr>
                <w:rFonts w:ascii="Times New Roman" w:eastAsia="標楷體" w:hAnsi="Times New Roman"/>
                <w:b/>
                <w:color w:val="000000"/>
                <w:szCs w:val="24"/>
              </w:rPr>
              <w:t xml:space="preserve">) </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3,722</w:t>
            </w:r>
          </w:p>
        </w:tc>
      </w:tr>
      <w:tr w:rsidR="00B56698" w:rsidRPr="00D34174"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印刷費</w:t>
            </w: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啟動會議籌備資料、手冊與海報</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935</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第一、二場手冊與海報</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661</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第三場手冊與海報、相關資料影印</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805</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第四、五場手冊與海報</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1,221</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成果報告書及相關結案資料影印</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3,749</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交通費</w:t>
            </w: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12</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20</w:t>
            </w:r>
            <w:r w:rsidRPr="00D20BFE">
              <w:rPr>
                <w:rFonts w:ascii="Times New Roman" w:eastAsia="標楷體" w:hAnsi="Times New Roman"/>
                <w:b/>
                <w:color w:val="000000"/>
                <w:szCs w:val="24"/>
              </w:rPr>
              <w:t>日成果發表會高鐵車資</w:t>
            </w:r>
            <w:r w:rsidRPr="00D20BFE">
              <w:rPr>
                <w:rFonts w:ascii="Times New Roman" w:eastAsia="標楷體" w:hAnsi="Times New Roman"/>
                <w:b/>
                <w:color w:val="000000"/>
                <w:szCs w:val="24"/>
              </w:rPr>
              <w:t>(4</w:t>
            </w:r>
            <w:r w:rsidRPr="00D20BFE">
              <w:rPr>
                <w:rFonts w:ascii="Times New Roman" w:eastAsia="標楷體" w:hAnsi="Times New Roman"/>
                <w:b/>
                <w:color w:val="000000"/>
                <w:szCs w:val="24"/>
              </w:rPr>
              <w:t>位成員</w:t>
            </w:r>
            <w:r w:rsidRPr="00D20BFE">
              <w:rPr>
                <w:rFonts w:ascii="Times New Roman" w:eastAsia="標楷體" w:hAnsi="Times New Roman"/>
                <w:b/>
                <w:color w:val="000000"/>
                <w:szCs w:val="24"/>
              </w:rPr>
              <w:t>)</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5,425</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膳費</w:t>
            </w: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09</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06</w:t>
            </w:r>
            <w:r w:rsidRPr="00D20BFE">
              <w:rPr>
                <w:rFonts w:ascii="Times New Roman" w:eastAsia="標楷體" w:hAnsi="Times New Roman"/>
                <w:b/>
                <w:color w:val="000000"/>
                <w:szCs w:val="24"/>
              </w:rPr>
              <w:t>日讀書會午餐與茶包</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1,280</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09</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20</w:t>
            </w:r>
            <w:r w:rsidRPr="00D20BFE">
              <w:rPr>
                <w:rFonts w:ascii="Times New Roman" w:eastAsia="標楷體" w:hAnsi="Times New Roman"/>
                <w:b/>
                <w:color w:val="000000"/>
                <w:szCs w:val="24"/>
              </w:rPr>
              <w:t>日讀書會午餐</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640</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10</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18</w:t>
            </w:r>
            <w:r w:rsidRPr="00D20BFE">
              <w:rPr>
                <w:rFonts w:ascii="Times New Roman" w:eastAsia="標楷體" w:hAnsi="Times New Roman"/>
                <w:b/>
                <w:color w:val="000000"/>
                <w:szCs w:val="24"/>
              </w:rPr>
              <w:t>日讀書會午餐</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1,040</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11</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08</w:t>
            </w:r>
            <w:r w:rsidRPr="00D20BFE">
              <w:rPr>
                <w:rFonts w:ascii="Times New Roman" w:eastAsia="標楷體" w:hAnsi="Times New Roman"/>
                <w:b/>
                <w:color w:val="000000"/>
                <w:szCs w:val="24"/>
              </w:rPr>
              <w:t>日讀書會午餐</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800</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11</w:t>
            </w:r>
            <w:r w:rsidRPr="00D20BFE">
              <w:rPr>
                <w:rFonts w:ascii="Times New Roman" w:eastAsia="標楷體" w:hAnsi="Times New Roman"/>
                <w:b/>
                <w:color w:val="000000"/>
                <w:szCs w:val="24"/>
              </w:rPr>
              <w:t>月</w:t>
            </w:r>
            <w:r w:rsidRPr="00D20BFE">
              <w:rPr>
                <w:rFonts w:ascii="Times New Roman" w:eastAsia="標楷體" w:hAnsi="Times New Roman"/>
                <w:b/>
                <w:color w:val="000000"/>
                <w:szCs w:val="24"/>
              </w:rPr>
              <w:t>29</w:t>
            </w:r>
            <w:r w:rsidRPr="00D20BFE">
              <w:rPr>
                <w:rFonts w:ascii="Times New Roman" w:eastAsia="標楷體" w:hAnsi="Times New Roman"/>
                <w:b/>
                <w:color w:val="000000"/>
                <w:szCs w:val="24"/>
              </w:rPr>
              <w:t>日讀書會午餐</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640</w:t>
            </w:r>
          </w:p>
        </w:tc>
      </w:tr>
      <w:tr w:rsidR="00B56698" w:rsidRPr="00E0323B" w:rsidTr="0019052B">
        <w:trPr>
          <w:trHeight w:val="272"/>
          <w:jc w:val="center"/>
        </w:trPr>
        <w:tc>
          <w:tcPr>
            <w:tcW w:w="1620" w:type="dxa"/>
            <w:tcBorders>
              <w:top w:val="nil"/>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雜支</w:t>
            </w:r>
          </w:p>
        </w:tc>
        <w:tc>
          <w:tcPr>
            <w:tcW w:w="4820" w:type="dxa"/>
            <w:tcBorders>
              <w:top w:val="nil"/>
              <w:left w:val="nil"/>
              <w:bottom w:val="nil"/>
              <w:right w:val="nil"/>
            </w:tcBorders>
            <w:shd w:val="clear" w:color="auto" w:fill="FDE4D0"/>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郵資</w:t>
            </w:r>
          </w:p>
        </w:tc>
        <w:tc>
          <w:tcPr>
            <w:tcW w:w="2751" w:type="dxa"/>
            <w:tcBorders>
              <w:top w:val="nil"/>
              <w:left w:val="nil"/>
              <w:bottom w:val="nil"/>
            </w:tcBorders>
            <w:shd w:val="clear" w:color="auto" w:fill="FDE4D0"/>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154</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p>
        </w:tc>
        <w:tc>
          <w:tcPr>
            <w:tcW w:w="4820" w:type="dxa"/>
            <w:shd w:val="clear" w:color="auto" w:fill="auto"/>
          </w:tcPr>
          <w:p w:rsidR="00B56698" w:rsidRPr="00D20BFE" w:rsidRDefault="00B56698" w:rsidP="0019052B">
            <w:pPr>
              <w:rPr>
                <w:rFonts w:ascii="Times New Roman" w:eastAsia="標楷體" w:hAnsi="Times New Roman"/>
                <w:b/>
                <w:color w:val="000000"/>
                <w:szCs w:val="24"/>
              </w:rPr>
            </w:pPr>
            <w:r w:rsidRPr="00D20BFE">
              <w:rPr>
                <w:rFonts w:ascii="Times New Roman" w:eastAsia="標楷體" w:hAnsi="Times New Roman"/>
                <w:b/>
                <w:color w:val="000000"/>
                <w:szCs w:val="24"/>
              </w:rPr>
              <w:t>資訊耗材</w:t>
            </w:r>
            <w:r w:rsidRPr="00D20BFE">
              <w:rPr>
                <w:rFonts w:ascii="Times New Roman" w:eastAsia="標楷體" w:hAnsi="Times New Roman"/>
                <w:b/>
                <w:color w:val="000000"/>
                <w:szCs w:val="24"/>
              </w:rPr>
              <w:t>(</w:t>
            </w:r>
            <w:r w:rsidRPr="00D20BFE">
              <w:rPr>
                <w:rFonts w:ascii="Times New Roman" w:eastAsia="標楷體" w:hAnsi="Times New Roman"/>
                <w:b/>
                <w:color w:val="000000"/>
                <w:szCs w:val="24"/>
              </w:rPr>
              <w:t>行動硬碟</w:t>
            </w:r>
            <w:r w:rsidRPr="00D20BFE">
              <w:rPr>
                <w:rFonts w:ascii="Times New Roman" w:eastAsia="標楷體" w:hAnsi="Times New Roman"/>
                <w:b/>
                <w:color w:val="000000"/>
                <w:szCs w:val="24"/>
              </w:rPr>
              <w:t>)</w:t>
            </w:r>
          </w:p>
        </w:tc>
        <w:tc>
          <w:tcPr>
            <w:tcW w:w="2751" w:type="dxa"/>
            <w:shd w:val="clear" w:color="auto" w:fill="auto"/>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1,899</w:t>
            </w:r>
          </w:p>
        </w:tc>
      </w:tr>
      <w:tr w:rsidR="00B56698" w:rsidRPr="00E0323B" w:rsidTr="0019052B">
        <w:trPr>
          <w:trHeight w:val="272"/>
          <w:jc w:val="center"/>
        </w:trPr>
        <w:tc>
          <w:tcPr>
            <w:tcW w:w="1620" w:type="dxa"/>
            <w:tcBorders>
              <w:right w:val="single" w:sz="8" w:space="0" w:color="F79646"/>
            </w:tcBorders>
            <w:shd w:val="clear" w:color="auto" w:fill="FFFFFF"/>
          </w:tcPr>
          <w:p w:rsidR="00B56698" w:rsidRPr="00D34174" w:rsidRDefault="00B56698" w:rsidP="0019052B">
            <w:pPr>
              <w:rPr>
                <w:rFonts w:ascii="標楷體" w:eastAsia="標楷體" w:hAnsi="標楷體"/>
                <w:b/>
                <w:color w:val="000000"/>
                <w:szCs w:val="24"/>
              </w:rPr>
            </w:pPr>
            <w:r>
              <w:rPr>
                <w:rFonts w:ascii="標楷體" w:eastAsia="標楷體" w:hAnsi="標楷體" w:hint="eastAsia"/>
                <w:b/>
                <w:color w:val="000000"/>
                <w:szCs w:val="24"/>
              </w:rPr>
              <w:t>總計</w:t>
            </w:r>
          </w:p>
        </w:tc>
        <w:tc>
          <w:tcPr>
            <w:tcW w:w="4820" w:type="dxa"/>
            <w:tcBorders>
              <w:top w:val="nil"/>
              <w:bottom w:val="single" w:sz="8" w:space="0" w:color="F79646"/>
            </w:tcBorders>
            <w:shd w:val="clear" w:color="auto" w:fill="F79646"/>
          </w:tcPr>
          <w:p w:rsidR="00B56698" w:rsidRPr="00D20BFE" w:rsidRDefault="00B56698" w:rsidP="0019052B">
            <w:pPr>
              <w:rPr>
                <w:rFonts w:ascii="Times New Roman" w:eastAsia="標楷體" w:hAnsi="Times New Roman"/>
                <w:b/>
                <w:color w:val="000000"/>
                <w:szCs w:val="24"/>
              </w:rPr>
            </w:pPr>
          </w:p>
        </w:tc>
        <w:tc>
          <w:tcPr>
            <w:tcW w:w="2751" w:type="dxa"/>
            <w:tcBorders>
              <w:top w:val="nil"/>
              <w:bottom w:val="single" w:sz="8" w:space="0" w:color="F79646"/>
            </w:tcBorders>
            <w:shd w:val="clear" w:color="auto" w:fill="F79646"/>
          </w:tcPr>
          <w:p w:rsidR="00B56698" w:rsidRPr="00D20BFE" w:rsidRDefault="00B56698" w:rsidP="0019052B">
            <w:pPr>
              <w:jc w:val="center"/>
              <w:rPr>
                <w:rFonts w:ascii="Times New Roman" w:eastAsia="標楷體" w:hAnsi="Times New Roman"/>
                <w:b/>
                <w:color w:val="000000"/>
                <w:szCs w:val="24"/>
              </w:rPr>
            </w:pPr>
            <w:r w:rsidRPr="00D20BFE">
              <w:rPr>
                <w:rFonts w:ascii="Times New Roman" w:eastAsia="標楷體" w:hAnsi="Times New Roman"/>
                <w:b/>
                <w:color w:val="000000"/>
                <w:szCs w:val="24"/>
              </w:rPr>
              <w:t>80,000</w:t>
            </w:r>
          </w:p>
        </w:tc>
      </w:tr>
    </w:tbl>
    <w:p w:rsidR="00D20BFE" w:rsidRPr="00D34174" w:rsidRDefault="00D20BFE" w:rsidP="00D20BFE">
      <w:pPr>
        <w:ind w:left="960"/>
        <w:rPr>
          <w:rFonts w:ascii="標楷體" w:eastAsia="標楷體" w:hAnsi="標楷體"/>
          <w:b/>
          <w:szCs w:val="24"/>
        </w:rPr>
      </w:pPr>
    </w:p>
    <w:tbl>
      <w:tblPr>
        <w:tblW w:w="9104" w:type="dxa"/>
        <w:tblInd w:w="-176"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560"/>
        <w:gridCol w:w="3079"/>
        <w:gridCol w:w="2232"/>
        <w:gridCol w:w="2233"/>
      </w:tblGrid>
      <w:tr w:rsidR="00D20BFE" w:rsidRPr="00D34174" w:rsidTr="0019052B">
        <w:trPr>
          <w:trHeight w:val="372"/>
        </w:trPr>
        <w:tc>
          <w:tcPr>
            <w:tcW w:w="9104" w:type="dxa"/>
            <w:gridSpan w:val="4"/>
            <w:tcBorders>
              <w:top w:val="nil"/>
              <w:left w:val="nil"/>
              <w:bottom w:val="nil"/>
              <w:right w:val="nil"/>
            </w:tcBorders>
            <w:shd w:val="clear" w:color="auto" w:fill="FFFFFF"/>
          </w:tcPr>
          <w:p w:rsidR="00D20BFE" w:rsidRPr="009B0915" w:rsidRDefault="00D20BFE" w:rsidP="0019052B">
            <w:pPr>
              <w:jc w:val="center"/>
              <w:rPr>
                <w:rFonts w:ascii="Times New Roman" w:eastAsia="標楷體" w:hAnsi="Times New Roman"/>
                <w:b/>
                <w:color w:val="000000"/>
                <w:sz w:val="22"/>
              </w:rPr>
            </w:pPr>
            <w:proofErr w:type="gramStart"/>
            <w:r w:rsidRPr="009B0915">
              <w:rPr>
                <w:rFonts w:ascii="Times New Roman" w:eastAsia="標楷體" w:hAnsi="Times New Roman"/>
                <w:b/>
                <w:color w:val="000000"/>
                <w:sz w:val="22"/>
              </w:rPr>
              <w:t>103</w:t>
            </w:r>
            <w:proofErr w:type="gramEnd"/>
            <w:r w:rsidRPr="009B0915">
              <w:rPr>
                <w:rFonts w:ascii="Times New Roman" w:eastAsia="標楷體" w:hAnsi="Times New Roman"/>
                <w:b/>
                <w:color w:val="000000"/>
                <w:sz w:val="22"/>
              </w:rPr>
              <w:t>年度公民核心</w:t>
            </w:r>
            <w:proofErr w:type="gramStart"/>
            <w:r w:rsidRPr="009B0915">
              <w:rPr>
                <w:rFonts w:ascii="Times New Roman" w:eastAsia="標楷體" w:hAnsi="Times New Roman"/>
                <w:b/>
                <w:color w:val="000000"/>
                <w:sz w:val="22"/>
              </w:rPr>
              <w:t>能力暨通識</w:t>
            </w:r>
            <w:proofErr w:type="gramEnd"/>
            <w:r w:rsidRPr="009B0915">
              <w:rPr>
                <w:rFonts w:ascii="Times New Roman" w:eastAsia="標楷體" w:hAnsi="Times New Roman"/>
                <w:b/>
                <w:color w:val="000000"/>
                <w:sz w:val="22"/>
              </w:rPr>
              <w:t>教育譯著教師社群讀書會</w:t>
            </w:r>
            <w:r w:rsidRPr="009B0915">
              <w:rPr>
                <w:rFonts w:ascii="Times New Roman" w:eastAsia="標楷體" w:hAnsi="Times New Roman"/>
                <w:b/>
                <w:color w:val="000000"/>
                <w:sz w:val="22"/>
              </w:rPr>
              <w:t>(</w:t>
            </w:r>
            <w:r w:rsidRPr="009B0915">
              <w:rPr>
                <w:rFonts w:ascii="Times New Roman" w:eastAsia="標楷體" w:hAnsi="Times New Roman"/>
                <w:b/>
                <w:color w:val="000000"/>
                <w:sz w:val="22"/>
              </w:rPr>
              <w:t>中區</w:t>
            </w:r>
            <w:r w:rsidRPr="009B0915">
              <w:rPr>
                <w:rFonts w:ascii="Times New Roman" w:eastAsia="標楷體" w:hAnsi="Times New Roman"/>
                <w:b/>
                <w:color w:val="000000"/>
                <w:sz w:val="22"/>
              </w:rPr>
              <w:t>)</w:t>
            </w:r>
          </w:p>
          <w:p w:rsidR="00D20BFE" w:rsidRPr="009B0915" w:rsidRDefault="00D20BFE" w:rsidP="0019052B">
            <w:pPr>
              <w:jc w:val="center"/>
              <w:rPr>
                <w:rFonts w:ascii="Times New Roman" w:eastAsia="標楷體" w:hAnsi="Times New Roman"/>
                <w:b/>
                <w:bCs/>
                <w:color w:val="000000"/>
              </w:rPr>
            </w:pPr>
            <w:r w:rsidRPr="009B0915">
              <w:rPr>
                <w:rFonts w:ascii="Times New Roman" w:eastAsia="標楷體" w:hAnsi="Times New Roman"/>
                <w:b/>
                <w:bCs/>
                <w:color w:val="000000"/>
              </w:rPr>
              <w:t>經費執行狀況總</w:t>
            </w:r>
            <w:proofErr w:type="gramStart"/>
            <w:r w:rsidRPr="009B0915">
              <w:rPr>
                <w:rFonts w:ascii="Times New Roman" w:eastAsia="標楷體" w:hAnsi="Times New Roman"/>
                <w:b/>
                <w:bCs/>
                <w:color w:val="000000"/>
              </w:rPr>
              <w:t>彙整表</w:t>
            </w:r>
            <w:proofErr w:type="gramEnd"/>
          </w:p>
        </w:tc>
      </w:tr>
      <w:tr w:rsidR="00D20BFE" w:rsidRPr="00D34174" w:rsidTr="0019052B">
        <w:trPr>
          <w:trHeight w:val="355"/>
        </w:trPr>
        <w:tc>
          <w:tcPr>
            <w:tcW w:w="1560" w:type="dxa"/>
            <w:tcBorders>
              <w:left w:val="nil"/>
              <w:bottom w:val="nil"/>
              <w:right w:val="nil"/>
            </w:tcBorders>
            <w:shd w:val="clear" w:color="auto" w:fill="FFFFFF"/>
          </w:tcPr>
          <w:p w:rsidR="00D20BFE" w:rsidRPr="00D34174" w:rsidRDefault="00D20BFE" w:rsidP="0019052B">
            <w:pPr>
              <w:jc w:val="center"/>
              <w:rPr>
                <w:rFonts w:ascii="標楷體" w:eastAsia="標楷體" w:hAnsi="標楷體"/>
                <w:b/>
                <w:bCs/>
                <w:color w:val="000000"/>
              </w:rPr>
            </w:pPr>
            <w:r w:rsidRPr="00D34174">
              <w:rPr>
                <w:rFonts w:ascii="標楷體" w:eastAsia="標楷體" w:hAnsi="標楷體" w:hint="eastAsia"/>
                <w:b/>
                <w:bCs/>
                <w:color w:val="000000"/>
              </w:rPr>
              <w:t>執行項目</w:t>
            </w:r>
          </w:p>
        </w:tc>
        <w:tc>
          <w:tcPr>
            <w:tcW w:w="3079" w:type="dxa"/>
            <w:tcBorders>
              <w:left w:val="single" w:sz="6" w:space="0" w:color="4BACC6"/>
              <w:right w:val="single" w:sz="6" w:space="0" w:color="4BACC6"/>
            </w:tcBorders>
            <w:shd w:val="clear" w:color="auto" w:fill="A5D5E2"/>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核定經費</w:t>
            </w:r>
          </w:p>
        </w:tc>
        <w:tc>
          <w:tcPr>
            <w:tcW w:w="2232" w:type="dxa"/>
            <w:tcBorders>
              <w:left w:val="single" w:sz="6" w:space="0" w:color="4BACC6"/>
              <w:right w:val="single" w:sz="6" w:space="0" w:color="4BACC6"/>
            </w:tcBorders>
            <w:shd w:val="clear" w:color="auto" w:fill="A5D5E2"/>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經費支出總額</w:t>
            </w:r>
          </w:p>
        </w:tc>
        <w:tc>
          <w:tcPr>
            <w:tcW w:w="2233" w:type="dxa"/>
            <w:tcBorders>
              <w:left w:val="single" w:sz="6" w:space="0" w:color="4BACC6"/>
            </w:tcBorders>
            <w:shd w:val="clear" w:color="auto" w:fill="A5D5E2"/>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執行百分比</w:t>
            </w:r>
          </w:p>
        </w:tc>
      </w:tr>
      <w:tr w:rsidR="00D20BFE" w:rsidRPr="00D34174" w:rsidTr="0019052B">
        <w:trPr>
          <w:trHeight w:val="372"/>
        </w:trPr>
        <w:tc>
          <w:tcPr>
            <w:tcW w:w="1560" w:type="dxa"/>
            <w:tcBorders>
              <w:left w:val="nil"/>
              <w:bottom w:val="nil"/>
              <w:right w:val="nil"/>
            </w:tcBorders>
            <w:shd w:val="clear" w:color="auto" w:fill="FFFFFF"/>
          </w:tcPr>
          <w:p w:rsidR="00D20BFE" w:rsidRPr="00D34174" w:rsidRDefault="00D20BFE" w:rsidP="0019052B">
            <w:pPr>
              <w:jc w:val="center"/>
              <w:rPr>
                <w:rFonts w:ascii="標楷體" w:eastAsia="標楷體" w:hAnsi="標楷體"/>
                <w:b/>
                <w:bCs/>
                <w:color w:val="000000"/>
              </w:rPr>
            </w:pPr>
            <w:r w:rsidRPr="00D34174">
              <w:rPr>
                <w:rFonts w:ascii="標楷體" w:eastAsia="標楷體" w:hAnsi="標楷體" w:hint="eastAsia"/>
                <w:b/>
                <w:bCs/>
                <w:color w:val="000000"/>
              </w:rPr>
              <w:t>業務費</w:t>
            </w:r>
          </w:p>
        </w:tc>
        <w:tc>
          <w:tcPr>
            <w:tcW w:w="3079"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80,000</w:t>
            </w:r>
          </w:p>
        </w:tc>
        <w:tc>
          <w:tcPr>
            <w:tcW w:w="2232"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80,000</w:t>
            </w:r>
          </w:p>
        </w:tc>
        <w:tc>
          <w:tcPr>
            <w:tcW w:w="2233"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100%</w:t>
            </w:r>
          </w:p>
        </w:tc>
      </w:tr>
      <w:tr w:rsidR="00D20BFE" w:rsidRPr="00D34174" w:rsidTr="0019052B">
        <w:trPr>
          <w:trHeight w:val="372"/>
        </w:trPr>
        <w:tc>
          <w:tcPr>
            <w:tcW w:w="1560" w:type="dxa"/>
            <w:tcBorders>
              <w:left w:val="nil"/>
              <w:bottom w:val="nil"/>
              <w:right w:val="nil"/>
            </w:tcBorders>
            <w:shd w:val="clear" w:color="auto" w:fill="FFFFFF"/>
          </w:tcPr>
          <w:p w:rsidR="00D20BFE" w:rsidRPr="00D34174" w:rsidRDefault="00D20BFE" w:rsidP="0019052B">
            <w:pPr>
              <w:jc w:val="center"/>
              <w:rPr>
                <w:rFonts w:ascii="標楷體" w:eastAsia="標楷體" w:hAnsi="標楷體"/>
                <w:b/>
                <w:bCs/>
                <w:color w:val="000000"/>
              </w:rPr>
            </w:pPr>
            <w:r w:rsidRPr="00D34174">
              <w:rPr>
                <w:rFonts w:ascii="標楷體" w:eastAsia="標楷體" w:hAnsi="標楷體" w:hint="eastAsia"/>
                <w:b/>
                <w:bCs/>
                <w:color w:val="000000"/>
              </w:rPr>
              <w:t>總　計</w:t>
            </w:r>
          </w:p>
        </w:tc>
        <w:tc>
          <w:tcPr>
            <w:tcW w:w="3079"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80,000</w:t>
            </w:r>
          </w:p>
        </w:tc>
        <w:tc>
          <w:tcPr>
            <w:tcW w:w="2232"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80,000</w:t>
            </w:r>
          </w:p>
        </w:tc>
        <w:tc>
          <w:tcPr>
            <w:tcW w:w="2233" w:type="dxa"/>
            <w:shd w:val="clear" w:color="auto" w:fill="D2EAF1"/>
          </w:tcPr>
          <w:p w:rsidR="00D20BFE" w:rsidRPr="009B0915" w:rsidRDefault="00D20BFE" w:rsidP="0019052B">
            <w:pPr>
              <w:jc w:val="center"/>
              <w:rPr>
                <w:rFonts w:ascii="Times New Roman" w:eastAsia="標楷體" w:hAnsi="Times New Roman"/>
                <w:color w:val="000000"/>
              </w:rPr>
            </w:pPr>
            <w:r w:rsidRPr="009B0915">
              <w:rPr>
                <w:rFonts w:ascii="Times New Roman" w:eastAsia="標楷體" w:hAnsi="Times New Roman"/>
                <w:color w:val="000000"/>
              </w:rPr>
              <w:t>100%</w:t>
            </w:r>
          </w:p>
        </w:tc>
      </w:tr>
    </w:tbl>
    <w:p w:rsidR="00083D87" w:rsidRDefault="00083D87" w:rsidP="00386BC0">
      <w:pPr>
        <w:spacing w:afterLines="50" w:after="180"/>
        <w:rPr>
          <w:rFonts w:ascii="標楷體" w:eastAsia="標楷體" w:hAnsi="標楷體"/>
          <w:b/>
          <w:sz w:val="32"/>
          <w:szCs w:val="32"/>
        </w:rPr>
      </w:pPr>
      <w:r>
        <w:rPr>
          <w:rFonts w:ascii="標楷體" w:eastAsia="標楷體" w:hAnsi="標楷體" w:hint="eastAsia"/>
          <w:b/>
          <w:sz w:val="32"/>
          <w:szCs w:val="32"/>
        </w:rPr>
        <w:lastRenderedPageBreak/>
        <w:t xml:space="preserve">陸、　</w:t>
      </w:r>
      <w:r w:rsidR="009C16F2" w:rsidRPr="009C16F2">
        <w:rPr>
          <w:rFonts w:ascii="標楷體" w:eastAsia="標楷體" w:hAnsi="標楷體" w:hint="eastAsia"/>
          <w:b/>
          <w:sz w:val="20"/>
          <w:szCs w:val="20"/>
        </w:rPr>
        <w:t xml:space="preserve"> </w:t>
      </w:r>
      <w:proofErr w:type="gramStart"/>
      <w:r w:rsidRPr="00083D87">
        <w:rPr>
          <w:rFonts w:ascii="標楷體" w:eastAsia="標楷體" w:hAnsi="標楷體" w:hint="eastAsia"/>
          <w:b/>
          <w:sz w:val="32"/>
          <w:szCs w:val="32"/>
        </w:rPr>
        <w:t>線上回饋</w:t>
      </w:r>
      <w:proofErr w:type="gramEnd"/>
      <w:r w:rsidRPr="00083D87">
        <w:rPr>
          <w:rFonts w:ascii="標楷體" w:eastAsia="標楷體" w:hAnsi="標楷體" w:hint="eastAsia"/>
          <w:b/>
          <w:sz w:val="32"/>
          <w:szCs w:val="32"/>
        </w:rPr>
        <w:t>問卷表滿意度統計</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30"/>
        <w:gridCol w:w="1931"/>
        <w:gridCol w:w="1930"/>
        <w:gridCol w:w="1936"/>
      </w:tblGrid>
      <w:tr w:rsidR="00083D87" w:rsidRPr="00964132" w:rsidTr="00386BC0">
        <w:trPr>
          <w:trHeight w:val="358"/>
          <w:jc w:val="center"/>
        </w:trPr>
        <w:tc>
          <w:tcPr>
            <w:tcW w:w="9548" w:type="dxa"/>
            <w:gridSpan w:val="5"/>
            <w:tcBorders>
              <w:top w:val="single" w:sz="4" w:space="0" w:color="943634"/>
              <w:left w:val="single" w:sz="4" w:space="0" w:color="943634"/>
              <w:bottom w:val="single" w:sz="4" w:space="0" w:color="943634"/>
              <w:right w:val="single" w:sz="4" w:space="0" w:color="943634"/>
            </w:tcBorders>
            <w:shd w:val="clear" w:color="auto" w:fill="F2DBDB"/>
            <w:vAlign w:val="center"/>
          </w:tcPr>
          <w:p w:rsidR="00083D87" w:rsidRPr="00386BC0" w:rsidRDefault="00083D87" w:rsidP="0019052B">
            <w:pPr>
              <w:pStyle w:val="a5"/>
              <w:ind w:leftChars="0" w:left="0"/>
              <w:jc w:val="center"/>
              <w:rPr>
                <w:rFonts w:ascii="標楷體" w:eastAsia="標楷體" w:hAnsi="標楷體"/>
                <w:b/>
                <w:szCs w:val="24"/>
              </w:rPr>
            </w:pPr>
            <w:r w:rsidRPr="00386BC0">
              <w:rPr>
                <w:rFonts w:ascii="標楷體" w:eastAsia="標楷體" w:hAnsi="標楷體" w:hint="eastAsia"/>
                <w:b/>
                <w:szCs w:val="24"/>
              </w:rPr>
              <w:t>活動意見回饋問卷-滿意度統計表</w:t>
            </w:r>
          </w:p>
        </w:tc>
      </w:tr>
      <w:tr w:rsidR="00083D87" w:rsidRPr="00964132" w:rsidTr="00AC65D2">
        <w:trPr>
          <w:trHeight w:val="144"/>
          <w:jc w:val="center"/>
        </w:trPr>
        <w:tc>
          <w:tcPr>
            <w:tcW w:w="9548" w:type="dxa"/>
            <w:gridSpan w:val="5"/>
            <w:tcBorders>
              <w:top w:val="single" w:sz="4" w:space="0" w:color="943634"/>
              <w:left w:val="single" w:sz="4" w:space="0" w:color="943634"/>
              <w:bottom w:val="single" w:sz="4" w:space="0" w:color="943634"/>
              <w:right w:val="single" w:sz="4" w:space="0" w:color="943634"/>
            </w:tcBorders>
            <w:shd w:val="clear" w:color="auto" w:fill="E5B8B7"/>
            <w:vAlign w:val="center"/>
          </w:tcPr>
          <w:p w:rsidR="00083D87" w:rsidRPr="000109F8" w:rsidRDefault="00AC65D2" w:rsidP="0019052B">
            <w:pPr>
              <w:pStyle w:val="a5"/>
              <w:ind w:leftChars="0" w:left="0"/>
              <w:jc w:val="right"/>
              <w:rPr>
                <w:rFonts w:ascii="標楷體" w:eastAsia="標楷體" w:hAnsi="標楷體"/>
                <w:b/>
                <w:szCs w:val="24"/>
              </w:rPr>
            </w:pPr>
            <w:r w:rsidRPr="000109F8">
              <w:rPr>
                <w:rFonts w:ascii="標楷體" w:eastAsia="標楷體" w:hAnsi="標楷體" w:hint="eastAsia"/>
                <w:b/>
                <w:szCs w:val="24"/>
              </w:rPr>
              <w:t>基本資料</w:t>
            </w:r>
            <w:r>
              <w:rPr>
                <w:rFonts w:ascii="標楷體" w:eastAsia="標楷體" w:hAnsi="標楷體" w:hint="eastAsia"/>
                <w:b/>
                <w:szCs w:val="24"/>
              </w:rPr>
              <w:t xml:space="preserve">　　　　　　　　　　　　　　　　</w:t>
            </w:r>
            <w:r w:rsidR="00083D87" w:rsidRPr="000109F8">
              <w:rPr>
                <w:rFonts w:ascii="標楷體" w:eastAsia="標楷體" w:hAnsi="標楷體" w:hint="eastAsia"/>
                <w:b/>
                <w:szCs w:val="24"/>
              </w:rPr>
              <w:t>共計填答</w:t>
            </w:r>
            <w:proofErr w:type="gramStart"/>
            <w:r w:rsidR="00083D87" w:rsidRPr="000109F8">
              <w:rPr>
                <w:rFonts w:ascii="標楷體" w:eastAsia="標楷體" w:hAnsi="標楷體" w:hint="eastAsia"/>
                <w:b/>
                <w:szCs w:val="24"/>
              </w:rPr>
              <w:t>＿</w:t>
            </w:r>
            <w:proofErr w:type="gramEnd"/>
            <w:r w:rsidR="00200CDB" w:rsidRPr="000109F8">
              <w:rPr>
                <w:rFonts w:ascii="Times New Roman" w:eastAsia="標楷體" w:hAnsi="Times New Roman"/>
                <w:b/>
                <w:szCs w:val="24"/>
                <w:u w:val="single"/>
              </w:rPr>
              <w:t>12</w:t>
            </w:r>
            <w:proofErr w:type="gramStart"/>
            <w:r w:rsidR="00083D87" w:rsidRPr="000109F8">
              <w:rPr>
                <w:rFonts w:ascii="標楷體" w:eastAsia="標楷體" w:hAnsi="標楷體" w:hint="eastAsia"/>
                <w:b/>
                <w:szCs w:val="24"/>
              </w:rPr>
              <w:t>＿</w:t>
            </w:r>
            <w:proofErr w:type="gramEnd"/>
            <w:r w:rsidR="00083D87" w:rsidRPr="000109F8">
              <w:rPr>
                <w:rFonts w:ascii="標楷體" w:eastAsia="標楷體" w:hAnsi="標楷體" w:hint="eastAsia"/>
                <w:b/>
                <w:szCs w:val="24"/>
              </w:rPr>
              <w:t>人，總滿意度為</w:t>
            </w:r>
            <w:proofErr w:type="gramStart"/>
            <w:r w:rsidR="00083D87" w:rsidRPr="000109F8">
              <w:rPr>
                <w:rFonts w:ascii="標楷體" w:eastAsia="標楷體" w:hAnsi="標楷體" w:hint="eastAsia"/>
                <w:b/>
                <w:szCs w:val="24"/>
              </w:rPr>
              <w:t>＿</w:t>
            </w:r>
            <w:proofErr w:type="gramEnd"/>
            <w:r w:rsidR="00200CDB" w:rsidRPr="000109F8">
              <w:rPr>
                <w:rFonts w:ascii="Times New Roman" w:eastAsia="標楷體" w:hAnsi="Times New Roman"/>
                <w:b/>
                <w:szCs w:val="24"/>
                <w:u w:val="single"/>
              </w:rPr>
              <w:t>88</w:t>
            </w:r>
            <w:proofErr w:type="gramStart"/>
            <w:r w:rsidR="00083D87" w:rsidRPr="000109F8">
              <w:rPr>
                <w:rFonts w:ascii="標楷體" w:eastAsia="標楷體" w:hAnsi="標楷體" w:hint="eastAsia"/>
                <w:b/>
                <w:szCs w:val="24"/>
              </w:rPr>
              <w:t>＿</w:t>
            </w:r>
            <w:proofErr w:type="gramEnd"/>
            <w:r w:rsidR="00083D87" w:rsidRPr="000109F8">
              <w:rPr>
                <w:rFonts w:ascii="標楷體" w:eastAsia="標楷體" w:hAnsi="標楷體" w:hint="eastAsia"/>
                <w:b/>
                <w:szCs w:val="24"/>
              </w:rPr>
              <w:t>%。</w:t>
            </w:r>
          </w:p>
        </w:tc>
      </w:tr>
      <w:tr w:rsidR="00083D87" w:rsidRPr="00964132" w:rsidTr="00AC65D2">
        <w:trPr>
          <w:trHeight w:val="144"/>
          <w:jc w:val="center"/>
        </w:trPr>
        <w:tc>
          <w:tcPr>
            <w:tcW w:w="1821" w:type="dxa"/>
            <w:tcBorders>
              <w:top w:val="single" w:sz="4" w:space="0" w:color="943634"/>
              <w:left w:val="single" w:sz="4" w:space="0" w:color="943634"/>
              <w:bottom w:val="nil"/>
              <w:right w:val="nil"/>
            </w:tcBorders>
            <w:shd w:val="clear" w:color="auto" w:fill="auto"/>
            <w:vAlign w:val="center"/>
          </w:tcPr>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一、學　　校：</w:t>
            </w:r>
          </w:p>
        </w:tc>
        <w:tc>
          <w:tcPr>
            <w:tcW w:w="1930" w:type="dxa"/>
            <w:tcBorders>
              <w:top w:val="single" w:sz="4" w:space="0" w:color="943634"/>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一般大學</w:t>
            </w:r>
            <w:r w:rsidR="00200CDB" w:rsidRPr="00386BC0">
              <w:rPr>
                <w:rFonts w:ascii="Times New Roman" w:eastAsia="標楷體" w:hAnsi="Times New Roman"/>
                <w:u w:val="single"/>
              </w:rPr>
              <w:t>4</w:t>
            </w:r>
            <w:r w:rsidRPr="00386BC0">
              <w:rPr>
                <w:rFonts w:ascii="Times New Roman" w:eastAsia="標楷體" w:hAnsi="Times New Roman"/>
              </w:rPr>
              <w:t>人</w:t>
            </w:r>
          </w:p>
        </w:tc>
        <w:tc>
          <w:tcPr>
            <w:tcW w:w="1931" w:type="dxa"/>
            <w:tcBorders>
              <w:top w:val="single" w:sz="4" w:space="0" w:color="943634"/>
              <w:left w:val="nil"/>
              <w:bottom w:val="nil"/>
              <w:right w:val="nil"/>
            </w:tcBorders>
            <w:shd w:val="clear" w:color="auto" w:fill="auto"/>
            <w:vAlign w:val="center"/>
          </w:tcPr>
          <w:p w:rsidR="00083D87" w:rsidRPr="00386BC0" w:rsidRDefault="00083D87" w:rsidP="00200CDB">
            <w:pPr>
              <w:rPr>
                <w:rFonts w:ascii="Times New Roman" w:eastAsia="標楷體" w:hAnsi="Times New Roman"/>
              </w:rPr>
            </w:pPr>
            <w:r w:rsidRPr="00386BC0">
              <w:rPr>
                <w:rFonts w:ascii="Times New Roman" w:eastAsia="標楷體" w:hAnsi="Times New Roman"/>
              </w:rPr>
              <w:t>科技大學</w:t>
            </w:r>
            <w:r w:rsidR="00200CDB" w:rsidRPr="00386BC0">
              <w:rPr>
                <w:rFonts w:ascii="Times New Roman" w:eastAsia="標楷體" w:hAnsi="Times New Roman"/>
                <w:u w:val="single"/>
              </w:rPr>
              <w:t>7</w:t>
            </w:r>
            <w:r w:rsidRPr="00386BC0">
              <w:rPr>
                <w:rFonts w:ascii="Times New Roman" w:eastAsia="標楷體" w:hAnsi="Times New Roman"/>
              </w:rPr>
              <w:t>人</w:t>
            </w:r>
          </w:p>
        </w:tc>
        <w:tc>
          <w:tcPr>
            <w:tcW w:w="1930" w:type="dxa"/>
            <w:tcBorders>
              <w:top w:val="single" w:sz="4" w:space="0" w:color="auto"/>
              <w:left w:val="nil"/>
              <w:bottom w:val="nil"/>
              <w:right w:val="nil"/>
            </w:tcBorders>
            <w:shd w:val="clear" w:color="auto" w:fill="auto"/>
            <w:vAlign w:val="center"/>
          </w:tcPr>
          <w:p w:rsidR="00083D87" w:rsidRPr="00386BC0" w:rsidRDefault="00083D87" w:rsidP="00200CDB">
            <w:pPr>
              <w:rPr>
                <w:rFonts w:ascii="Times New Roman" w:eastAsia="標楷體" w:hAnsi="Times New Roman"/>
              </w:rPr>
            </w:pPr>
            <w:r w:rsidRPr="00386BC0">
              <w:rPr>
                <w:rFonts w:ascii="Times New Roman" w:eastAsia="標楷體" w:hAnsi="Times New Roman"/>
              </w:rPr>
              <w:t>技術學院</w:t>
            </w:r>
            <w:r w:rsidR="00200CDB" w:rsidRPr="00386BC0">
              <w:rPr>
                <w:rFonts w:ascii="Times New Roman" w:eastAsia="標楷體" w:hAnsi="Times New Roman"/>
                <w:u w:val="single"/>
              </w:rPr>
              <w:t>0</w:t>
            </w:r>
            <w:r w:rsidRPr="00386BC0">
              <w:rPr>
                <w:rFonts w:ascii="Times New Roman" w:eastAsia="標楷體" w:hAnsi="Times New Roman"/>
              </w:rPr>
              <w:t>人</w:t>
            </w:r>
          </w:p>
        </w:tc>
        <w:tc>
          <w:tcPr>
            <w:tcW w:w="1936" w:type="dxa"/>
            <w:tcBorders>
              <w:top w:val="single" w:sz="4" w:space="0" w:color="auto"/>
              <w:left w:val="nil"/>
              <w:bottom w:val="nil"/>
              <w:right w:val="single" w:sz="4" w:space="0" w:color="943634"/>
            </w:tcBorders>
            <w:shd w:val="clear" w:color="auto" w:fill="auto"/>
            <w:vAlign w:val="center"/>
          </w:tcPr>
          <w:p w:rsidR="00083D87" w:rsidRPr="00964132" w:rsidRDefault="00083D87" w:rsidP="00200CDB">
            <w:pPr>
              <w:rPr>
                <w:rFonts w:ascii="標楷體" w:eastAsia="標楷體" w:hAnsi="標楷體"/>
              </w:rPr>
            </w:pPr>
            <w:r w:rsidRPr="00964132">
              <w:rPr>
                <w:rFonts w:ascii="標楷體" w:eastAsia="標楷體" w:hAnsi="標楷體" w:hint="eastAsia"/>
              </w:rPr>
              <w:t>專科學校</w:t>
            </w:r>
            <w:r w:rsidR="00200CDB" w:rsidRPr="00200CDB">
              <w:rPr>
                <w:rFonts w:ascii="Times New Roman" w:eastAsia="標楷體" w:hAnsi="Times New Roman"/>
                <w:u w:val="single"/>
              </w:rPr>
              <w:t>1</w:t>
            </w:r>
            <w:r w:rsidRPr="00964132">
              <w:rPr>
                <w:rFonts w:ascii="標楷體" w:eastAsia="標楷體" w:hAnsi="標楷體" w:hint="eastAsia"/>
              </w:rPr>
              <w:t>人</w:t>
            </w:r>
          </w:p>
        </w:tc>
      </w:tr>
      <w:tr w:rsidR="00083D87" w:rsidRPr="00964132" w:rsidTr="00AC65D2">
        <w:trPr>
          <w:trHeight w:val="144"/>
          <w:jc w:val="center"/>
        </w:trPr>
        <w:tc>
          <w:tcPr>
            <w:tcW w:w="1821" w:type="dxa"/>
            <w:tcBorders>
              <w:top w:val="nil"/>
              <w:left w:val="single" w:sz="4" w:space="0" w:color="943634"/>
              <w:bottom w:val="nil"/>
              <w:right w:val="nil"/>
            </w:tcBorders>
            <w:shd w:val="clear" w:color="auto" w:fill="auto"/>
            <w:vAlign w:val="center"/>
          </w:tcPr>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二、學校屬性：</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公立</w:t>
            </w:r>
            <w:r w:rsidR="00200CDB" w:rsidRPr="00386BC0">
              <w:rPr>
                <w:rFonts w:ascii="Times New Roman" w:eastAsia="標楷體" w:hAnsi="Times New Roman"/>
                <w:u w:val="single"/>
              </w:rPr>
              <w:t>8</w:t>
            </w:r>
            <w:r w:rsidRPr="00386BC0">
              <w:rPr>
                <w:rFonts w:ascii="Times New Roman" w:eastAsia="標楷體" w:hAnsi="Times New Roman"/>
              </w:rPr>
              <w:t>所</w:t>
            </w:r>
          </w:p>
        </w:tc>
        <w:tc>
          <w:tcPr>
            <w:tcW w:w="1931"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私立</w:t>
            </w:r>
            <w:r w:rsidR="00200CDB" w:rsidRPr="00386BC0">
              <w:rPr>
                <w:rFonts w:ascii="Times New Roman" w:eastAsia="標楷體" w:hAnsi="Times New Roman"/>
                <w:u w:val="single"/>
              </w:rPr>
              <w:t>4</w:t>
            </w:r>
            <w:r w:rsidRPr="00386BC0">
              <w:rPr>
                <w:rFonts w:ascii="Times New Roman" w:eastAsia="標楷體" w:hAnsi="Times New Roman"/>
              </w:rPr>
              <w:t>所</w:t>
            </w:r>
          </w:p>
        </w:tc>
        <w:tc>
          <w:tcPr>
            <w:tcW w:w="3866" w:type="dxa"/>
            <w:gridSpan w:val="2"/>
            <w:tcBorders>
              <w:top w:val="nil"/>
              <w:left w:val="nil"/>
              <w:bottom w:val="nil"/>
              <w:right w:val="single" w:sz="4" w:space="0" w:color="943634"/>
            </w:tcBorders>
            <w:shd w:val="clear" w:color="auto" w:fill="auto"/>
            <w:vAlign w:val="center"/>
          </w:tcPr>
          <w:p w:rsidR="00083D87" w:rsidRPr="00386BC0" w:rsidRDefault="00083D87" w:rsidP="0019052B">
            <w:pPr>
              <w:pStyle w:val="a5"/>
              <w:ind w:leftChars="0" w:left="0"/>
              <w:rPr>
                <w:rFonts w:ascii="Times New Roman" w:eastAsia="標楷體" w:hAnsi="Times New Roman"/>
              </w:rPr>
            </w:pPr>
          </w:p>
        </w:tc>
      </w:tr>
      <w:tr w:rsidR="00083D87" w:rsidRPr="00964132" w:rsidTr="00AC65D2">
        <w:trPr>
          <w:trHeight w:val="144"/>
          <w:jc w:val="center"/>
        </w:trPr>
        <w:tc>
          <w:tcPr>
            <w:tcW w:w="1821" w:type="dxa"/>
            <w:tcBorders>
              <w:top w:val="nil"/>
              <w:left w:val="single" w:sz="4" w:space="0" w:color="943634"/>
              <w:bottom w:val="nil"/>
              <w:right w:val="nil"/>
            </w:tcBorders>
            <w:shd w:val="clear" w:color="auto" w:fill="auto"/>
            <w:vAlign w:val="center"/>
          </w:tcPr>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三、性　　別：</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男性</w:t>
            </w:r>
            <w:r w:rsidR="00200CDB" w:rsidRPr="00386BC0">
              <w:rPr>
                <w:rFonts w:ascii="Times New Roman" w:eastAsia="標楷體" w:hAnsi="Times New Roman"/>
                <w:u w:val="single"/>
              </w:rPr>
              <w:t>7</w:t>
            </w:r>
            <w:r w:rsidRPr="00386BC0">
              <w:rPr>
                <w:rFonts w:ascii="Times New Roman" w:eastAsia="標楷體" w:hAnsi="Times New Roman"/>
              </w:rPr>
              <w:t>人</w:t>
            </w:r>
          </w:p>
        </w:tc>
        <w:tc>
          <w:tcPr>
            <w:tcW w:w="1931"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女性</w:t>
            </w:r>
            <w:r w:rsidR="00200CDB" w:rsidRPr="00386BC0">
              <w:rPr>
                <w:rFonts w:ascii="Times New Roman" w:eastAsia="標楷體" w:hAnsi="Times New Roman"/>
                <w:u w:val="single"/>
              </w:rPr>
              <w:t>5</w:t>
            </w:r>
            <w:r w:rsidRPr="00386BC0">
              <w:rPr>
                <w:rFonts w:ascii="Times New Roman" w:eastAsia="標楷體" w:hAnsi="Times New Roman"/>
              </w:rPr>
              <w:t>人</w:t>
            </w:r>
          </w:p>
        </w:tc>
        <w:tc>
          <w:tcPr>
            <w:tcW w:w="3866" w:type="dxa"/>
            <w:gridSpan w:val="2"/>
            <w:tcBorders>
              <w:top w:val="nil"/>
              <w:left w:val="nil"/>
              <w:bottom w:val="nil"/>
              <w:right w:val="single" w:sz="4" w:space="0" w:color="943634"/>
            </w:tcBorders>
            <w:shd w:val="clear" w:color="auto" w:fill="auto"/>
            <w:vAlign w:val="center"/>
          </w:tcPr>
          <w:p w:rsidR="00083D87" w:rsidRPr="00386BC0" w:rsidRDefault="00083D87" w:rsidP="0019052B">
            <w:pPr>
              <w:pStyle w:val="a5"/>
              <w:ind w:leftChars="0" w:left="0"/>
              <w:rPr>
                <w:rFonts w:ascii="Times New Roman" w:eastAsia="標楷體" w:hAnsi="Times New Roman"/>
              </w:rPr>
            </w:pPr>
          </w:p>
        </w:tc>
      </w:tr>
      <w:tr w:rsidR="00083D87" w:rsidRPr="00964132" w:rsidTr="00AC65D2">
        <w:trPr>
          <w:trHeight w:val="144"/>
          <w:jc w:val="center"/>
        </w:trPr>
        <w:tc>
          <w:tcPr>
            <w:tcW w:w="1821" w:type="dxa"/>
            <w:tcBorders>
              <w:top w:val="nil"/>
              <w:left w:val="single" w:sz="4" w:space="0" w:color="943634"/>
              <w:bottom w:val="nil"/>
              <w:right w:val="nil"/>
            </w:tcBorders>
            <w:shd w:val="clear" w:color="auto" w:fill="auto"/>
            <w:vAlign w:val="center"/>
          </w:tcPr>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四、教師職級：</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 xml:space="preserve"> </w:t>
            </w:r>
            <w:r w:rsidRPr="00386BC0">
              <w:rPr>
                <w:rFonts w:ascii="Times New Roman" w:eastAsia="標楷體" w:hAnsi="Times New Roman"/>
              </w:rPr>
              <w:t>教　授</w:t>
            </w:r>
            <w:r w:rsidR="00200CDB" w:rsidRPr="00386BC0">
              <w:rPr>
                <w:rFonts w:ascii="Times New Roman" w:eastAsia="標楷體" w:hAnsi="Times New Roman"/>
                <w:u w:val="single"/>
              </w:rPr>
              <w:t>0</w:t>
            </w:r>
            <w:r w:rsidRPr="00386BC0">
              <w:rPr>
                <w:rFonts w:ascii="Times New Roman" w:eastAsia="標楷體" w:hAnsi="Times New Roman"/>
              </w:rPr>
              <w:t>人</w:t>
            </w:r>
          </w:p>
        </w:tc>
        <w:tc>
          <w:tcPr>
            <w:tcW w:w="1931"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副教授</w:t>
            </w:r>
            <w:r w:rsidR="00200CDB" w:rsidRPr="00386BC0">
              <w:rPr>
                <w:rFonts w:ascii="Times New Roman" w:eastAsia="標楷體" w:hAnsi="Times New Roman"/>
                <w:u w:val="single"/>
              </w:rPr>
              <w:t>0</w:t>
            </w:r>
            <w:r w:rsidRPr="00386BC0">
              <w:rPr>
                <w:rFonts w:ascii="Times New Roman" w:eastAsia="標楷體" w:hAnsi="Times New Roman"/>
              </w:rPr>
              <w:t>人</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助理教授</w:t>
            </w:r>
            <w:r w:rsidR="00200CDB" w:rsidRPr="00386BC0">
              <w:rPr>
                <w:rFonts w:ascii="Times New Roman" w:eastAsia="標楷體" w:hAnsi="Times New Roman"/>
                <w:u w:val="single"/>
              </w:rPr>
              <w:t>9</w:t>
            </w:r>
            <w:r w:rsidRPr="00386BC0">
              <w:rPr>
                <w:rFonts w:ascii="Times New Roman" w:eastAsia="標楷體" w:hAnsi="Times New Roman"/>
              </w:rPr>
              <w:t>人</w:t>
            </w:r>
          </w:p>
        </w:tc>
        <w:tc>
          <w:tcPr>
            <w:tcW w:w="1936" w:type="dxa"/>
            <w:tcBorders>
              <w:top w:val="nil"/>
              <w:left w:val="nil"/>
              <w:bottom w:val="nil"/>
              <w:right w:val="single" w:sz="4" w:space="0" w:color="943634"/>
            </w:tcBorders>
            <w:shd w:val="clear" w:color="auto" w:fill="auto"/>
            <w:vAlign w:val="center"/>
          </w:tcPr>
          <w:p w:rsidR="00083D87" w:rsidRPr="00964132" w:rsidRDefault="00083D87" w:rsidP="00200CDB">
            <w:pPr>
              <w:pStyle w:val="a5"/>
              <w:ind w:leftChars="0" w:left="0"/>
              <w:rPr>
                <w:rFonts w:ascii="標楷體" w:eastAsia="標楷體" w:hAnsi="標楷體"/>
              </w:rPr>
            </w:pPr>
            <w:r w:rsidRPr="00964132">
              <w:rPr>
                <w:rFonts w:ascii="標楷體" w:eastAsia="標楷體" w:hAnsi="標楷體" w:hint="eastAsia"/>
              </w:rPr>
              <w:t>講師</w:t>
            </w:r>
            <w:r w:rsidR="00200CDB" w:rsidRPr="00200CDB">
              <w:rPr>
                <w:rFonts w:ascii="Times New Roman" w:eastAsia="標楷體" w:hAnsi="Times New Roman"/>
                <w:u w:val="single"/>
              </w:rPr>
              <w:t>1</w:t>
            </w:r>
            <w:r w:rsidRPr="00964132">
              <w:rPr>
                <w:rFonts w:ascii="標楷體" w:eastAsia="標楷體" w:hAnsi="標楷體" w:hint="eastAsia"/>
              </w:rPr>
              <w:t>人</w:t>
            </w:r>
          </w:p>
        </w:tc>
      </w:tr>
      <w:tr w:rsidR="00083D87" w:rsidRPr="00964132" w:rsidTr="00AC65D2">
        <w:trPr>
          <w:trHeight w:val="144"/>
          <w:jc w:val="center"/>
        </w:trPr>
        <w:tc>
          <w:tcPr>
            <w:tcW w:w="5682" w:type="dxa"/>
            <w:gridSpan w:val="3"/>
            <w:tcBorders>
              <w:top w:val="nil"/>
              <w:left w:val="single" w:sz="4" w:space="0" w:color="943634"/>
              <w:bottom w:val="nil"/>
              <w:right w:val="nil"/>
            </w:tcBorders>
            <w:shd w:val="clear" w:color="auto" w:fill="auto"/>
          </w:tcPr>
          <w:p w:rsidR="00083D87" w:rsidRPr="00386BC0" w:rsidRDefault="00083D87" w:rsidP="00200CDB">
            <w:pPr>
              <w:rPr>
                <w:rFonts w:ascii="Times New Roman" w:eastAsia="標楷體" w:hAnsi="Times New Roman"/>
              </w:rPr>
            </w:pPr>
            <w:r w:rsidRPr="00386BC0">
              <w:rPr>
                <w:rFonts w:ascii="Times New Roman" w:eastAsia="標楷體" w:hAnsi="Times New Roman"/>
              </w:rPr>
              <w:t xml:space="preserve">　　　　　　　　博士生</w:t>
            </w:r>
            <w:r w:rsidR="00200CDB" w:rsidRPr="00386BC0">
              <w:rPr>
                <w:rFonts w:ascii="Times New Roman" w:eastAsia="標楷體" w:hAnsi="Times New Roman"/>
                <w:u w:val="single"/>
              </w:rPr>
              <w:t>2</w:t>
            </w:r>
            <w:r w:rsidRPr="00386BC0">
              <w:rPr>
                <w:rFonts w:ascii="Times New Roman" w:eastAsia="標楷體" w:hAnsi="Times New Roman"/>
              </w:rPr>
              <w:t>人</w:t>
            </w:r>
          </w:p>
        </w:tc>
        <w:tc>
          <w:tcPr>
            <w:tcW w:w="3866" w:type="dxa"/>
            <w:gridSpan w:val="2"/>
            <w:tcBorders>
              <w:top w:val="nil"/>
              <w:left w:val="nil"/>
              <w:bottom w:val="nil"/>
              <w:right w:val="single" w:sz="4" w:space="0" w:color="943634"/>
            </w:tcBorders>
            <w:shd w:val="clear" w:color="auto" w:fill="auto"/>
          </w:tcPr>
          <w:p w:rsidR="00083D87" w:rsidRPr="00386BC0" w:rsidRDefault="00083D87" w:rsidP="0019052B">
            <w:pPr>
              <w:rPr>
                <w:rFonts w:ascii="Times New Roman" w:eastAsia="標楷體" w:hAnsi="Times New Roman"/>
                <w:u w:val="single"/>
              </w:rPr>
            </w:pPr>
            <w:r w:rsidRPr="00386BC0">
              <w:rPr>
                <w:rFonts w:ascii="Times New Roman" w:eastAsia="標楷體" w:hAnsi="Times New Roman"/>
              </w:rPr>
              <w:t>其它</w:t>
            </w:r>
            <w:r w:rsidRPr="00386BC0">
              <w:rPr>
                <w:rFonts w:ascii="Times New Roman" w:eastAsia="標楷體" w:hAnsi="Times New Roman"/>
                <w:u w:val="single"/>
              </w:rPr>
              <w:t xml:space="preserve">     </w:t>
            </w:r>
            <w:r w:rsidRPr="00386BC0">
              <w:rPr>
                <w:rFonts w:ascii="Times New Roman" w:eastAsia="標楷體" w:hAnsi="Times New Roman"/>
              </w:rPr>
              <w:t xml:space="preserve"> </w:t>
            </w:r>
            <w:r w:rsidRPr="00386BC0">
              <w:rPr>
                <w:rFonts w:ascii="Times New Roman" w:eastAsia="標楷體" w:hAnsi="Times New Roman"/>
              </w:rPr>
              <w:t>人</w:t>
            </w:r>
          </w:p>
        </w:tc>
      </w:tr>
      <w:tr w:rsidR="00083D87" w:rsidRPr="00964132" w:rsidTr="00AC65D2">
        <w:trPr>
          <w:trHeight w:val="144"/>
          <w:jc w:val="center"/>
        </w:trPr>
        <w:tc>
          <w:tcPr>
            <w:tcW w:w="5682" w:type="dxa"/>
            <w:gridSpan w:val="3"/>
            <w:tcBorders>
              <w:top w:val="nil"/>
              <w:left w:val="single" w:sz="4" w:space="0" w:color="943634"/>
              <w:bottom w:val="nil"/>
              <w:right w:val="nil"/>
            </w:tcBorders>
            <w:shd w:val="clear" w:color="auto" w:fill="auto"/>
          </w:tcPr>
          <w:p w:rsidR="00083D87" w:rsidRPr="00386BC0" w:rsidRDefault="00083D87" w:rsidP="00200CDB">
            <w:pPr>
              <w:rPr>
                <w:rFonts w:ascii="Times New Roman" w:eastAsia="標楷體" w:hAnsi="Times New Roman"/>
                <w:b/>
              </w:rPr>
            </w:pPr>
            <w:r w:rsidRPr="00386BC0">
              <w:rPr>
                <w:rFonts w:ascii="Times New Roman" w:eastAsia="標楷體" w:hAnsi="Times New Roman"/>
                <w:b/>
              </w:rPr>
              <w:t xml:space="preserve">　　　　　　　　專任教師</w:t>
            </w:r>
            <w:r w:rsidR="00200CDB" w:rsidRPr="00386BC0">
              <w:rPr>
                <w:rFonts w:ascii="Times New Roman" w:eastAsia="標楷體" w:hAnsi="Times New Roman"/>
                <w:b/>
                <w:u w:val="single"/>
              </w:rPr>
              <w:t>7</w:t>
            </w:r>
            <w:r w:rsidRPr="00386BC0">
              <w:rPr>
                <w:rFonts w:ascii="Times New Roman" w:eastAsia="標楷體" w:hAnsi="Times New Roman"/>
                <w:b/>
              </w:rPr>
              <w:t>人</w:t>
            </w:r>
            <w:r w:rsidRPr="00386BC0">
              <w:rPr>
                <w:rFonts w:ascii="Times New Roman" w:eastAsia="標楷體" w:hAnsi="Times New Roman"/>
                <w:b/>
              </w:rPr>
              <w:t xml:space="preserve"> </w:t>
            </w:r>
          </w:p>
        </w:tc>
        <w:tc>
          <w:tcPr>
            <w:tcW w:w="3866" w:type="dxa"/>
            <w:gridSpan w:val="2"/>
            <w:tcBorders>
              <w:top w:val="nil"/>
              <w:left w:val="nil"/>
              <w:bottom w:val="nil"/>
              <w:right w:val="single" w:sz="4" w:space="0" w:color="943634"/>
            </w:tcBorders>
            <w:shd w:val="clear" w:color="auto" w:fill="auto"/>
          </w:tcPr>
          <w:p w:rsidR="00083D87" w:rsidRPr="00386BC0" w:rsidRDefault="00083D87" w:rsidP="00200CDB">
            <w:pPr>
              <w:rPr>
                <w:rFonts w:ascii="Times New Roman" w:eastAsia="標楷體" w:hAnsi="Times New Roman"/>
                <w:b/>
              </w:rPr>
            </w:pPr>
            <w:r w:rsidRPr="00386BC0">
              <w:rPr>
                <w:rFonts w:ascii="Times New Roman" w:eastAsia="標楷體" w:hAnsi="Times New Roman"/>
                <w:b/>
              </w:rPr>
              <w:t>兼任教師</w:t>
            </w:r>
            <w:r w:rsidR="00200CDB" w:rsidRPr="00386BC0">
              <w:rPr>
                <w:rFonts w:ascii="Times New Roman" w:eastAsia="標楷體" w:hAnsi="Times New Roman"/>
                <w:b/>
                <w:u w:val="single"/>
              </w:rPr>
              <w:t>5</w:t>
            </w:r>
            <w:r w:rsidRPr="00386BC0">
              <w:rPr>
                <w:rFonts w:ascii="Times New Roman" w:eastAsia="標楷體" w:hAnsi="Times New Roman"/>
                <w:b/>
              </w:rPr>
              <w:t>人</w:t>
            </w:r>
            <w:r w:rsidRPr="00386BC0">
              <w:rPr>
                <w:rFonts w:ascii="Times New Roman" w:eastAsia="標楷體" w:hAnsi="Times New Roman"/>
                <w:b/>
              </w:rPr>
              <w:t xml:space="preserve"> </w:t>
            </w:r>
          </w:p>
        </w:tc>
      </w:tr>
      <w:tr w:rsidR="00083D87" w:rsidRPr="00964132" w:rsidTr="00AC65D2">
        <w:trPr>
          <w:trHeight w:val="144"/>
          <w:jc w:val="center"/>
        </w:trPr>
        <w:tc>
          <w:tcPr>
            <w:tcW w:w="1821" w:type="dxa"/>
            <w:tcBorders>
              <w:top w:val="nil"/>
              <w:left w:val="single" w:sz="4" w:space="0" w:color="943634"/>
              <w:bottom w:val="nil"/>
              <w:right w:val="nil"/>
            </w:tcBorders>
            <w:shd w:val="clear" w:color="auto" w:fill="auto"/>
            <w:vAlign w:val="center"/>
          </w:tcPr>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五、</w:t>
            </w:r>
            <w:r w:rsidRPr="00020AFE">
              <w:rPr>
                <w:rFonts w:ascii="標楷體" w:eastAsia="標楷體" w:hAnsi="標楷體" w:hint="eastAsia"/>
                <w:color w:val="000000"/>
              </w:rPr>
              <w:t>大專任</w:t>
            </w:r>
            <w:r w:rsidRPr="00964132">
              <w:rPr>
                <w:rFonts w:ascii="標楷體" w:eastAsia="標楷體" w:hAnsi="標楷體" w:hint="eastAsia"/>
              </w:rPr>
              <w:t>教</w:t>
            </w:r>
          </w:p>
          <w:p w:rsidR="00083D87" w:rsidRPr="00964132" w:rsidRDefault="00083D87" w:rsidP="0019052B">
            <w:pPr>
              <w:pStyle w:val="a5"/>
              <w:ind w:leftChars="0" w:left="0"/>
              <w:rPr>
                <w:rFonts w:ascii="標楷體" w:eastAsia="標楷體" w:hAnsi="標楷體"/>
              </w:rPr>
            </w:pPr>
            <w:r w:rsidRPr="00964132">
              <w:rPr>
                <w:rFonts w:ascii="標楷體" w:eastAsia="標楷體" w:hAnsi="標楷體" w:hint="eastAsia"/>
              </w:rPr>
              <w:t xml:space="preserve">　　年　資：</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未滿</w:t>
            </w:r>
            <w:r w:rsidRPr="00386BC0">
              <w:rPr>
                <w:rFonts w:ascii="Times New Roman" w:eastAsia="標楷體" w:hAnsi="Times New Roman"/>
              </w:rPr>
              <w:t>5</w:t>
            </w:r>
            <w:r w:rsidRPr="00386BC0">
              <w:rPr>
                <w:rFonts w:ascii="Times New Roman" w:eastAsia="標楷體" w:hAnsi="Times New Roman"/>
              </w:rPr>
              <w:t>年</w:t>
            </w:r>
            <w:r w:rsidR="00200CDB" w:rsidRPr="00386BC0">
              <w:rPr>
                <w:rFonts w:ascii="Times New Roman" w:eastAsia="標楷體" w:hAnsi="Times New Roman"/>
                <w:u w:val="single"/>
              </w:rPr>
              <w:t>4</w:t>
            </w:r>
            <w:r w:rsidRPr="00386BC0">
              <w:rPr>
                <w:rFonts w:ascii="Times New Roman" w:eastAsia="標楷體" w:hAnsi="Times New Roman"/>
              </w:rPr>
              <w:t>人</w:t>
            </w:r>
          </w:p>
        </w:tc>
        <w:tc>
          <w:tcPr>
            <w:tcW w:w="1931"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5-10</w:t>
            </w:r>
            <w:r w:rsidRPr="00386BC0">
              <w:rPr>
                <w:rFonts w:ascii="Times New Roman" w:eastAsia="標楷體" w:hAnsi="Times New Roman"/>
              </w:rPr>
              <w:t>年</w:t>
            </w:r>
            <w:r w:rsidR="00200CDB" w:rsidRPr="00386BC0">
              <w:rPr>
                <w:rFonts w:ascii="Times New Roman" w:eastAsia="標楷體" w:hAnsi="Times New Roman"/>
                <w:u w:val="single"/>
              </w:rPr>
              <w:t>5</w:t>
            </w:r>
            <w:r w:rsidRPr="00386BC0">
              <w:rPr>
                <w:rFonts w:ascii="Times New Roman" w:eastAsia="標楷體" w:hAnsi="Times New Roman"/>
              </w:rPr>
              <w:t>人</w:t>
            </w:r>
          </w:p>
        </w:tc>
        <w:tc>
          <w:tcPr>
            <w:tcW w:w="1930" w:type="dxa"/>
            <w:tcBorders>
              <w:top w:val="nil"/>
              <w:left w:val="nil"/>
              <w:bottom w:val="nil"/>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11-15</w:t>
            </w:r>
            <w:r w:rsidRPr="00386BC0">
              <w:rPr>
                <w:rFonts w:ascii="Times New Roman" w:eastAsia="標楷體" w:hAnsi="Times New Roman"/>
              </w:rPr>
              <w:t>年</w:t>
            </w:r>
            <w:r w:rsidRPr="00386BC0">
              <w:rPr>
                <w:rFonts w:ascii="Times New Roman" w:eastAsia="標楷體" w:hAnsi="Times New Roman"/>
              </w:rPr>
              <w:t xml:space="preserve"> </w:t>
            </w:r>
            <w:r w:rsidR="00200CDB" w:rsidRPr="00386BC0">
              <w:rPr>
                <w:rFonts w:ascii="Times New Roman" w:eastAsia="標楷體" w:hAnsi="Times New Roman"/>
                <w:u w:val="single"/>
              </w:rPr>
              <w:t>1</w:t>
            </w:r>
            <w:r w:rsidRPr="00386BC0">
              <w:rPr>
                <w:rFonts w:ascii="Times New Roman" w:eastAsia="標楷體" w:hAnsi="Times New Roman"/>
              </w:rPr>
              <w:t>人</w:t>
            </w:r>
          </w:p>
        </w:tc>
        <w:tc>
          <w:tcPr>
            <w:tcW w:w="1936" w:type="dxa"/>
            <w:tcBorders>
              <w:top w:val="nil"/>
              <w:left w:val="nil"/>
              <w:bottom w:val="nil"/>
              <w:right w:val="single" w:sz="4" w:space="0" w:color="943634"/>
            </w:tcBorders>
            <w:shd w:val="clear" w:color="auto" w:fill="auto"/>
            <w:vAlign w:val="center"/>
          </w:tcPr>
          <w:p w:rsidR="00083D87" w:rsidRPr="00964132" w:rsidRDefault="00083D87" w:rsidP="0019052B">
            <w:pPr>
              <w:pStyle w:val="a5"/>
              <w:ind w:leftChars="0" w:left="0"/>
              <w:rPr>
                <w:rFonts w:ascii="標楷體" w:eastAsia="標楷體" w:hAnsi="標楷體"/>
              </w:rPr>
            </w:pPr>
          </w:p>
        </w:tc>
      </w:tr>
      <w:tr w:rsidR="00083D87" w:rsidRPr="00964132" w:rsidTr="00AC65D2">
        <w:trPr>
          <w:trHeight w:val="144"/>
          <w:jc w:val="center"/>
        </w:trPr>
        <w:tc>
          <w:tcPr>
            <w:tcW w:w="1821" w:type="dxa"/>
            <w:tcBorders>
              <w:top w:val="nil"/>
              <w:left w:val="single" w:sz="4" w:space="0" w:color="943634"/>
              <w:bottom w:val="single" w:sz="4" w:space="0" w:color="632423"/>
              <w:right w:val="nil"/>
            </w:tcBorders>
            <w:shd w:val="clear" w:color="auto" w:fill="auto"/>
            <w:vAlign w:val="center"/>
          </w:tcPr>
          <w:p w:rsidR="00083D87" w:rsidRPr="00964132" w:rsidRDefault="00083D87" w:rsidP="0019052B">
            <w:pPr>
              <w:pStyle w:val="a5"/>
              <w:ind w:leftChars="0" w:left="0"/>
              <w:rPr>
                <w:rFonts w:ascii="標楷體" w:eastAsia="標楷體" w:hAnsi="標楷體"/>
              </w:rPr>
            </w:pPr>
          </w:p>
        </w:tc>
        <w:tc>
          <w:tcPr>
            <w:tcW w:w="1930" w:type="dxa"/>
            <w:tcBorders>
              <w:top w:val="nil"/>
              <w:left w:val="nil"/>
              <w:bottom w:val="single" w:sz="4" w:space="0" w:color="632423"/>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16-20</w:t>
            </w:r>
            <w:r w:rsidRPr="00386BC0">
              <w:rPr>
                <w:rFonts w:ascii="Times New Roman" w:eastAsia="標楷體" w:hAnsi="Times New Roman"/>
              </w:rPr>
              <w:t>年</w:t>
            </w:r>
            <w:r w:rsidRPr="00386BC0">
              <w:rPr>
                <w:rFonts w:ascii="Times New Roman" w:eastAsia="標楷體" w:hAnsi="Times New Roman"/>
              </w:rPr>
              <w:t xml:space="preserve"> </w:t>
            </w:r>
            <w:r w:rsidR="00200CDB" w:rsidRPr="00386BC0">
              <w:rPr>
                <w:rFonts w:ascii="Times New Roman" w:eastAsia="標楷體" w:hAnsi="Times New Roman"/>
                <w:u w:val="single"/>
              </w:rPr>
              <w:t>0</w:t>
            </w:r>
            <w:r w:rsidRPr="00386BC0">
              <w:rPr>
                <w:rFonts w:ascii="Times New Roman" w:eastAsia="標楷體" w:hAnsi="Times New Roman"/>
              </w:rPr>
              <w:t>人</w:t>
            </w:r>
          </w:p>
        </w:tc>
        <w:tc>
          <w:tcPr>
            <w:tcW w:w="3861" w:type="dxa"/>
            <w:gridSpan w:val="2"/>
            <w:tcBorders>
              <w:top w:val="nil"/>
              <w:left w:val="nil"/>
              <w:bottom w:val="single" w:sz="4" w:space="0" w:color="632423"/>
              <w:right w:val="nil"/>
            </w:tcBorders>
            <w:shd w:val="clear" w:color="auto" w:fill="auto"/>
            <w:vAlign w:val="center"/>
          </w:tcPr>
          <w:p w:rsidR="00083D87" w:rsidRPr="00386BC0" w:rsidRDefault="00083D87" w:rsidP="00200CDB">
            <w:pPr>
              <w:pStyle w:val="a5"/>
              <w:ind w:leftChars="0" w:left="0"/>
              <w:rPr>
                <w:rFonts w:ascii="Times New Roman" w:eastAsia="標楷體" w:hAnsi="Times New Roman"/>
              </w:rPr>
            </w:pPr>
            <w:r w:rsidRPr="00386BC0">
              <w:rPr>
                <w:rFonts w:ascii="Times New Roman" w:eastAsia="標楷體" w:hAnsi="Times New Roman"/>
              </w:rPr>
              <w:t>21</w:t>
            </w:r>
            <w:r w:rsidRPr="00386BC0">
              <w:rPr>
                <w:rFonts w:ascii="Times New Roman" w:eastAsia="標楷體" w:hAnsi="Times New Roman"/>
              </w:rPr>
              <w:t>年以上</w:t>
            </w:r>
            <w:r w:rsidR="00200CDB" w:rsidRPr="00386BC0">
              <w:rPr>
                <w:rFonts w:ascii="Times New Roman" w:eastAsia="標楷體" w:hAnsi="Times New Roman"/>
                <w:u w:val="single"/>
              </w:rPr>
              <w:t>2</w:t>
            </w:r>
            <w:r w:rsidRPr="00386BC0">
              <w:rPr>
                <w:rFonts w:ascii="Times New Roman" w:eastAsia="標楷體" w:hAnsi="Times New Roman"/>
              </w:rPr>
              <w:t>人</w:t>
            </w:r>
          </w:p>
        </w:tc>
        <w:tc>
          <w:tcPr>
            <w:tcW w:w="1936" w:type="dxa"/>
            <w:tcBorders>
              <w:top w:val="nil"/>
              <w:left w:val="nil"/>
              <w:bottom w:val="single" w:sz="4" w:space="0" w:color="632423"/>
              <w:right w:val="single" w:sz="4" w:space="0" w:color="943634"/>
            </w:tcBorders>
            <w:shd w:val="clear" w:color="auto" w:fill="auto"/>
            <w:vAlign w:val="center"/>
          </w:tcPr>
          <w:p w:rsidR="00083D87" w:rsidRPr="00964132" w:rsidRDefault="00083D87" w:rsidP="0019052B">
            <w:pPr>
              <w:pStyle w:val="a5"/>
              <w:ind w:leftChars="0" w:left="0"/>
              <w:rPr>
                <w:rFonts w:ascii="標楷體" w:eastAsia="標楷體" w:hAnsi="標楷體"/>
              </w:rPr>
            </w:pPr>
          </w:p>
        </w:tc>
      </w:tr>
      <w:tr w:rsidR="00083D87" w:rsidRPr="00964132" w:rsidTr="00AC65D2">
        <w:trPr>
          <w:trHeight w:val="144"/>
          <w:jc w:val="center"/>
        </w:trPr>
        <w:tc>
          <w:tcPr>
            <w:tcW w:w="9548" w:type="dxa"/>
            <w:gridSpan w:val="5"/>
            <w:tcBorders>
              <w:top w:val="single" w:sz="4" w:space="0" w:color="632423"/>
              <w:left w:val="single" w:sz="4" w:space="0" w:color="632423"/>
              <w:bottom w:val="single" w:sz="4" w:space="0" w:color="632423"/>
              <w:right w:val="single" w:sz="4" w:space="0" w:color="632423"/>
            </w:tcBorders>
            <w:shd w:val="clear" w:color="auto" w:fill="F2DBDB"/>
            <w:vAlign w:val="center"/>
          </w:tcPr>
          <w:p w:rsidR="00083D87" w:rsidRPr="00910282" w:rsidRDefault="00083D87" w:rsidP="0019052B">
            <w:pPr>
              <w:pStyle w:val="a5"/>
              <w:ind w:leftChars="0" w:left="0"/>
              <w:rPr>
                <w:rFonts w:ascii="標楷體" w:eastAsia="標楷體" w:hAnsi="標楷體"/>
                <w:b/>
              </w:rPr>
            </w:pPr>
            <w:r>
              <w:rPr>
                <w:rFonts w:ascii="標楷體" w:eastAsia="標楷體" w:hAnsi="標楷體" w:hint="eastAsia"/>
                <w:b/>
              </w:rPr>
              <w:t>壹、</w:t>
            </w:r>
            <w:r w:rsidRPr="00AA508E">
              <w:rPr>
                <w:rFonts w:ascii="標楷體" w:eastAsia="標楷體" w:hAnsi="標楷體" w:hint="eastAsia"/>
                <w:b/>
              </w:rPr>
              <w:t>社群讀書會［籌備執行］</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主題</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滿意度</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社群讀書會承辦單位社群成員人數的安排。</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200CDB" w:rsidRDefault="00200CDB" w:rsidP="00200CDB">
            <w:pPr>
              <w:pStyle w:val="a5"/>
              <w:ind w:leftChars="0" w:left="0"/>
              <w:jc w:val="center"/>
              <w:rPr>
                <w:rFonts w:ascii="Times New Roman" w:eastAsia="標楷體" w:hAnsi="Times New Roman"/>
              </w:rPr>
            </w:pPr>
            <w:r w:rsidRPr="00200CDB">
              <w:rPr>
                <w:rFonts w:ascii="Times New Roman" w:eastAsia="標楷體" w:hAnsi="Times New Roman"/>
              </w:rPr>
              <w:t>100%</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承辦單位前置作業的安排，如事前聯繫、社群資訊說明等。</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sidRPr="00200CDB">
              <w:rPr>
                <w:rFonts w:ascii="Times New Roman" w:eastAsia="標楷體" w:hAnsi="Times New Roman"/>
              </w:rPr>
              <w:t>100%</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社群讀書會活動辦理日期與時間。</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92</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社群讀書會活動流程的安排。</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91</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參與</w:t>
            </w:r>
            <w:proofErr w:type="gramStart"/>
            <w:r w:rsidRPr="00AA508E">
              <w:rPr>
                <w:rFonts w:ascii="標楷體" w:eastAsia="標楷體" w:hAnsi="標楷體" w:hint="eastAsia"/>
              </w:rPr>
              <w:t>各場社群</w:t>
            </w:r>
            <w:proofErr w:type="gramEnd"/>
            <w:r w:rsidRPr="00AA508E">
              <w:rPr>
                <w:rFonts w:ascii="標楷體" w:eastAsia="標楷體" w:hAnsi="標楷體" w:hint="eastAsia"/>
              </w:rPr>
              <w:t>讀書會之場地安排。</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83</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餐點及茶敘安排。</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83</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交通規劃安排。</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83</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0"/>
              </w:numPr>
              <w:ind w:left="414" w:hanging="414"/>
              <w:rPr>
                <w:rFonts w:ascii="標楷體" w:eastAsia="標楷體" w:hAnsi="標楷體"/>
              </w:rPr>
            </w:pPr>
            <w:r w:rsidRPr="00AA508E">
              <w:rPr>
                <w:rFonts w:ascii="標楷體" w:eastAsia="標楷體" w:hAnsi="標楷體" w:hint="eastAsia"/>
              </w:rPr>
              <w:t>承辦單位工作人員／助理等服務態度。</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200CDB" w:rsidP="00200CDB">
            <w:pPr>
              <w:pStyle w:val="a5"/>
              <w:ind w:leftChars="0" w:left="0"/>
              <w:jc w:val="center"/>
              <w:rPr>
                <w:rFonts w:ascii="標楷體" w:eastAsia="標楷體" w:hAnsi="標楷體"/>
              </w:rPr>
            </w:pPr>
            <w:r>
              <w:rPr>
                <w:rFonts w:ascii="Times New Roman" w:eastAsia="標楷體" w:hAnsi="Times New Roman" w:hint="eastAsia"/>
              </w:rPr>
              <w:t>83</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F2DBDB"/>
            <w:vAlign w:val="center"/>
          </w:tcPr>
          <w:p w:rsidR="00083D87" w:rsidRPr="00AA508E" w:rsidRDefault="00083D87" w:rsidP="0019052B">
            <w:pPr>
              <w:pStyle w:val="a5"/>
              <w:ind w:leftChars="0" w:left="0"/>
              <w:rPr>
                <w:rFonts w:ascii="標楷體" w:eastAsia="標楷體" w:hAnsi="標楷體"/>
                <w:b/>
              </w:rPr>
            </w:pPr>
            <w:r>
              <w:rPr>
                <w:rFonts w:ascii="標楷體" w:eastAsia="標楷體" w:hAnsi="標楷體" w:hint="eastAsia"/>
                <w:b/>
              </w:rPr>
              <w:t>貳、</w:t>
            </w:r>
            <w:r w:rsidRPr="00AA508E">
              <w:rPr>
                <w:rFonts w:ascii="標楷體" w:eastAsia="標楷體" w:hAnsi="標楷體" w:hint="eastAsia"/>
                <w:b/>
              </w:rPr>
              <w:t>社群讀書會［課程內容執行］</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F2DBDB"/>
            <w:vAlign w:val="center"/>
          </w:tcPr>
          <w:p w:rsidR="00083D87" w:rsidRPr="00964132" w:rsidRDefault="00083D87" w:rsidP="0019052B">
            <w:pPr>
              <w:pStyle w:val="a5"/>
              <w:ind w:leftChars="0" w:left="0"/>
              <w:rPr>
                <w:rFonts w:ascii="標楷體" w:eastAsia="標楷體" w:hAnsi="標楷體"/>
              </w:rPr>
            </w:pP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主題</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滿意度</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1"/>
              </w:numPr>
              <w:ind w:left="414" w:hanging="414"/>
              <w:rPr>
                <w:rFonts w:ascii="標楷體" w:eastAsia="標楷體" w:hAnsi="標楷體"/>
              </w:rPr>
            </w:pPr>
            <w:r w:rsidRPr="00AA508E">
              <w:rPr>
                <w:rFonts w:ascii="標楷體" w:eastAsia="標楷體" w:hAnsi="標楷體" w:hint="eastAsia"/>
              </w:rPr>
              <w:t>每場次規劃指定選讀譯著之內容份量。</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75</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1"/>
              </w:numPr>
              <w:ind w:left="414" w:hanging="414"/>
              <w:rPr>
                <w:rFonts w:ascii="標楷體" w:eastAsia="標楷體" w:hAnsi="標楷體"/>
              </w:rPr>
            </w:pPr>
            <w:r>
              <w:rPr>
                <w:rFonts w:ascii="標楷體" w:eastAsia="標楷體" w:hAnsi="標楷體" w:hint="eastAsia"/>
              </w:rPr>
              <w:t>導讀人提供</w:t>
            </w:r>
            <w:r w:rsidRPr="00AA508E">
              <w:rPr>
                <w:rFonts w:ascii="標楷體" w:eastAsia="標楷體" w:hAnsi="標楷體" w:hint="eastAsia"/>
              </w:rPr>
              <w:t>資料豐富，對成員間引導討論有幫助。</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91</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1"/>
              </w:numPr>
              <w:ind w:left="414" w:hanging="414"/>
              <w:rPr>
                <w:rFonts w:ascii="標楷體" w:eastAsia="標楷體" w:hAnsi="標楷體"/>
              </w:rPr>
            </w:pPr>
            <w:r w:rsidRPr="00AA508E">
              <w:rPr>
                <w:rFonts w:ascii="標楷體" w:eastAsia="標楷體" w:hAnsi="標楷體" w:hint="eastAsia"/>
              </w:rPr>
              <w:t>引領討論人能順利引導社群讀書會的進行。</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91</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1"/>
              </w:numPr>
              <w:ind w:left="414" w:hanging="414"/>
              <w:rPr>
                <w:rFonts w:ascii="標楷體" w:eastAsia="標楷體" w:hAnsi="標楷體"/>
              </w:rPr>
            </w:pPr>
            <w:r w:rsidRPr="00AA508E">
              <w:rPr>
                <w:rFonts w:ascii="標楷體" w:eastAsia="標楷體" w:hAnsi="標楷體" w:hint="eastAsia"/>
              </w:rPr>
              <w:t>社群模式成員間能夠充分討論交流。</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84</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1"/>
              </w:numPr>
              <w:ind w:left="414" w:hanging="414"/>
              <w:rPr>
                <w:rFonts w:ascii="標楷體" w:eastAsia="標楷體" w:hAnsi="標楷體"/>
              </w:rPr>
            </w:pPr>
            <w:r w:rsidRPr="00AA508E">
              <w:rPr>
                <w:rFonts w:ascii="標楷體" w:eastAsia="標楷體" w:hAnsi="標楷體" w:hint="eastAsia"/>
              </w:rPr>
              <w:t>綜合討論之形式有助於意見交流及問題解決。</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84</w:t>
            </w:r>
            <w:r w:rsidRPr="00200CDB">
              <w:rPr>
                <w:rFonts w:ascii="Times New Roman" w:eastAsia="標楷體" w:hAnsi="Times New Roman"/>
              </w:rPr>
              <w:t>%</w:t>
            </w:r>
          </w:p>
        </w:tc>
      </w:tr>
      <w:tr w:rsidR="00083D87" w:rsidRPr="00964132" w:rsidTr="00AC65D2">
        <w:trPr>
          <w:trHeight w:val="144"/>
          <w:jc w:val="center"/>
        </w:trPr>
        <w:tc>
          <w:tcPr>
            <w:tcW w:w="9548" w:type="dxa"/>
            <w:gridSpan w:val="5"/>
            <w:tcBorders>
              <w:top w:val="single" w:sz="4" w:space="0" w:color="632423"/>
              <w:left w:val="single" w:sz="4" w:space="0" w:color="632423"/>
              <w:bottom w:val="single" w:sz="4" w:space="0" w:color="632423"/>
              <w:right w:val="single" w:sz="4" w:space="0" w:color="632423"/>
            </w:tcBorders>
            <w:shd w:val="clear" w:color="auto" w:fill="F2DBDB"/>
            <w:vAlign w:val="center"/>
          </w:tcPr>
          <w:p w:rsidR="00083D87" w:rsidRPr="00AA508E" w:rsidRDefault="00083D87" w:rsidP="0019052B">
            <w:pPr>
              <w:pStyle w:val="a5"/>
              <w:ind w:leftChars="0" w:left="0"/>
              <w:rPr>
                <w:rFonts w:ascii="標楷體" w:eastAsia="標楷體" w:hAnsi="標楷體"/>
                <w:b/>
              </w:rPr>
            </w:pPr>
            <w:r>
              <w:rPr>
                <w:rFonts w:ascii="標楷體" w:eastAsia="標楷體" w:hAnsi="標楷體" w:hint="eastAsia"/>
                <w:b/>
              </w:rPr>
              <w:t>參、</w:t>
            </w:r>
            <w:r w:rsidRPr="00AA508E">
              <w:rPr>
                <w:rFonts w:ascii="標楷體" w:eastAsia="標楷體" w:hAnsi="標楷體" w:hint="eastAsia"/>
                <w:b/>
              </w:rPr>
              <w:t>社群讀書會［課程內容執行］</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主題</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E5B8B7"/>
            <w:vAlign w:val="center"/>
          </w:tcPr>
          <w:p w:rsidR="00083D87" w:rsidRPr="00964132" w:rsidRDefault="00083D87" w:rsidP="0019052B">
            <w:pPr>
              <w:pStyle w:val="a5"/>
              <w:ind w:leftChars="0" w:left="0"/>
              <w:jc w:val="center"/>
              <w:rPr>
                <w:rFonts w:ascii="標楷體" w:eastAsia="標楷體" w:hAnsi="標楷體"/>
              </w:rPr>
            </w:pPr>
            <w:r w:rsidRPr="00964132">
              <w:rPr>
                <w:rFonts w:ascii="標楷體" w:eastAsia="標楷體" w:hAnsi="標楷體" w:hint="eastAsia"/>
              </w:rPr>
              <w:t>滿意度</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t>社群讀書會增進您對現代公民核心力養成及通識教育的了解。</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84</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t>參加社群讀書會討論，協助您獲得教師個人課程改善的方向及建議。</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92</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lastRenderedPageBreak/>
              <w:t>參加社群讀書會，使您得以建立教師社群聯繫管道，未來對您的課程規劃分享及討論有所助益。</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92</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t>社群讀書會協助您啟發對通識教育理論技巧的實務運用與操作。</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83</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632423"/>
              <w:bottom w:val="single" w:sz="4" w:space="0" w:color="632423"/>
              <w:right w:val="single" w:sz="4" w:space="0" w:color="632423"/>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t>社群讀書會協助您增加與其它校或其它系所領域教師的交流分享機會。</w:t>
            </w:r>
          </w:p>
        </w:tc>
        <w:tc>
          <w:tcPr>
            <w:tcW w:w="3866" w:type="dxa"/>
            <w:gridSpan w:val="2"/>
            <w:tcBorders>
              <w:top w:val="single" w:sz="4" w:space="0" w:color="632423"/>
              <w:left w:val="single" w:sz="4" w:space="0" w:color="632423"/>
              <w:bottom w:val="single" w:sz="4" w:space="0" w:color="632423"/>
              <w:right w:val="single" w:sz="4" w:space="0" w:color="632423"/>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91</w:t>
            </w:r>
            <w:r w:rsidRPr="00200CDB">
              <w:rPr>
                <w:rFonts w:ascii="Times New Roman" w:eastAsia="標楷體" w:hAnsi="Times New Roman"/>
              </w:rPr>
              <w:t>%</w:t>
            </w:r>
          </w:p>
        </w:tc>
      </w:tr>
      <w:tr w:rsidR="00083D87" w:rsidRPr="00964132" w:rsidTr="00AC65D2">
        <w:trPr>
          <w:trHeight w:val="144"/>
          <w:jc w:val="center"/>
        </w:trPr>
        <w:tc>
          <w:tcPr>
            <w:tcW w:w="5682" w:type="dxa"/>
            <w:gridSpan w:val="3"/>
            <w:tcBorders>
              <w:top w:val="single" w:sz="4" w:space="0" w:color="632423"/>
              <w:left w:val="single" w:sz="4" w:space="0" w:color="943634"/>
              <w:bottom w:val="single" w:sz="4" w:space="0" w:color="943634"/>
              <w:right w:val="single" w:sz="4" w:space="0" w:color="943634"/>
            </w:tcBorders>
            <w:shd w:val="clear" w:color="auto" w:fill="auto"/>
          </w:tcPr>
          <w:p w:rsidR="00083D87" w:rsidRPr="00AA508E" w:rsidRDefault="00083D87" w:rsidP="00F27A43">
            <w:pPr>
              <w:numPr>
                <w:ilvl w:val="0"/>
                <w:numId w:val="42"/>
              </w:numPr>
              <w:rPr>
                <w:rFonts w:ascii="標楷體" w:eastAsia="標楷體" w:hAnsi="標楷體"/>
              </w:rPr>
            </w:pPr>
            <w:r w:rsidRPr="00AA508E">
              <w:rPr>
                <w:rFonts w:ascii="標楷體" w:eastAsia="標楷體" w:hAnsi="標楷體" w:hint="eastAsia"/>
              </w:rPr>
              <w:t>我願意向其他教師推薦參加日後的社群讀書會。</w:t>
            </w:r>
          </w:p>
        </w:tc>
        <w:tc>
          <w:tcPr>
            <w:tcW w:w="3866" w:type="dxa"/>
            <w:gridSpan w:val="2"/>
            <w:tcBorders>
              <w:top w:val="single" w:sz="4" w:space="0" w:color="632423"/>
              <w:left w:val="single" w:sz="4" w:space="0" w:color="943634"/>
              <w:bottom w:val="single" w:sz="4" w:space="0" w:color="943634"/>
              <w:right w:val="single" w:sz="4" w:space="0" w:color="943634"/>
            </w:tcBorders>
            <w:shd w:val="clear" w:color="auto" w:fill="auto"/>
            <w:vAlign w:val="center"/>
          </w:tcPr>
          <w:p w:rsidR="00083D87" w:rsidRPr="00964132" w:rsidRDefault="00C94AA0" w:rsidP="00C94AA0">
            <w:pPr>
              <w:pStyle w:val="a5"/>
              <w:ind w:leftChars="0" w:left="0"/>
              <w:jc w:val="center"/>
              <w:rPr>
                <w:rFonts w:ascii="標楷體" w:eastAsia="標楷體" w:hAnsi="標楷體"/>
              </w:rPr>
            </w:pPr>
            <w:r>
              <w:rPr>
                <w:rFonts w:ascii="Times New Roman" w:eastAsia="標楷體" w:hAnsi="Times New Roman" w:hint="eastAsia"/>
              </w:rPr>
              <w:t>92</w:t>
            </w:r>
            <w:r w:rsidRPr="00200CDB">
              <w:rPr>
                <w:rFonts w:ascii="Times New Roman" w:eastAsia="標楷體" w:hAnsi="Times New Roman"/>
              </w:rPr>
              <w:t>%</w:t>
            </w:r>
          </w:p>
        </w:tc>
      </w:tr>
      <w:tr w:rsidR="00083D87" w:rsidRPr="00964132" w:rsidTr="00AC65D2">
        <w:trPr>
          <w:trHeight w:val="144"/>
          <w:jc w:val="center"/>
        </w:trPr>
        <w:tc>
          <w:tcPr>
            <w:tcW w:w="9548" w:type="dxa"/>
            <w:gridSpan w:val="5"/>
            <w:tcBorders>
              <w:top w:val="single" w:sz="4" w:space="0" w:color="943634"/>
              <w:left w:val="single" w:sz="4" w:space="0" w:color="943634"/>
              <w:bottom w:val="single" w:sz="4" w:space="0" w:color="943634"/>
              <w:right w:val="single" w:sz="4" w:space="0" w:color="943634"/>
            </w:tcBorders>
            <w:shd w:val="clear" w:color="auto" w:fill="F2DBDB"/>
            <w:vAlign w:val="center"/>
          </w:tcPr>
          <w:p w:rsidR="00083D87" w:rsidRPr="00910282" w:rsidRDefault="00083D87" w:rsidP="0019052B">
            <w:pPr>
              <w:pStyle w:val="a5"/>
              <w:ind w:leftChars="0" w:left="0"/>
              <w:rPr>
                <w:rFonts w:ascii="標楷體" w:eastAsia="標楷體" w:hAnsi="標楷體"/>
                <w:b/>
              </w:rPr>
            </w:pPr>
            <w:r>
              <w:rPr>
                <w:rFonts w:ascii="標楷體" w:eastAsia="標楷體" w:hAnsi="標楷體" w:hint="eastAsia"/>
                <w:b/>
              </w:rPr>
              <w:t>肆、意見回饋</w:t>
            </w:r>
          </w:p>
        </w:tc>
      </w:tr>
      <w:tr w:rsidR="00083D87" w:rsidRPr="00964132" w:rsidTr="00AC65D2">
        <w:trPr>
          <w:trHeight w:val="1470"/>
          <w:jc w:val="center"/>
        </w:trPr>
        <w:tc>
          <w:tcPr>
            <w:tcW w:w="9548" w:type="dxa"/>
            <w:gridSpan w:val="5"/>
            <w:tcBorders>
              <w:top w:val="single" w:sz="4" w:space="0" w:color="943634"/>
              <w:left w:val="single" w:sz="4" w:space="0" w:color="943634"/>
              <w:bottom w:val="single" w:sz="4" w:space="0" w:color="943634"/>
              <w:right w:val="single" w:sz="4" w:space="0" w:color="943634"/>
            </w:tcBorders>
            <w:shd w:val="clear" w:color="auto" w:fill="auto"/>
          </w:tcPr>
          <w:p w:rsidR="00C94AA0" w:rsidRPr="000109F8" w:rsidRDefault="00386BC0" w:rsidP="00F27A43">
            <w:pPr>
              <w:pStyle w:val="a5"/>
              <w:numPr>
                <w:ilvl w:val="0"/>
                <w:numId w:val="43"/>
              </w:numPr>
              <w:ind w:leftChars="0"/>
              <w:rPr>
                <w:rFonts w:ascii="標楷體" w:eastAsia="標楷體" w:hAnsi="標楷體" w:cs="Arial"/>
                <w:b/>
                <w:color w:val="000000"/>
                <w:szCs w:val="24"/>
              </w:rPr>
            </w:pPr>
            <w:r>
              <w:rPr>
                <w:rFonts w:ascii="標楷體" w:eastAsia="標楷體" w:hAnsi="標楷體" w:cs="Arial" w:hint="eastAsia"/>
                <w:b/>
                <w:color w:val="000000"/>
                <w:szCs w:val="24"/>
              </w:rPr>
              <w:t>書籍與</w:t>
            </w:r>
            <w:r w:rsidR="00C94AA0" w:rsidRPr="000109F8">
              <w:rPr>
                <w:rFonts w:ascii="標楷體" w:eastAsia="標楷體" w:hAnsi="標楷體" w:cs="Arial" w:hint="eastAsia"/>
                <w:b/>
                <w:color w:val="000000"/>
                <w:szCs w:val="24"/>
              </w:rPr>
              <w:t>閱讀</w:t>
            </w:r>
            <w:r w:rsidR="000109F8">
              <w:rPr>
                <w:rFonts w:ascii="標楷體" w:eastAsia="標楷體" w:hAnsi="標楷體" w:cs="Arial" w:hint="eastAsia"/>
                <w:b/>
                <w:color w:val="000000"/>
                <w:szCs w:val="24"/>
              </w:rPr>
              <w:t>方面</w:t>
            </w:r>
            <w:r w:rsidR="00C94AA0" w:rsidRPr="000109F8">
              <w:rPr>
                <w:rFonts w:ascii="標楷體" w:eastAsia="標楷體" w:hAnsi="標楷體" w:cs="Arial" w:hint="eastAsia"/>
                <w:b/>
                <w:color w:val="000000"/>
                <w:szCs w:val="24"/>
              </w:rPr>
              <w:t>：</w:t>
            </w:r>
          </w:p>
          <w:p w:rsidR="00C94AA0" w:rsidRDefault="00C94AA0" w:rsidP="00F27A43">
            <w:pPr>
              <w:pStyle w:val="a5"/>
              <w:numPr>
                <w:ilvl w:val="0"/>
                <w:numId w:val="44"/>
              </w:numPr>
              <w:ind w:leftChars="0"/>
              <w:rPr>
                <w:rFonts w:ascii="標楷體" w:eastAsia="標楷體" w:hAnsi="標楷體" w:cs="Arial"/>
                <w:color w:val="000000"/>
                <w:szCs w:val="24"/>
              </w:rPr>
            </w:pPr>
            <w:r w:rsidRPr="00C94AA0">
              <w:rPr>
                <w:rFonts w:ascii="標楷體" w:eastAsia="標楷體" w:hAnsi="標楷體" w:cs="Arial"/>
                <w:color w:val="000000"/>
                <w:szCs w:val="24"/>
              </w:rPr>
              <w:t>選書部分需要考慮外文書的翻譯品質。因為有些用字、文意上反而會造成閱讀障礙。當然這並不是說翻譯文章沒有幫助，只是有些關鍵的含意，需要再</w:t>
            </w:r>
            <w:proofErr w:type="gramStart"/>
            <w:r w:rsidRPr="00C94AA0">
              <w:rPr>
                <w:rFonts w:ascii="標楷體" w:eastAsia="標楷體" w:hAnsi="標楷體" w:cs="Arial"/>
                <w:color w:val="000000"/>
                <w:szCs w:val="24"/>
              </w:rPr>
              <w:t>釐</w:t>
            </w:r>
            <w:proofErr w:type="gramEnd"/>
            <w:r w:rsidRPr="00C94AA0">
              <w:rPr>
                <w:rFonts w:ascii="標楷體" w:eastAsia="標楷體" w:hAnsi="標楷體" w:cs="Arial"/>
                <w:color w:val="000000"/>
                <w:szCs w:val="24"/>
              </w:rPr>
              <w:t>清。</w:t>
            </w:r>
          </w:p>
          <w:p w:rsidR="00C94AA0" w:rsidRDefault="000109F8" w:rsidP="00F27A43">
            <w:pPr>
              <w:pStyle w:val="a5"/>
              <w:numPr>
                <w:ilvl w:val="0"/>
                <w:numId w:val="44"/>
              </w:numPr>
              <w:ind w:leftChars="0"/>
              <w:rPr>
                <w:rFonts w:ascii="Times New Roman" w:eastAsia="標楷體" w:hAnsi="Times New Roman"/>
                <w:color w:val="000000"/>
                <w:szCs w:val="24"/>
              </w:rPr>
            </w:pPr>
            <w:r w:rsidRPr="000109F8">
              <w:rPr>
                <w:rFonts w:ascii="Times New Roman" w:eastAsia="標楷體" w:hAnsi="Times New Roman"/>
                <w:color w:val="000000"/>
                <w:szCs w:val="24"/>
              </w:rPr>
              <w:t>書目討論部分，希望盡量採用與臺灣現階段教育問題密切相關之研究書籍，以進行讀書與討論，會比較適切。《翻轉教育》一書雖是針對臺灣教育現況及改革的反思，但其討論聚焦於中小學，而非大專院校之通識教育，為其缺失。</w:t>
            </w:r>
          </w:p>
          <w:p w:rsidR="00AC65D2" w:rsidRPr="000109F8" w:rsidRDefault="00AC65D2" w:rsidP="00F27A43">
            <w:pPr>
              <w:pStyle w:val="a5"/>
              <w:numPr>
                <w:ilvl w:val="0"/>
                <w:numId w:val="44"/>
              </w:numPr>
              <w:ind w:leftChars="0"/>
              <w:rPr>
                <w:rFonts w:ascii="Times New Roman" w:eastAsia="標楷體" w:hAnsi="Times New Roman"/>
                <w:color w:val="000000"/>
                <w:szCs w:val="24"/>
              </w:rPr>
            </w:pPr>
            <w:r w:rsidRPr="000109F8">
              <w:rPr>
                <w:rFonts w:ascii="Times New Roman" w:eastAsia="標楷體" w:hAnsi="Times New Roman"/>
                <w:color w:val="000000"/>
                <w:szCs w:val="24"/>
              </w:rPr>
              <w:t>本次讀書會主要以瞭解美國通識教育的發展及其理念為主。是否可增加對於美國以外的國家，對通識教育的思考。</w:t>
            </w:r>
            <w:proofErr w:type="gramStart"/>
            <w:r w:rsidRPr="000109F8">
              <w:rPr>
                <w:rFonts w:ascii="Times New Roman" w:eastAsia="標楷體" w:hAnsi="Times New Roman"/>
                <w:color w:val="000000"/>
                <w:szCs w:val="24"/>
              </w:rPr>
              <w:t>比方日本</w:t>
            </w:r>
            <w:proofErr w:type="gramEnd"/>
            <w:r w:rsidRPr="000109F8">
              <w:rPr>
                <w:rFonts w:ascii="Times New Roman" w:eastAsia="標楷體" w:hAnsi="Times New Roman"/>
                <w:color w:val="000000"/>
                <w:szCs w:val="24"/>
              </w:rPr>
              <w:t>、歐洲國家甚至印度等。由此廣泛性的明白時代趨勢，有助於吾國思考自身教育之特色</w:t>
            </w:r>
            <w:r>
              <w:rPr>
                <w:rFonts w:ascii="Times New Roman" w:eastAsia="標楷體" w:hAnsi="Times New Roman" w:hint="eastAsia"/>
                <w:color w:val="000000"/>
                <w:szCs w:val="24"/>
              </w:rPr>
              <w:t>。</w:t>
            </w:r>
          </w:p>
          <w:p w:rsidR="00C94AA0" w:rsidRPr="000109F8" w:rsidRDefault="00C94AA0" w:rsidP="00F27A43">
            <w:pPr>
              <w:pStyle w:val="a5"/>
              <w:numPr>
                <w:ilvl w:val="0"/>
                <w:numId w:val="43"/>
              </w:numPr>
              <w:ind w:leftChars="0"/>
              <w:rPr>
                <w:rFonts w:ascii="標楷體" w:eastAsia="標楷體" w:hAnsi="標楷體" w:cs="Arial"/>
                <w:b/>
                <w:color w:val="000000"/>
                <w:szCs w:val="24"/>
              </w:rPr>
            </w:pPr>
            <w:r w:rsidRPr="000109F8">
              <w:rPr>
                <w:rFonts w:ascii="標楷體" w:eastAsia="標楷體" w:hAnsi="標楷體" w:cs="Arial" w:hint="eastAsia"/>
                <w:b/>
                <w:color w:val="000000"/>
                <w:szCs w:val="24"/>
              </w:rPr>
              <w:t>行政</w:t>
            </w:r>
            <w:r w:rsidR="00386BC0">
              <w:rPr>
                <w:rFonts w:ascii="標楷體" w:eastAsia="標楷體" w:hAnsi="標楷體" w:cs="Arial" w:hint="eastAsia"/>
                <w:b/>
                <w:color w:val="000000"/>
                <w:szCs w:val="24"/>
              </w:rPr>
              <w:t>與籌備</w:t>
            </w:r>
            <w:r w:rsidRPr="000109F8">
              <w:rPr>
                <w:rFonts w:ascii="標楷體" w:eastAsia="標楷體" w:hAnsi="標楷體" w:cs="Arial" w:hint="eastAsia"/>
                <w:b/>
                <w:color w:val="000000"/>
                <w:szCs w:val="24"/>
              </w:rPr>
              <w:t>方面：</w:t>
            </w:r>
          </w:p>
          <w:p w:rsidR="00514D58" w:rsidRPr="00514D58" w:rsidRDefault="00514D58" w:rsidP="00F27A43">
            <w:pPr>
              <w:pStyle w:val="a5"/>
              <w:numPr>
                <w:ilvl w:val="0"/>
                <w:numId w:val="46"/>
              </w:numPr>
              <w:ind w:leftChars="0"/>
              <w:rPr>
                <w:rFonts w:ascii="Times New Roman" w:eastAsia="標楷體" w:hAnsi="Times New Roman"/>
                <w:color w:val="000000"/>
                <w:szCs w:val="24"/>
              </w:rPr>
            </w:pPr>
            <w:r w:rsidRPr="000109F8">
              <w:rPr>
                <w:rFonts w:ascii="標楷體" w:eastAsia="標楷體" w:hAnsi="標楷體" w:cs="Arial"/>
                <w:color w:val="000000"/>
                <w:szCs w:val="24"/>
              </w:rPr>
              <w:t>很感謝主辦單位的用</w:t>
            </w:r>
            <w:r>
              <w:rPr>
                <w:rFonts w:ascii="標楷體" w:eastAsia="標楷體" w:hAnsi="標楷體" w:cs="Arial" w:hint="eastAsia"/>
                <w:color w:val="000000"/>
                <w:szCs w:val="24"/>
              </w:rPr>
              <w:t>心</w:t>
            </w:r>
            <w:r w:rsidRPr="000109F8">
              <w:rPr>
                <w:rFonts w:ascii="標楷體" w:eastAsia="標楷體" w:hAnsi="標楷體" w:cs="Arial" w:hint="eastAsia"/>
                <w:color w:val="000000"/>
                <w:szCs w:val="24"/>
              </w:rPr>
              <w:t>，</w:t>
            </w:r>
            <w:r w:rsidRPr="000109F8">
              <w:rPr>
                <w:rFonts w:ascii="標楷體" w:eastAsia="標楷體" w:hAnsi="標楷體" w:cs="Arial"/>
                <w:color w:val="000000"/>
                <w:szCs w:val="24"/>
              </w:rPr>
              <w:t>學習到很</w:t>
            </w:r>
            <w:r w:rsidRPr="000109F8">
              <w:rPr>
                <w:rFonts w:ascii="標楷體" w:eastAsia="標楷體" w:hAnsi="標楷體" w:cs="Arial" w:hint="eastAsia"/>
                <w:color w:val="000000"/>
                <w:szCs w:val="24"/>
              </w:rPr>
              <w:t>多，</w:t>
            </w:r>
            <w:r w:rsidRPr="000109F8">
              <w:rPr>
                <w:rFonts w:ascii="標楷體" w:eastAsia="標楷體" w:hAnsi="標楷體" w:cs="Arial"/>
                <w:color w:val="000000"/>
                <w:szCs w:val="24"/>
              </w:rPr>
              <w:t>希望日後能再參與</w:t>
            </w:r>
            <w:r w:rsidRPr="000109F8">
              <w:rPr>
                <w:rFonts w:ascii="標楷體" w:eastAsia="標楷體" w:hAnsi="標楷體" w:cs="Arial" w:hint="eastAsia"/>
                <w:color w:val="000000"/>
                <w:szCs w:val="24"/>
              </w:rPr>
              <w:t>。</w:t>
            </w:r>
          </w:p>
          <w:p w:rsidR="00514D58" w:rsidRDefault="00514D58" w:rsidP="00F27A43">
            <w:pPr>
              <w:pStyle w:val="a5"/>
              <w:numPr>
                <w:ilvl w:val="0"/>
                <w:numId w:val="46"/>
              </w:numPr>
              <w:ind w:leftChars="0"/>
              <w:rPr>
                <w:rFonts w:ascii="Times New Roman" w:eastAsia="標楷體" w:hAnsi="Times New Roman"/>
                <w:color w:val="000000"/>
                <w:szCs w:val="24"/>
              </w:rPr>
            </w:pPr>
            <w:r w:rsidRPr="000109F8">
              <w:rPr>
                <w:rFonts w:ascii="Times New Roman" w:eastAsia="標楷體" w:hAnsi="Times New Roman"/>
                <w:color w:val="000000"/>
                <w:szCs w:val="24"/>
              </w:rPr>
              <w:t>希望未來能有機會再參與，謝謝各大家的辛苦與參與，讀書會使我獲益良多！</w:t>
            </w:r>
          </w:p>
          <w:p w:rsidR="000109F8" w:rsidRDefault="000109F8" w:rsidP="00F27A43">
            <w:pPr>
              <w:pStyle w:val="a5"/>
              <w:numPr>
                <w:ilvl w:val="0"/>
                <w:numId w:val="46"/>
              </w:numPr>
              <w:ind w:leftChars="0"/>
              <w:rPr>
                <w:rFonts w:ascii="Times New Roman" w:eastAsia="標楷體" w:hAnsi="Times New Roman"/>
                <w:color w:val="000000"/>
                <w:szCs w:val="24"/>
              </w:rPr>
            </w:pPr>
            <w:r w:rsidRPr="000109F8">
              <w:rPr>
                <w:rFonts w:ascii="Times New Roman" w:eastAsia="標楷體" w:hAnsi="Times New Roman"/>
                <w:color w:val="000000"/>
                <w:szCs w:val="24"/>
              </w:rPr>
              <w:t>承辦這樣的讀書會相當辛苦，承辦的老師及</w:t>
            </w:r>
            <w:proofErr w:type="gramStart"/>
            <w:r w:rsidRPr="000109F8">
              <w:rPr>
                <w:rFonts w:ascii="Times New Roman" w:eastAsia="標楷體" w:hAnsi="Times New Roman"/>
                <w:color w:val="000000"/>
                <w:szCs w:val="24"/>
              </w:rPr>
              <w:t>助理均很用心</w:t>
            </w:r>
            <w:proofErr w:type="gramEnd"/>
            <w:r w:rsidRPr="000109F8">
              <w:rPr>
                <w:rFonts w:ascii="Times New Roman" w:eastAsia="標楷體" w:hAnsi="Times New Roman"/>
                <w:color w:val="000000"/>
                <w:szCs w:val="24"/>
              </w:rPr>
              <w:t>讓參與老師順暢的進行。</w:t>
            </w:r>
          </w:p>
          <w:p w:rsidR="000109F8" w:rsidRPr="00514D58" w:rsidRDefault="000109F8" w:rsidP="00F27A43">
            <w:pPr>
              <w:pStyle w:val="a5"/>
              <w:numPr>
                <w:ilvl w:val="0"/>
                <w:numId w:val="46"/>
              </w:numPr>
              <w:ind w:leftChars="0"/>
              <w:rPr>
                <w:rFonts w:ascii="Times New Roman" w:eastAsia="標楷體" w:hAnsi="Times New Roman"/>
                <w:color w:val="000000"/>
                <w:szCs w:val="24"/>
              </w:rPr>
            </w:pPr>
            <w:r w:rsidRPr="000109F8">
              <w:rPr>
                <w:rFonts w:ascii="Times New Roman" w:eastAsia="標楷體" w:hAnsi="Times New Roman"/>
                <w:color w:val="000000"/>
                <w:szCs w:val="24"/>
              </w:rPr>
              <w:t>本屆讀書會跨校成員不少，且成員參與踴躍，在活動中透過分享交流、收穫豐富，讓本人對於通識課程的意義與指定閱讀書籍內容，都有深刻的了解。</w:t>
            </w:r>
            <w:r w:rsidRPr="000109F8">
              <w:rPr>
                <w:rFonts w:ascii="標楷體" w:eastAsia="標楷體" w:hAnsi="標楷體" w:cs="Arial"/>
                <w:color w:val="000000"/>
                <w:szCs w:val="24"/>
              </w:rPr>
              <w:t>另外，承辦的計畫主持人在行政事務、推動聯繫上非常仔細，辛苦了。</w:t>
            </w:r>
          </w:p>
          <w:p w:rsidR="00C94AA0" w:rsidRPr="000109F8" w:rsidRDefault="000109F8" w:rsidP="00F27A43">
            <w:pPr>
              <w:pStyle w:val="a5"/>
              <w:numPr>
                <w:ilvl w:val="0"/>
                <w:numId w:val="43"/>
              </w:numPr>
              <w:ind w:leftChars="0"/>
              <w:rPr>
                <w:rFonts w:ascii="標楷體" w:eastAsia="標楷體" w:hAnsi="標楷體" w:cs="Arial"/>
                <w:b/>
                <w:color w:val="000000"/>
                <w:szCs w:val="24"/>
              </w:rPr>
            </w:pPr>
            <w:r w:rsidRPr="000109F8">
              <w:rPr>
                <w:rFonts w:ascii="標楷體" w:eastAsia="標楷體" w:hAnsi="標楷體" w:cs="Arial" w:hint="eastAsia"/>
                <w:b/>
                <w:color w:val="000000"/>
                <w:szCs w:val="24"/>
              </w:rPr>
              <w:t>通識教育方面</w:t>
            </w:r>
            <w:r w:rsidR="00C94AA0" w:rsidRPr="000109F8">
              <w:rPr>
                <w:rFonts w:ascii="標楷體" w:eastAsia="標楷體" w:hAnsi="標楷體" w:cs="Arial" w:hint="eastAsia"/>
                <w:b/>
                <w:color w:val="000000"/>
                <w:szCs w:val="24"/>
              </w:rPr>
              <w:t>：</w:t>
            </w:r>
          </w:p>
          <w:p w:rsidR="00AC65D2" w:rsidRPr="00AC65D2" w:rsidRDefault="00AC65D2" w:rsidP="00F27A43">
            <w:pPr>
              <w:pStyle w:val="a5"/>
              <w:numPr>
                <w:ilvl w:val="0"/>
                <w:numId w:val="45"/>
              </w:numPr>
              <w:ind w:leftChars="0"/>
              <w:rPr>
                <w:rFonts w:ascii="標楷體" w:eastAsia="標楷體" w:hAnsi="標楷體"/>
                <w:szCs w:val="24"/>
              </w:rPr>
            </w:pPr>
            <w:r w:rsidRPr="000109F8">
              <w:rPr>
                <w:rFonts w:ascii="Times New Roman" w:eastAsia="標楷體" w:hAnsi="Times New Roman"/>
                <w:color w:val="000000"/>
                <w:szCs w:val="24"/>
              </w:rPr>
              <w:t>期待能有持續的讀書會，增加通識教學之交流，以及對於通識教育理念的凝聚</w:t>
            </w:r>
            <w:r>
              <w:rPr>
                <w:rFonts w:ascii="Times New Roman" w:eastAsia="標楷體" w:hAnsi="Times New Roman" w:hint="eastAsia"/>
                <w:color w:val="000000"/>
                <w:szCs w:val="24"/>
              </w:rPr>
              <w:t>。</w:t>
            </w:r>
          </w:p>
          <w:p w:rsidR="00AC65D2" w:rsidRPr="00AC65D2" w:rsidRDefault="00AC65D2" w:rsidP="00F27A43">
            <w:pPr>
              <w:pStyle w:val="a5"/>
              <w:numPr>
                <w:ilvl w:val="0"/>
                <w:numId w:val="45"/>
              </w:numPr>
              <w:ind w:leftChars="0"/>
              <w:rPr>
                <w:rFonts w:ascii="標楷體" w:eastAsia="標楷體" w:hAnsi="標楷體"/>
                <w:szCs w:val="24"/>
              </w:rPr>
            </w:pPr>
            <w:r w:rsidRPr="000109F8">
              <w:rPr>
                <w:rFonts w:ascii="Times New Roman" w:eastAsia="標楷體" w:hAnsi="Times New Roman"/>
                <w:color w:val="000000"/>
                <w:szCs w:val="24"/>
              </w:rPr>
              <w:t>教師社群讀書會的立意完善，希望能繼續推動，以增加各校的交流。</w:t>
            </w:r>
          </w:p>
          <w:p w:rsidR="00AC65D2" w:rsidRPr="00AC65D2" w:rsidRDefault="00AC65D2" w:rsidP="00F27A43">
            <w:pPr>
              <w:pStyle w:val="a5"/>
              <w:numPr>
                <w:ilvl w:val="0"/>
                <w:numId w:val="45"/>
              </w:numPr>
              <w:ind w:leftChars="0"/>
              <w:rPr>
                <w:rFonts w:ascii="標楷體" w:eastAsia="標楷體" w:hAnsi="標楷體"/>
                <w:szCs w:val="24"/>
              </w:rPr>
            </w:pPr>
            <w:r w:rsidRPr="000109F8">
              <w:rPr>
                <w:rFonts w:ascii="Times New Roman" w:eastAsia="標楷體" w:hAnsi="Times New Roman"/>
                <w:color w:val="000000"/>
                <w:szCs w:val="24"/>
              </w:rPr>
              <w:t>希望教師社群讀書會能繼續舉辦，延續先前累積的交流成果。也希望更多學校的教師參與討論，使社群的交流更多元。</w:t>
            </w:r>
          </w:p>
          <w:p w:rsidR="000109F8" w:rsidRPr="000109F8" w:rsidRDefault="00C94AA0" w:rsidP="00F27A43">
            <w:pPr>
              <w:pStyle w:val="a5"/>
              <w:numPr>
                <w:ilvl w:val="0"/>
                <w:numId w:val="45"/>
              </w:numPr>
              <w:ind w:leftChars="0"/>
              <w:rPr>
                <w:rFonts w:ascii="標楷體" w:eastAsia="標楷體" w:hAnsi="標楷體"/>
                <w:szCs w:val="24"/>
              </w:rPr>
            </w:pPr>
            <w:r w:rsidRPr="000109F8">
              <w:rPr>
                <w:rFonts w:ascii="Times New Roman" w:eastAsia="標楷體" w:hAnsi="Times New Roman"/>
                <w:color w:val="000000"/>
                <w:szCs w:val="24"/>
              </w:rPr>
              <w:t>這是本人第一次參與讀書會，</w:t>
            </w:r>
            <w:proofErr w:type="gramStart"/>
            <w:r w:rsidRPr="000109F8">
              <w:rPr>
                <w:rFonts w:ascii="Times New Roman" w:eastAsia="標楷體" w:hAnsi="Times New Roman"/>
                <w:color w:val="000000"/>
                <w:szCs w:val="24"/>
              </w:rPr>
              <w:t>一</w:t>
            </w:r>
            <w:proofErr w:type="gramEnd"/>
            <w:r w:rsidRPr="000109F8">
              <w:rPr>
                <w:rFonts w:ascii="Times New Roman" w:eastAsia="標楷體" w:hAnsi="Times New Roman"/>
                <w:color w:val="000000"/>
                <w:szCs w:val="24"/>
              </w:rPr>
              <w:t>整個很是新鮮。引言人和導讀者適當的將不好懂的內容用深入淺出的方式給參與的人員，對我的幫助很大。謝謝讀書會。</w:t>
            </w:r>
          </w:p>
          <w:p w:rsidR="00AC65D2" w:rsidRPr="00AC65D2" w:rsidRDefault="000109F8" w:rsidP="00F27A43">
            <w:pPr>
              <w:pStyle w:val="a5"/>
              <w:numPr>
                <w:ilvl w:val="0"/>
                <w:numId w:val="45"/>
              </w:numPr>
              <w:ind w:leftChars="0"/>
              <w:rPr>
                <w:rFonts w:ascii="標楷體" w:eastAsia="標楷體" w:hAnsi="標楷體"/>
                <w:szCs w:val="24"/>
              </w:rPr>
            </w:pPr>
            <w:r w:rsidRPr="00AC65D2">
              <w:rPr>
                <w:rFonts w:ascii="標楷體" w:eastAsia="標楷體" w:hAnsi="標楷體" w:cs="Arial"/>
                <w:color w:val="000000"/>
                <w:szCs w:val="24"/>
              </w:rPr>
              <w:t>透過通識教育經典內容為平台，能夠了解到不同老師對於通識教育的想法，我認為這是一個</w:t>
            </w:r>
            <w:proofErr w:type="gramStart"/>
            <w:r w:rsidRPr="00AC65D2">
              <w:rPr>
                <w:rFonts w:ascii="標楷體" w:eastAsia="標楷體" w:hAnsi="標楷體" w:cs="Arial"/>
                <w:color w:val="000000"/>
                <w:szCs w:val="24"/>
              </w:rPr>
              <w:t>非常</w:t>
            </w:r>
            <w:proofErr w:type="gramEnd"/>
            <w:r w:rsidRPr="00AC65D2">
              <w:rPr>
                <w:rFonts w:ascii="標楷體" w:eastAsia="標楷體" w:hAnsi="標楷體" w:cs="Arial"/>
                <w:color w:val="000000"/>
                <w:szCs w:val="24"/>
              </w:rPr>
              <w:t>棒的想法以及媒介。</w:t>
            </w:r>
            <w:r w:rsidR="00AC65D2" w:rsidRPr="00AC65D2">
              <w:rPr>
                <w:rFonts w:ascii="標楷體" w:eastAsia="標楷體" w:hAnsi="標楷體" w:cs="Arial"/>
                <w:color w:val="000000"/>
                <w:szCs w:val="24"/>
              </w:rPr>
              <w:t>希望未來或許可以變成非固定閱讀，可以</w:t>
            </w:r>
            <w:proofErr w:type="gramStart"/>
            <w:r w:rsidR="00AC65D2" w:rsidRPr="00AC65D2">
              <w:rPr>
                <w:rFonts w:ascii="標楷體" w:eastAsia="標楷體" w:hAnsi="標楷體" w:cs="Arial"/>
                <w:color w:val="000000"/>
                <w:szCs w:val="24"/>
              </w:rPr>
              <w:t>採</w:t>
            </w:r>
            <w:proofErr w:type="gramEnd"/>
            <w:r w:rsidR="00AC65D2" w:rsidRPr="00AC65D2">
              <w:rPr>
                <w:rFonts w:ascii="標楷體" w:eastAsia="標楷體" w:hAnsi="標楷體" w:cs="Arial"/>
                <w:color w:val="000000"/>
                <w:szCs w:val="24"/>
              </w:rPr>
              <w:t>申請，不同社群自行決定閱讀關於通識教育的書籍，若是這樣成果便會更加多元。</w:t>
            </w:r>
          </w:p>
          <w:p w:rsidR="00514D58" w:rsidRPr="00514D58" w:rsidRDefault="000109F8" w:rsidP="00514D58">
            <w:pPr>
              <w:pStyle w:val="a5"/>
              <w:numPr>
                <w:ilvl w:val="0"/>
                <w:numId w:val="45"/>
              </w:numPr>
              <w:ind w:leftChars="0"/>
              <w:rPr>
                <w:rFonts w:ascii="標楷體" w:eastAsia="標楷體" w:hAnsi="標楷體"/>
              </w:rPr>
            </w:pPr>
            <w:r w:rsidRPr="00514D58">
              <w:rPr>
                <w:rFonts w:ascii="Times New Roman" w:eastAsia="標楷體" w:hAnsi="Times New Roman"/>
                <w:color w:val="000000"/>
                <w:szCs w:val="24"/>
              </w:rPr>
              <w:t>在此團體可以看到對教育有熱忱的老師，願意理解教育的本質、可能，期望通過社群彼此激勵、學習，讓人覺得臺灣的教育還是有希望的，是支持自己繼續在職場保持熱度的社群。</w:t>
            </w:r>
          </w:p>
        </w:tc>
      </w:tr>
    </w:tbl>
    <w:p w:rsidR="00083D87" w:rsidRPr="00336260" w:rsidRDefault="00083D87" w:rsidP="00386BC0">
      <w:pPr>
        <w:spacing w:afterLines="50" w:after="180"/>
        <w:ind w:left="11"/>
        <w:rPr>
          <w:rFonts w:ascii="標楷體" w:eastAsia="標楷體" w:hAnsi="標楷體"/>
          <w:b/>
          <w:sz w:val="32"/>
          <w:szCs w:val="32"/>
        </w:rPr>
      </w:pPr>
      <w:r w:rsidRPr="00336260">
        <w:rPr>
          <w:rFonts w:ascii="標楷體" w:eastAsia="標楷體" w:hAnsi="標楷體"/>
          <w:b/>
          <w:sz w:val="32"/>
          <w:szCs w:val="32"/>
        </w:rPr>
        <w:br w:type="page"/>
      </w:r>
      <w:proofErr w:type="gramStart"/>
      <w:r w:rsidR="00336260">
        <w:rPr>
          <w:rFonts w:ascii="標楷體" w:eastAsia="標楷體" w:hAnsi="標楷體" w:hint="eastAsia"/>
          <w:b/>
          <w:sz w:val="32"/>
          <w:szCs w:val="32"/>
        </w:rPr>
        <w:lastRenderedPageBreak/>
        <w:t>柒</w:t>
      </w:r>
      <w:proofErr w:type="gramEnd"/>
      <w:r w:rsidR="00336260">
        <w:rPr>
          <w:rFonts w:ascii="標楷體" w:eastAsia="標楷體" w:hAnsi="標楷體" w:hint="eastAsia"/>
          <w:b/>
          <w:sz w:val="32"/>
          <w:szCs w:val="32"/>
        </w:rPr>
        <w:t xml:space="preserve">、　</w:t>
      </w:r>
      <w:r w:rsidRPr="00336260">
        <w:rPr>
          <w:rFonts w:ascii="標楷體" w:eastAsia="標楷體" w:hAnsi="標楷體" w:hint="eastAsia"/>
          <w:b/>
          <w:sz w:val="32"/>
          <w:szCs w:val="32"/>
        </w:rPr>
        <w:t>結論與建議</w:t>
      </w:r>
    </w:p>
    <w:p w:rsidR="001E0FFE" w:rsidRPr="003D5116" w:rsidRDefault="001E0FFE" w:rsidP="007A02D1">
      <w:pPr>
        <w:pStyle w:val="a5"/>
        <w:numPr>
          <w:ilvl w:val="0"/>
          <w:numId w:val="65"/>
        </w:numPr>
        <w:spacing w:afterLines="50" w:after="180"/>
        <w:ind w:leftChars="0" w:left="964" w:hanging="482"/>
        <w:rPr>
          <w:rFonts w:ascii="標楷體" w:eastAsia="標楷體" w:hAnsi="標楷體"/>
          <w:b/>
          <w:i/>
          <w:sz w:val="32"/>
          <w:szCs w:val="32"/>
        </w:rPr>
      </w:pPr>
      <w:r>
        <w:rPr>
          <w:rFonts w:ascii="標楷體" w:eastAsia="標楷體" w:hAnsi="標楷體" w:hint="eastAsia"/>
          <w:b/>
          <w:sz w:val="28"/>
          <w:szCs w:val="28"/>
        </w:rPr>
        <w:t>結論</w:t>
      </w:r>
      <w:r w:rsidR="006E2C9D">
        <w:rPr>
          <w:rFonts w:ascii="標楷體" w:eastAsia="標楷體" w:hAnsi="標楷體" w:hint="eastAsia"/>
          <w:b/>
          <w:sz w:val="28"/>
          <w:szCs w:val="28"/>
        </w:rPr>
        <w:t>與成</w:t>
      </w:r>
      <w:r w:rsidR="00C03886">
        <w:rPr>
          <w:rFonts w:ascii="標楷體" w:eastAsia="標楷體" w:hAnsi="標楷體" w:hint="eastAsia"/>
          <w:b/>
          <w:sz w:val="28"/>
          <w:szCs w:val="28"/>
        </w:rPr>
        <w:t>果</w:t>
      </w:r>
    </w:p>
    <w:p w:rsidR="00EA655B" w:rsidRDefault="003D5116" w:rsidP="00EA655B">
      <w:pPr>
        <w:spacing w:afterLines="50" w:after="180"/>
        <w:ind w:firstLineChars="200" w:firstLine="480"/>
        <w:jc w:val="both"/>
        <w:rPr>
          <w:rFonts w:ascii="Times New Roman" w:eastAsia="標楷體" w:hAnsi="Times New Roman"/>
          <w:szCs w:val="28"/>
          <w:lang w:bidi="x-none"/>
        </w:rPr>
      </w:pPr>
      <w:r w:rsidRPr="00F528C4">
        <w:rPr>
          <w:rFonts w:ascii="標楷體" w:eastAsia="標楷體" w:hAnsi="標楷體" w:cstheme="minorBidi" w:hint="eastAsia"/>
          <w:bCs/>
          <w:kern w:val="24"/>
          <w:szCs w:val="24"/>
        </w:rPr>
        <w:t>《大學的功用》一書開宗明義就指出：</w:t>
      </w:r>
      <w:r w:rsidRPr="00F528C4">
        <w:rPr>
          <w:rFonts w:ascii="標楷體" w:eastAsia="標楷體" w:hAnsi="標楷體" w:hint="eastAsia"/>
          <w:szCs w:val="24"/>
        </w:rPr>
        <w:t>「</w:t>
      </w:r>
      <w:r w:rsidRPr="00F528C4">
        <w:rPr>
          <w:rFonts w:ascii="標楷體" w:eastAsia="標楷體" w:hAnsi="標楷體" w:cstheme="minorBidi" w:hint="eastAsia"/>
          <w:bCs/>
          <w:kern w:val="24"/>
          <w:szCs w:val="24"/>
        </w:rPr>
        <w:t>大學是由一個單一社群開始形成</w:t>
      </w:r>
      <w:proofErr w:type="gramStart"/>
      <w:r w:rsidRPr="00F528C4">
        <w:rPr>
          <w:rFonts w:ascii="標楷體" w:eastAsia="標楷體" w:hAnsi="標楷體" w:cstheme="minorBidi" w:hint="eastAsia"/>
          <w:bCs/>
          <w:kern w:val="24"/>
          <w:szCs w:val="24"/>
        </w:rPr>
        <w:t>——</w:t>
      </w:r>
      <w:proofErr w:type="gramEnd"/>
      <w:r w:rsidRPr="00F528C4">
        <w:rPr>
          <w:rFonts w:ascii="標楷體" w:eastAsia="標楷體" w:hAnsi="標楷體" w:cstheme="minorBidi" w:hint="eastAsia"/>
          <w:bCs/>
          <w:kern w:val="24"/>
          <w:szCs w:val="24"/>
        </w:rPr>
        <w:t>它是一個包含學者和學生的社群，甚至可以說它具備一種</w:t>
      </w:r>
      <w:r w:rsidRPr="006E2C9D">
        <w:rPr>
          <w:rFonts w:ascii="標楷體" w:eastAsia="標楷體" w:hAnsi="標楷體" w:cstheme="minorBidi" w:hint="eastAsia"/>
          <w:b/>
          <w:bCs/>
          <w:kern w:val="24"/>
          <w:szCs w:val="24"/>
        </w:rPr>
        <w:t>靈魂</w:t>
      </w:r>
      <w:r w:rsidRPr="00F528C4">
        <w:rPr>
          <w:rFonts w:ascii="標楷體" w:eastAsia="標楷體" w:hAnsi="標楷體" w:cstheme="minorBidi" w:hint="eastAsia"/>
          <w:bCs/>
          <w:kern w:val="24"/>
          <w:szCs w:val="24"/>
        </w:rPr>
        <w:t>，以貫徹某種核心且具</w:t>
      </w:r>
      <w:r w:rsidRPr="006E2C9D">
        <w:rPr>
          <w:rFonts w:ascii="標楷體" w:eastAsia="標楷體" w:hAnsi="標楷體" w:cstheme="minorBidi" w:hint="eastAsia"/>
          <w:b/>
          <w:bCs/>
          <w:kern w:val="24"/>
          <w:szCs w:val="24"/>
        </w:rPr>
        <w:t>生命力</w:t>
      </w:r>
      <w:r w:rsidRPr="00F528C4">
        <w:rPr>
          <w:rFonts w:ascii="標楷體" w:eastAsia="標楷體" w:hAnsi="標楷體" w:cstheme="minorBidi" w:hint="eastAsia"/>
          <w:bCs/>
          <w:kern w:val="24"/>
          <w:szCs w:val="24"/>
        </w:rPr>
        <w:t>的信念」。</w:t>
      </w:r>
      <w:r w:rsidR="006E2C9D">
        <w:rPr>
          <w:rFonts w:ascii="標楷體" w:eastAsia="標楷體" w:hAnsi="標楷體" w:cstheme="minorBidi" w:hint="eastAsia"/>
          <w:bCs/>
          <w:kern w:val="24"/>
          <w:szCs w:val="24"/>
        </w:rPr>
        <w:t>今年的中區社群讀書會，從形成、組織到圓滿落幕，事實上</w:t>
      </w:r>
      <w:r w:rsidR="006E2C9D" w:rsidRPr="006E2C9D">
        <w:rPr>
          <w:rFonts w:ascii="標楷體" w:eastAsia="標楷體" w:hAnsi="標楷體" w:cstheme="minorBidi" w:hint="eastAsia"/>
          <w:b/>
          <w:bCs/>
          <w:kern w:val="24"/>
          <w:szCs w:val="24"/>
        </w:rPr>
        <w:t>承載了過去四年公民核心能力推廣計畫的能量，為中部地區有志於教學交流、通識教育理念探究、</w:t>
      </w:r>
      <w:r w:rsidR="00386BC0">
        <w:rPr>
          <w:rFonts w:ascii="標楷體" w:eastAsia="標楷體" w:hAnsi="標楷體" w:cstheme="minorBidi" w:hint="eastAsia"/>
          <w:b/>
          <w:bCs/>
          <w:kern w:val="24"/>
          <w:szCs w:val="24"/>
        </w:rPr>
        <w:t>尋求</w:t>
      </w:r>
      <w:r w:rsidR="006E2C9D" w:rsidRPr="006E2C9D">
        <w:rPr>
          <w:rFonts w:ascii="標楷體" w:eastAsia="標楷體" w:hAnsi="標楷體" w:cstheme="minorBidi" w:hint="eastAsia"/>
          <w:b/>
          <w:bCs/>
          <w:kern w:val="24"/>
          <w:szCs w:val="24"/>
        </w:rPr>
        <w:t>公民素養培育</w:t>
      </w:r>
      <w:r w:rsidR="00386BC0">
        <w:rPr>
          <w:rFonts w:ascii="標楷體" w:eastAsia="標楷體" w:hAnsi="標楷體" w:cstheme="minorBidi" w:hint="eastAsia"/>
          <w:b/>
          <w:bCs/>
          <w:kern w:val="24"/>
          <w:szCs w:val="24"/>
        </w:rPr>
        <w:t>基礎</w:t>
      </w:r>
      <w:r w:rsidR="0031238D">
        <w:rPr>
          <w:rFonts w:ascii="標楷體" w:eastAsia="標楷體" w:hAnsi="標楷體" w:cstheme="minorBidi" w:hint="eastAsia"/>
          <w:b/>
          <w:bCs/>
          <w:kern w:val="24"/>
          <w:szCs w:val="24"/>
        </w:rPr>
        <w:t>理論</w:t>
      </w:r>
      <w:r w:rsidR="006E2C9D" w:rsidRPr="006E2C9D">
        <w:rPr>
          <w:rFonts w:ascii="標楷體" w:eastAsia="標楷體" w:hAnsi="標楷體" w:cstheme="minorBidi" w:hint="eastAsia"/>
          <w:b/>
          <w:bCs/>
          <w:kern w:val="24"/>
          <w:szCs w:val="24"/>
        </w:rPr>
        <w:t>、以及大學精神經驗分享的教師，提供了一個制度性的聚會平台。</w:t>
      </w:r>
      <w:r w:rsidR="006E2C9D">
        <w:rPr>
          <w:rFonts w:ascii="標楷體" w:eastAsia="標楷體" w:hAnsi="標楷體" w:cstheme="minorBidi" w:hint="eastAsia"/>
          <w:bCs/>
          <w:kern w:val="24"/>
          <w:szCs w:val="24"/>
        </w:rPr>
        <w:t>本人作為最後</w:t>
      </w:r>
      <w:proofErr w:type="gramStart"/>
      <w:r w:rsidR="006E2C9D">
        <w:rPr>
          <w:rFonts w:ascii="標楷體" w:eastAsia="標楷體" w:hAnsi="標楷體" w:cstheme="minorBidi" w:hint="eastAsia"/>
          <w:bCs/>
          <w:kern w:val="24"/>
          <w:szCs w:val="24"/>
        </w:rPr>
        <w:t>一</w:t>
      </w:r>
      <w:proofErr w:type="gramEnd"/>
      <w:r w:rsidR="006E2C9D">
        <w:rPr>
          <w:rFonts w:ascii="標楷體" w:eastAsia="標楷體" w:hAnsi="標楷體" w:cstheme="minorBidi" w:hint="eastAsia"/>
          <w:bCs/>
          <w:kern w:val="24"/>
          <w:szCs w:val="24"/>
        </w:rPr>
        <w:t>年</w:t>
      </w:r>
      <w:r w:rsidR="0031238D">
        <w:rPr>
          <w:rFonts w:ascii="標楷體" w:eastAsia="標楷體" w:hAnsi="標楷體" w:cstheme="minorBidi" w:hint="eastAsia"/>
          <w:bCs/>
          <w:kern w:val="24"/>
          <w:szCs w:val="24"/>
        </w:rPr>
        <w:t>度</w:t>
      </w:r>
      <w:r w:rsidR="006E2C9D">
        <w:rPr>
          <w:rFonts w:ascii="標楷體" w:eastAsia="標楷體" w:hAnsi="標楷體" w:cstheme="minorBidi" w:hint="eastAsia"/>
          <w:bCs/>
          <w:kern w:val="24"/>
          <w:szCs w:val="24"/>
        </w:rPr>
        <w:t>的</w:t>
      </w:r>
      <w:r w:rsidR="000F0297">
        <w:rPr>
          <w:rFonts w:ascii="標楷體" w:eastAsia="標楷體" w:hAnsi="標楷體" w:cstheme="minorBidi" w:hint="eastAsia"/>
          <w:bCs/>
          <w:kern w:val="24"/>
          <w:szCs w:val="24"/>
        </w:rPr>
        <w:t>中區</w:t>
      </w:r>
      <w:r w:rsidR="006E2C9D">
        <w:rPr>
          <w:rFonts w:ascii="標楷體" w:eastAsia="標楷體" w:hAnsi="標楷體" w:cstheme="minorBidi" w:hint="eastAsia"/>
          <w:bCs/>
          <w:kern w:val="24"/>
          <w:szCs w:val="24"/>
        </w:rPr>
        <w:t>召集人，僅僅只是傳承並延續這樣的熱情，</w:t>
      </w:r>
      <w:r w:rsidR="000F0297">
        <w:rPr>
          <w:rFonts w:ascii="標楷體" w:eastAsia="標楷體" w:hAnsi="標楷體" w:cstheme="minorBidi" w:hint="eastAsia"/>
          <w:bCs/>
          <w:kern w:val="24"/>
          <w:szCs w:val="24"/>
        </w:rPr>
        <w:t>希望</w:t>
      </w:r>
      <w:r w:rsidR="0031238D" w:rsidRPr="0031238D">
        <w:rPr>
          <w:rFonts w:ascii="標楷體" w:eastAsia="標楷體" w:hAnsi="標楷體" w:cstheme="minorBidi" w:hint="eastAsia"/>
          <w:bCs/>
          <w:kern w:val="24"/>
          <w:szCs w:val="24"/>
        </w:rPr>
        <w:t>用最盡善盡美的服務</w:t>
      </w:r>
      <w:r w:rsidR="000F0297">
        <w:rPr>
          <w:rFonts w:ascii="標楷體" w:eastAsia="標楷體" w:hAnsi="標楷體" w:cstheme="minorBidi" w:hint="eastAsia"/>
          <w:bCs/>
          <w:kern w:val="24"/>
          <w:szCs w:val="24"/>
        </w:rPr>
        <w:t>來執行這次的計畫。在撰寫成果報告書</w:t>
      </w:r>
      <w:r>
        <w:rPr>
          <w:rFonts w:ascii="Times New Roman" w:eastAsia="標楷體" w:hAnsi="Times New Roman" w:hint="eastAsia"/>
          <w:szCs w:val="28"/>
          <w:lang w:bidi="x-none"/>
        </w:rPr>
        <w:t>之際，</w:t>
      </w:r>
      <w:r w:rsidR="000F0297">
        <w:rPr>
          <w:rFonts w:ascii="Times New Roman" w:eastAsia="標楷體" w:hAnsi="Times New Roman" w:hint="eastAsia"/>
          <w:szCs w:val="28"/>
          <w:lang w:bidi="x-none"/>
        </w:rPr>
        <w:t>必須對以下的單位與先進致上最誠摯的謝忱：</w:t>
      </w:r>
      <w:r>
        <w:rPr>
          <w:rFonts w:ascii="Times New Roman" w:eastAsia="標楷體" w:hAnsi="Times New Roman" w:hint="eastAsia"/>
          <w:szCs w:val="28"/>
          <w:lang w:bidi="x-none"/>
        </w:rPr>
        <w:t>感謝教育部</w:t>
      </w:r>
      <w:r w:rsidR="000F0297">
        <w:rPr>
          <w:rFonts w:ascii="Times New Roman" w:eastAsia="標楷體" w:hAnsi="Times New Roman" w:hint="eastAsia"/>
          <w:szCs w:val="28"/>
          <w:lang w:bidi="x-none"/>
        </w:rPr>
        <w:t>資訊及科技教育司的經費補助，感謝教育部</w:t>
      </w:r>
      <w:r>
        <w:rPr>
          <w:rFonts w:ascii="Times New Roman" w:eastAsia="標楷體" w:hAnsi="Times New Roman" w:hint="eastAsia"/>
          <w:szCs w:val="28"/>
          <w:lang w:bidi="x-none"/>
        </w:rPr>
        <w:t>公民核心能力</w:t>
      </w:r>
      <w:r w:rsidR="000F0297">
        <w:rPr>
          <w:rFonts w:ascii="Times New Roman" w:eastAsia="標楷體" w:hAnsi="Times New Roman" w:hint="eastAsia"/>
          <w:szCs w:val="28"/>
          <w:lang w:bidi="x-none"/>
        </w:rPr>
        <w:t>推廣計畫及文藻外語大學</w:t>
      </w:r>
      <w:r w:rsidR="001F4C2B">
        <w:rPr>
          <w:rFonts w:ascii="Times New Roman" w:eastAsia="標楷體" w:hAnsi="Times New Roman" w:hint="eastAsia"/>
          <w:szCs w:val="28"/>
          <w:lang w:bidi="x-none"/>
        </w:rPr>
        <w:t>計畫辦公室</w:t>
      </w:r>
      <w:r w:rsidR="000F0297">
        <w:rPr>
          <w:rFonts w:ascii="Times New Roman" w:eastAsia="標楷體" w:hAnsi="Times New Roman" w:hint="eastAsia"/>
          <w:szCs w:val="28"/>
          <w:lang w:bidi="x-none"/>
        </w:rPr>
        <w:t>給予承辦機會，特別是計畫主持人蔡介裕副教授、協同主持人蕭宏恩教授</w:t>
      </w:r>
      <w:r w:rsidR="001F4C2B">
        <w:rPr>
          <w:rFonts w:ascii="Times New Roman" w:eastAsia="標楷體" w:hAnsi="Times New Roman" w:hint="eastAsia"/>
          <w:szCs w:val="28"/>
          <w:lang w:bidi="x-none"/>
        </w:rPr>
        <w:t>及</w:t>
      </w:r>
      <w:r w:rsidR="000F0297">
        <w:rPr>
          <w:rFonts w:ascii="Times New Roman" w:eastAsia="標楷體" w:hAnsi="Times New Roman" w:hint="eastAsia"/>
          <w:szCs w:val="28"/>
          <w:lang w:bidi="x-none"/>
        </w:rPr>
        <w:t>程敬</w:t>
      </w:r>
      <w:proofErr w:type="gramStart"/>
      <w:r w:rsidR="000F0297">
        <w:rPr>
          <w:rFonts w:ascii="Times New Roman" w:eastAsia="標楷體" w:hAnsi="Times New Roman" w:hint="eastAsia"/>
          <w:szCs w:val="28"/>
          <w:lang w:bidi="x-none"/>
        </w:rPr>
        <w:t>閏</w:t>
      </w:r>
      <w:proofErr w:type="gramEnd"/>
      <w:r w:rsidR="000F0297">
        <w:rPr>
          <w:rFonts w:ascii="Times New Roman" w:eastAsia="標楷體" w:hAnsi="Times New Roman" w:hint="eastAsia"/>
          <w:szCs w:val="28"/>
          <w:lang w:bidi="x-none"/>
        </w:rPr>
        <w:t>助理教授的指導。當然，一定要感謝公民核心能力推廣計畫專案管理師魏吟書小姐專業諮詢與</w:t>
      </w:r>
      <w:r w:rsidR="001F4C2B">
        <w:rPr>
          <w:rFonts w:ascii="Times New Roman" w:eastAsia="標楷體" w:hAnsi="Times New Roman" w:hint="eastAsia"/>
          <w:szCs w:val="28"/>
          <w:lang w:bidi="x-none"/>
        </w:rPr>
        <w:t>各項</w:t>
      </w:r>
      <w:r w:rsidR="000F0297">
        <w:rPr>
          <w:rFonts w:ascii="Times New Roman" w:eastAsia="標楷體" w:hAnsi="Times New Roman" w:hint="eastAsia"/>
          <w:szCs w:val="28"/>
          <w:lang w:bidi="x-none"/>
        </w:rPr>
        <w:t>疑難雜症解決，是</w:t>
      </w:r>
      <w:r w:rsidR="00715C79">
        <w:rPr>
          <w:rFonts w:ascii="Times New Roman" w:eastAsia="標楷體" w:hAnsi="Times New Roman" w:hint="eastAsia"/>
          <w:szCs w:val="28"/>
          <w:lang w:bidi="x-none"/>
        </w:rPr>
        <w:t>本社群</w:t>
      </w:r>
      <w:r w:rsidR="000F0297">
        <w:rPr>
          <w:rFonts w:ascii="Times New Roman" w:eastAsia="標楷體" w:hAnsi="Times New Roman" w:hint="eastAsia"/>
          <w:szCs w:val="28"/>
          <w:lang w:bidi="x-none"/>
        </w:rPr>
        <w:t>運作不可或缺的最佳幕後幫手。</w:t>
      </w:r>
      <w:r w:rsidR="001B5380">
        <w:rPr>
          <w:rFonts w:ascii="Times New Roman" w:eastAsia="標楷體" w:hAnsi="Times New Roman" w:hint="eastAsia"/>
          <w:szCs w:val="28"/>
          <w:lang w:bidi="x-none"/>
        </w:rPr>
        <w:t>而</w:t>
      </w:r>
      <w:r w:rsidR="000F0297">
        <w:rPr>
          <w:rFonts w:ascii="Times New Roman" w:eastAsia="標楷體" w:hAnsi="Times New Roman" w:hint="eastAsia"/>
          <w:szCs w:val="28"/>
          <w:lang w:bidi="x-none"/>
        </w:rPr>
        <w:t>本校</w:t>
      </w:r>
      <w:r w:rsidR="001F4C2B">
        <w:rPr>
          <w:rFonts w:ascii="Times New Roman" w:eastAsia="標楷體" w:hAnsi="Times New Roman" w:hint="eastAsia"/>
          <w:szCs w:val="28"/>
          <w:lang w:bidi="x-none"/>
        </w:rPr>
        <w:t>國立</w:t>
      </w:r>
      <w:proofErr w:type="gramStart"/>
      <w:r w:rsidR="001F4C2B">
        <w:rPr>
          <w:rFonts w:ascii="Times New Roman" w:eastAsia="標楷體" w:hAnsi="Times New Roman" w:hint="eastAsia"/>
          <w:szCs w:val="28"/>
          <w:lang w:bidi="x-none"/>
        </w:rPr>
        <w:t>臺</w:t>
      </w:r>
      <w:proofErr w:type="gramEnd"/>
      <w:r w:rsidR="001F4C2B">
        <w:rPr>
          <w:rFonts w:ascii="Times New Roman" w:eastAsia="標楷體" w:hAnsi="Times New Roman" w:hint="eastAsia"/>
          <w:szCs w:val="28"/>
          <w:lang w:bidi="x-none"/>
        </w:rPr>
        <w:t>中科技大學</w:t>
      </w:r>
      <w:r w:rsidR="000F0297">
        <w:rPr>
          <w:rFonts w:ascii="Times New Roman" w:eastAsia="標楷體" w:hAnsi="Times New Roman" w:hint="eastAsia"/>
          <w:szCs w:val="28"/>
          <w:lang w:bidi="x-none"/>
        </w:rPr>
        <w:t>通識教育中心魏嚴堅主任的大力支持、何昕家助理教授的經驗分享，</w:t>
      </w:r>
      <w:r w:rsidR="001F4C2B">
        <w:rPr>
          <w:rFonts w:ascii="Times New Roman" w:eastAsia="標楷體" w:hAnsi="Times New Roman" w:hint="eastAsia"/>
          <w:szCs w:val="28"/>
          <w:lang w:bidi="x-none"/>
        </w:rPr>
        <w:t>以及校內各單位的行政協助，</w:t>
      </w:r>
      <w:r w:rsidR="000F0297">
        <w:rPr>
          <w:rFonts w:ascii="Times New Roman" w:eastAsia="標楷體" w:hAnsi="Times New Roman" w:hint="eastAsia"/>
          <w:szCs w:val="28"/>
          <w:lang w:bidi="x-none"/>
        </w:rPr>
        <w:t>是本年度籌辦與</w:t>
      </w:r>
      <w:r w:rsidR="001B5380">
        <w:rPr>
          <w:rFonts w:ascii="Times New Roman" w:eastAsia="標楷體" w:hAnsi="Times New Roman" w:hint="eastAsia"/>
          <w:szCs w:val="28"/>
          <w:lang w:bidi="x-none"/>
        </w:rPr>
        <w:t>執行可以更為進步精緻的後</w:t>
      </w:r>
      <w:r w:rsidR="00D37D5A">
        <w:rPr>
          <w:rFonts w:ascii="Times New Roman" w:eastAsia="標楷體" w:hAnsi="Times New Roman" w:hint="eastAsia"/>
          <w:szCs w:val="28"/>
          <w:lang w:bidi="x-none"/>
        </w:rPr>
        <w:t>勤</w:t>
      </w:r>
      <w:r w:rsidR="001B5380">
        <w:rPr>
          <w:rFonts w:ascii="Times New Roman" w:eastAsia="標楷體" w:hAnsi="Times New Roman" w:hint="eastAsia"/>
          <w:szCs w:val="28"/>
          <w:lang w:bidi="x-none"/>
        </w:rPr>
        <w:t>支援。</w:t>
      </w:r>
      <w:proofErr w:type="gramStart"/>
      <w:r w:rsidR="001B5380">
        <w:rPr>
          <w:rFonts w:ascii="Times New Roman" w:eastAsia="標楷體" w:hAnsi="Times New Roman" w:hint="eastAsia"/>
          <w:szCs w:val="28"/>
          <w:lang w:bidi="x-none"/>
        </w:rPr>
        <w:t>此外，</w:t>
      </w:r>
      <w:proofErr w:type="gramEnd"/>
      <w:r w:rsidR="001F4C2B">
        <w:rPr>
          <w:rFonts w:ascii="Times New Roman" w:eastAsia="標楷體" w:hAnsi="Times New Roman" w:hint="eastAsia"/>
          <w:szCs w:val="28"/>
          <w:lang w:bidi="x-none"/>
        </w:rPr>
        <w:t>要</w:t>
      </w:r>
      <w:r w:rsidR="001B5380">
        <w:rPr>
          <w:rFonts w:ascii="Times New Roman" w:eastAsia="標楷體" w:hAnsi="Times New Roman" w:hint="eastAsia"/>
          <w:szCs w:val="28"/>
          <w:lang w:bidi="x-none"/>
        </w:rPr>
        <w:t>感謝五位校外導讀專家，我在</w:t>
      </w:r>
      <w:r w:rsidR="001B5380">
        <w:rPr>
          <w:rFonts w:ascii="Times New Roman" w:eastAsia="標楷體" w:hAnsi="Times New Roman" w:hint="eastAsia"/>
          <w:szCs w:val="28"/>
          <w:lang w:bidi="x-none"/>
        </w:rPr>
        <w:t>5</w:t>
      </w:r>
      <w:r w:rsidR="001B5380">
        <w:rPr>
          <w:rFonts w:ascii="Times New Roman" w:eastAsia="標楷體" w:hAnsi="Times New Roman" w:hint="eastAsia"/>
          <w:szCs w:val="28"/>
          <w:lang w:bidi="x-none"/>
        </w:rPr>
        <w:t>月發出導讀邀請後，不到三天便紛紛回信並確認書目章節，展現超高配合度</w:t>
      </w:r>
      <w:r w:rsidR="001F4C2B">
        <w:rPr>
          <w:rFonts w:ascii="Times New Roman" w:eastAsia="標楷體" w:hAnsi="Times New Roman" w:hint="eastAsia"/>
          <w:szCs w:val="28"/>
          <w:lang w:bidi="x-none"/>
        </w:rPr>
        <w:t>。</w:t>
      </w:r>
      <w:r w:rsidR="001B5380">
        <w:rPr>
          <w:rFonts w:ascii="Times New Roman" w:eastAsia="標楷體" w:hAnsi="Times New Roman" w:hint="eastAsia"/>
          <w:szCs w:val="28"/>
          <w:lang w:bidi="x-none"/>
        </w:rPr>
        <w:t>最後，</w:t>
      </w:r>
      <w:r w:rsidR="00715C79">
        <w:rPr>
          <w:rFonts w:ascii="Times New Roman" w:eastAsia="標楷體" w:hAnsi="Times New Roman" w:hint="eastAsia"/>
          <w:szCs w:val="28"/>
          <w:lang w:bidi="x-none"/>
        </w:rPr>
        <w:t>要</w:t>
      </w:r>
      <w:r w:rsidR="001B5380">
        <w:rPr>
          <w:rFonts w:ascii="Times New Roman" w:eastAsia="標楷體" w:hAnsi="Times New Roman" w:hint="eastAsia"/>
          <w:szCs w:val="28"/>
          <w:lang w:bidi="x-none"/>
        </w:rPr>
        <w:t>感謝本社群所有成員熱情的參與</w:t>
      </w:r>
      <w:r w:rsidR="001F4C2B">
        <w:rPr>
          <w:rFonts w:ascii="Times New Roman" w:eastAsia="標楷體" w:hAnsi="Times New Roman" w:hint="eastAsia"/>
          <w:szCs w:val="28"/>
          <w:lang w:bidi="x-none"/>
        </w:rPr>
        <w:t>、主持及引領討論</w:t>
      </w:r>
      <w:r w:rsidR="001B5380">
        <w:rPr>
          <w:rFonts w:ascii="Times New Roman" w:eastAsia="標楷體" w:hAnsi="Times New Roman" w:hint="eastAsia"/>
          <w:szCs w:val="28"/>
          <w:lang w:bidi="x-none"/>
        </w:rPr>
        <w:t>，讓整個讀書會的對話與交流，在</w:t>
      </w:r>
      <w:r w:rsidR="001F4C2B">
        <w:rPr>
          <w:rFonts w:ascii="Times New Roman" w:eastAsia="標楷體" w:hAnsi="Times New Roman" w:hint="eastAsia"/>
          <w:szCs w:val="28"/>
          <w:lang w:bidi="x-none"/>
        </w:rPr>
        <w:t>周六的晨午時光</w:t>
      </w:r>
      <w:r w:rsidR="001B5380">
        <w:rPr>
          <w:rFonts w:ascii="Times New Roman" w:eastAsia="標楷體" w:hAnsi="Times New Roman" w:hint="eastAsia"/>
          <w:szCs w:val="28"/>
          <w:lang w:bidi="x-none"/>
        </w:rPr>
        <w:t>有了豐富</w:t>
      </w:r>
      <w:r w:rsidR="001F4C2B">
        <w:rPr>
          <w:rFonts w:ascii="Times New Roman" w:eastAsia="標楷體" w:hAnsi="Times New Roman" w:hint="eastAsia"/>
          <w:szCs w:val="28"/>
          <w:lang w:bidi="x-none"/>
        </w:rPr>
        <w:t>的</w:t>
      </w:r>
      <w:r w:rsidR="001B5380">
        <w:rPr>
          <w:rFonts w:ascii="Times New Roman" w:eastAsia="標楷體" w:hAnsi="Times New Roman" w:hint="eastAsia"/>
          <w:szCs w:val="28"/>
          <w:lang w:bidi="x-none"/>
        </w:rPr>
        <w:t>知識</w:t>
      </w:r>
      <w:r w:rsidR="001F4C2B">
        <w:rPr>
          <w:rFonts w:ascii="Times New Roman" w:eastAsia="標楷體" w:hAnsi="Times New Roman" w:hint="eastAsia"/>
          <w:szCs w:val="28"/>
          <w:lang w:bidi="x-none"/>
        </w:rPr>
        <w:t>饗宴；尤其要感謝三位助理品</w:t>
      </w:r>
      <w:proofErr w:type="gramStart"/>
      <w:r w:rsidR="001F4C2B">
        <w:rPr>
          <w:rFonts w:ascii="Times New Roman" w:eastAsia="標楷體" w:hAnsi="Times New Roman" w:hint="eastAsia"/>
          <w:szCs w:val="28"/>
          <w:lang w:bidi="x-none"/>
        </w:rPr>
        <w:t>翰</w:t>
      </w:r>
      <w:proofErr w:type="gramEnd"/>
      <w:r w:rsidR="001F4C2B">
        <w:rPr>
          <w:rFonts w:ascii="Times New Roman" w:eastAsia="標楷體" w:hAnsi="Times New Roman" w:hint="eastAsia"/>
          <w:szCs w:val="28"/>
          <w:lang w:bidi="x-none"/>
        </w:rPr>
        <w:t>、</w:t>
      </w:r>
      <w:proofErr w:type="gramStart"/>
      <w:r w:rsidR="001F4C2B">
        <w:rPr>
          <w:rFonts w:ascii="Times New Roman" w:eastAsia="標楷體" w:hAnsi="Times New Roman" w:hint="eastAsia"/>
          <w:szCs w:val="28"/>
          <w:lang w:bidi="x-none"/>
        </w:rPr>
        <w:t>佑安</w:t>
      </w:r>
      <w:proofErr w:type="gramEnd"/>
      <w:r w:rsidR="001F4C2B">
        <w:rPr>
          <w:rFonts w:ascii="Times New Roman" w:eastAsia="標楷體" w:hAnsi="Times New Roman" w:hint="eastAsia"/>
          <w:szCs w:val="28"/>
          <w:lang w:bidi="x-none"/>
        </w:rPr>
        <w:t>、佩芳的盡職協助與分工合作，為老師們的</w:t>
      </w:r>
      <w:r w:rsidR="007D0476">
        <w:rPr>
          <w:rFonts w:ascii="Times New Roman" w:eastAsia="標楷體" w:hAnsi="Times New Roman" w:hint="eastAsia"/>
          <w:szCs w:val="28"/>
          <w:lang w:bidi="x-none"/>
        </w:rPr>
        <w:t>閱讀</w:t>
      </w:r>
      <w:r w:rsidR="001F4C2B">
        <w:rPr>
          <w:rFonts w:ascii="Times New Roman" w:eastAsia="標楷體" w:hAnsi="Times New Roman" w:hint="eastAsia"/>
          <w:szCs w:val="28"/>
          <w:lang w:bidi="x-none"/>
        </w:rPr>
        <w:t>聚會提供了</w:t>
      </w:r>
      <w:r w:rsidR="007D0476">
        <w:rPr>
          <w:rFonts w:ascii="Times New Roman" w:eastAsia="標楷體" w:hAnsi="Times New Roman" w:hint="eastAsia"/>
          <w:szCs w:val="28"/>
          <w:lang w:bidi="x-none"/>
        </w:rPr>
        <w:t>貼心</w:t>
      </w:r>
      <w:r w:rsidR="001F4C2B">
        <w:rPr>
          <w:rFonts w:ascii="Times New Roman" w:eastAsia="標楷體" w:hAnsi="Times New Roman" w:hint="eastAsia"/>
          <w:szCs w:val="28"/>
          <w:lang w:bidi="x-none"/>
        </w:rPr>
        <w:t>的服務。</w:t>
      </w:r>
    </w:p>
    <w:p w:rsidR="00EA655B" w:rsidRDefault="00BF66B2" w:rsidP="00EA655B">
      <w:pPr>
        <w:spacing w:afterLines="50" w:after="180"/>
        <w:ind w:firstLineChars="200" w:firstLine="480"/>
        <w:jc w:val="both"/>
        <w:rPr>
          <w:rFonts w:ascii="Times New Roman" w:eastAsia="標楷體" w:hAnsi="Times New Roman"/>
        </w:rPr>
      </w:pPr>
      <w:r>
        <w:rPr>
          <w:rFonts w:ascii="標楷體" w:eastAsia="標楷體" w:hAnsi="標楷體" w:hint="eastAsia"/>
        </w:rPr>
        <w:t>茲簡述</w:t>
      </w:r>
      <w:r w:rsidR="007D0476">
        <w:rPr>
          <w:rFonts w:ascii="標楷體" w:eastAsia="標楷體" w:hAnsi="標楷體" w:hint="eastAsia"/>
        </w:rPr>
        <w:t>具體成效</w:t>
      </w:r>
      <w:r>
        <w:rPr>
          <w:rFonts w:ascii="標楷體" w:eastAsia="標楷體" w:hAnsi="標楷體" w:hint="eastAsia"/>
        </w:rPr>
        <w:t>如下。</w:t>
      </w:r>
      <w:r w:rsidR="007D0476">
        <w:rPr>
          <w:rFonts w:ascii="標楷體" w:eastAsia="標楷體" w:hAnsi="標楷體" w:hint="eastAsia"/>
        </w:rPr>
        <w:t>首先，本計畫完成兩篇學術論文產出，</w:t>
      </w:r>
      <w:r w:rsidR="006B1DAD">
        <w:rPr>
          <w:rFonts w:ascii="標楷體" w:eastAsia="標楷體" w:hAnsi="標楷體" w:hint="eastAsia"/>
        </w:rPr>
        <w:t>分別是</w:t>
      </w:r>
      <w:r w:rsidR="006B1DAD">
        <w:rPr>
          <w:rFonts w:ascii="Times New Roman" w:eastAsia="標楷體" w:hAnsi="Times New Roman" w:hint="eastAsia"/>
          <w:szCs w:val="28"/>
          <w:lang w:bidi="x-none"/>
        </w:rPr>
        <w:t>國立</w:t>
      </w:r>
      <w:proofErr w:type="gramStart"/>
      <w:r w:rsidR="006B1DAD">
        <w:rPr>
          <w:rFonts w:ascii="Times New Roman" w:eastAsia="標楷體" w:hAnsi="Times New Roman" w:hint="eastAsia"/>
          <w:szCs w:val="28"/>
          <w:lang w:bidi="x-none"/>
        </w:rPr>
        <w:t>臺</w:t>
      </w:r>
      <w:proofErr w:type="gramEnd"/>
      <w:r w:rsidR="006B1DAD">
        <w:rPr>
          <w:rFonts w:ascii="Times New Roman" w:eastAsia="標楷體" w:hAnsi="Times New Roman" w:hint="eastAsia"/>
          <w:szCs w:val="28"/>
          <w:lang w:bidi="x-none"/>
        </w:rPr>
        <w:t>中科技大學通識教育中心陳閔翔老師的</w:t>
      </w:r>
      <w:r w:rsidR="006B1DAD">
        <w:rPr>
          <w:rFonts w:ascii="標楷體" w:eastAsia="標楷體" w:hAnsi="標楷體" w:hint="eastAsia"/>
          <w:szCs w:val="28"/>
          <w:lang w:bidi="x-none"/>
        </w:rPr>
        <w:t>「</w:t>
      </w:r>
      <w:r w:rsidR="006B1DAD" w:rsidRPr="00715C79">
        <w:rPr>
          <w:rFonts w:ascii="Times New Roman" w:eastAsia="標楷體" w:hAnsi="Times New Roman"/>
          <w:b/>
          <w:bCs/>
          <w:color w:val="000000"/>
          <w:szCs w:val="24"/>
        </w:rPr>
        <w:t>網路世代的大學功用：一個社會變遷的觀察與省思</w:t>
      </w:r>
      <w:r w:rsidR="006B1DAD">
        <w:rPr>
          <w:rFonts w:ascii="標楷體" w:eastAsia="標楷體" w:hAnsi="標楷體" w:hint="eastAsia"/>
          <w:szCs w:val="28"/>
          <w:lang w:bidi="x-none"/>
        </w:rPr>
        <w:t>」，靜宜</w:t>
      </w:r>
      <w:r w:rsidR="006B1DAD">
        <w:rPr>
          <w:rFonts w:ascii="Times New Roman" w:eastAsia="標楷體" w:hAnsi="Times New Roman" w:hint="eastAsia"/>
          <w:szCs w:val="28"/>
          <w:lang w:bidi="x-none"/>
        </w:rPr>
        <w:t>大學通識教育中心鄭宜玟老師的</w:t>
      </w:r>
      <w:r w:rsidR="006B1DAD">
        <w:rPr>
          <w:rFonts w:ascii="標楷體" w:eastAsia="標楷體" w:hAnsi="標楷體" w:hint="eastAsia"/>
          <w:szCs w:val="28"/>
          <w:lang w:bidi="x-none"/>
        </w:rPr>
        <w:t>「</w:t>
      </w:r>
      <w:r w:rsidR="006B1DAD" w:rsidRPr="00715C79">
        <w:rPr>
          <w:rFonts w:ascii="Times New Roman" w:eastAsia="標楷體" w:hAnsi="Times New Roman"/>
          <w:b/>
          <w:szCs w:val="24"/>
        </w:rPr>
        <w:t>通識教育向經典閱讀敞開心靈</w:t>
      </w:r>
      <w:r w:rsidR="006B1DAD">
        <w:rPr>
          <w:rFonts w:ascii="標楷體" w:eastAsia="標楷體" w:hAnsi="標楷體" w:hint="eastAsia"/>
          <w:szCs w:val="28"/>
          <w:lang w:bidi="x-none"/>
        </w:rPr>
        <w:t>」，</w:t>
      </w:r>
      <w:r w:rsidR="00EA655B">
        <w:rPr>
          <w:rFonts w:ascii="標楷體" w:eastAsia="標楷體" w:hAnsi="標楷體" w:hint="eastAsia"/>
          <w:szCs w:val="28"/>
          <w:lang w:bidi="x-none"/>
        </w:rPr>
        <w:t>兩篇</w:t>
      </w:r>
      <w:r w:rsidR="007D0476" w:rsidRPr="007D0476">
        <w:rPr>
          <w:rFonts w:ascii="Times New Roman" w:eastAsia="標楷體" w:hAnsi="Times New Roman"/>
        </w:rPr>
        <w:t>字數</w:t>
      </w:r>
      <w:r w:rsidR="007D0476">
        <w:rPr>
          <w:rFonts w:ascii="Times New Roman" w:eastAsia="標楷體" w:hAnsi="Times New Roman" w:hint="eastAsia"/>
        </w:rPr>
        <w:t>共</w:t>
      </w:r>
      <w:r w:rsidR="007D0476" w:rsidRPr="007D0476">
        <w:rPr>
          <w:rFonts w:ascii="Times New Roman" w:eastAsia="標楷體" w:hAnsi="Times New Roman"/>
        </w:rPr>
        <w:t>24023</w:t>
      </w:r>
      <w:r w:rsidR="007D0476" w:rsidRPr="007D0476">
        <w:rPr>
          <w:rFonts w:ascii="Times New Roman" w:eastAsia="標楷體" w:hAnsi="Times New Roman"/>
        </w:rPr>
        <w:t>字</w:t>
      </w:r>
      <w:r w:rsidR="007D0476">
        <w:rPr>
          <w:rFonts w:ascii="Times New Roman" w:eastAsia="標楷體" w:hAnsi="Times New Roman" w:hint="eastAsia"/>
        </w:rPr>
        <w:t>，將會督促作者繼續修改後投稿期刊進行出版作業，以便擴大讀書會</w:t>
      </w:r>
      <w:r w:rsidR="00715C79">
        <w:rPr>
          <w:rFonts w:ascii="Times New Roman" w:eastAsia="標楷體" w:hAnsi="Times New Roman" w:hint="eastAsia"/>
        </w:rPr>
        <w:t>執行</w:t>
      </w:r>
      <w:r w:rsidR="007D0476">
        <w:rPr>
          <w:rFonts w:ascii="Times New Roman" w:eastAsia="標楷體" w:hAnsi="Times New Roman" w:hint="eastAsia"/>
        </w:rPr>
        <w:t>效果</w:t>
      </w:r>
      <w:r w:rsidR="00715C79">
        <w:rPr>
          <w:rFonts w:ascii="Times New Roman" w:eastAsia="標楷體" w:hAnsi="Times New Roman" w:hint="eastAsia"/>
        </w:rPr>
        <w:t>與學術</w:t>
      </w:r>
      <w:r w:rsidR="007D0476">
        <w:rPr>
          <w:rFonts w:ascii="Times New Roman" w:eastAsia="標楷體" w:hAnsi="Times New Roman" w:hint="eastAsia"/>
        </w:rPr>
        <w:t>能見度。</w:t>
      </w:r>
    </w:p>
    <w:p w:rsidR="00EB04D0" w:rsidRDefault="007D0476" w:rsidP="00EA655B">
      <w:pPr>
        <w:spacing w:afterLines="50" w:after="180"/>
        <w:ind w:firstLineChars="200" w:firstLine="480"/>
        <w:jc w:val="both"/>
        <w:rPr>
          <w:rFonts w:ascii="Times New Roman" w:eastAsia="標楷體" w:hAnsi="Times New Roman"/>
          <w:bCs/>
          <w:kern w:val="24"/>
          <w:szCs w:val="24"/>
        </w:rPr>
      </w:pPr>
      <w:r w:rsidRPr="00EA655B">
        <w:rPr>
          <w:rFonts w:ascii="Times New Roman" w:eastAsia="標楷體" w:hAnsi="Times New Roman"/>
        </w:rPr>
        <w:t>其次，除了學術成果發表會</w:t>
      </w:r>
      <w:r w:rsidR="006B1DAD" w:rsidRPr="00EA655B">
        <w:rPr>
          <w:rFonts w:ascii="Times New Roman" w:eastAsia="標楷體" w:hAnsi="Times New Roman"/>
        </w:rPr>
        <w:t>外</w:t>
      </w:r>
      <w:r w:rsidRPr="00EA655B">
        <w:rPr>
          <w:rFonts w:ascii="Times New Roman" w:eastAsia="標楷體" w:hAnsi="Times New Roman"/>
        </w:rPr>
        <w:t>，本計畫依照規定完成含啟動會議在內的</w:t>
      </w:r>
      <w:r w:rsidRPr="00EA655B">
        <w:rPr>
          <w:rFonts w:ascii="Times New Roman" w:eastAsia="標楷體" w:hAnsi="Times New Roman"/>
        </w:rPr>
        <w:t>6</w:t>
      </w:r>
      <w:r w:rsidRPr="00EA655B">
        <w:rPr>
          <w:rFonts w:ascii="Times New Roman" w:eastAsia="標楷體" w:hAnsi="Times New Roman"/>
        </w:rPr>
        <w:t>次</w:t>
      </w:r>
      <w:r w:rsidR="00D37D5A">
        <w:rPr>
          <w:rFonts w:ascii="Times New Roman" w:eastAsia="標楷體" w:hAnsi="Times New Roman" w:hint="eastAsia"/>
        </w:rPr>
        <w:t>聚</w:t>
      </w:r>
      <w:r w:rsidRPr="00EA655B">
        <w:rPr>
          <w:rFonts w:ascii="Times New Roman" w:eastAsia="標楷體" w:hAnsi="Times New Roman"/>
        </w:rPr>
        <w:t>會，</w:t>
      </w:r>
      <w:r w:rsidR="006B1DAD" w:rsidRPr="00EA655B">
        <w:rPr>
          <w:rFonts w:ascii="Times New Roman" w:eastAsia="標楷體" w:hAnsi="Times New Roman"/>
        </w:rPr>
        <w:t>累積</w:t>
      </w:r>
      <w:r w:rsidRPr="00EA655B">
        <w:rPr>
          <w:rFonts w:ascii="Times New Roman" w:eastAsia="標楷體" w:hAnsi="Times New Roman"/>
        </w:rPr>
        <w:t>參與</w:t>
      </w:r>
      <w:r w:rsidR="006B1DAD" w:rsidRPr="00EA655B">
        <w:rPr>
          <w:rFonts w:ascii="Times New Roman" w:eastAsia="標楷體" w:hAnsi="Times New Roman"/>
        </w:rPr>
        <w:t>共</w:t>
      </w:r>
      <w:r w:rsidR="006B1DAD" w:rsidRPr="00EA655B">
        <w:rPr>
          <w:rFonts w:ascii="Times New Roman" w:eastAsia="標楷體" w:hAnsi="Times New Roman"/>
        </w:rPr>
        <w:t>75</w:t>
      </w:r>
      <w:r w:rsidR="00715C79">
        <w:rPr>
          <w:rFonts w:ascii="Times New Roman" w:eastAsia="標楷體" w:hAnsi="Times New Roman" w:hint="eastAsia"/>
        </w:rPr>
        <w:t>人次</w:t>
      </w:r>
      <w:r w:rsidR="00EA655B" w:rsidRPr="00EA655B">
        <w:rPr>
          <w:rFonts w:ascii="Times New Roman" w:eastAsia="標楷體" w:hAnsi="Times New Roman"/>
        </w:rPr>
        <w:t>（含導讀人，不含助理）</w:t>
      </w:r>
      <w:r w:rsidR="006B1DAD" w:rsidRPr="00EA655B">
        <w:rPr>
          <w:rFonts w:ascii="Times New Roman" w:eastAsia="標楷體" w:hAnsi="Times New Roman"/>
        </w:rPr>
        <w:t>，</w:t>
      </w:r>
      <w:r w:rsidR="006B1DAD" w:rsidRPr="00715C79">
        <w:rPr>
          <w:rFonts w:ascii="Times New Roman" w:eastAsia="標楷體" w:hAnsi="Times New Roman"/>
          <w:b/>
        </w:rPr>
        <w:t>共有</w:t>
      </w:r>
      <w:r w:rsidR="006B1DAD" w:rsidRPr="00715C79">
        <w:rPr>
          <w:rFonts w:ascii="Times New Roman" w:eastAsia="標楷體" w:hAnsi="Times New Roman"/>
          <w:b/>
        </w:rPr>
        <w:t>7</w:t>
      </w:r>
      <w:r w:rsidR="006B1DAD" w:rsidRPr="00715C79">
        <w:rPr>
          <w:rFonts w:ascii="Times New Roman" w:eastAsia="標楷體" w:hAnsi="Times New Roman"/>
          <w:b/>
        </w:rPr>
        <w:t>位教師全勤取得種子教師</w:t>
      </w:r>
      <w:r w:rsidR="00EA655B" w:rsidRPr="00715C79">
        <w:rPr>
          <w:rFonts w:ascii="Times New Roman" w:eastAsia="標楷體" w:hAnsi="Times New Roman"/>
          <w:b/>
        </w:rPr>
        <w:t>證書</w:t>
      </w:r>
      <w:r w:rsidR="006B1DAD" w:rsidRPr="00EA655B">
        <w:rPr>
          <w:rFonts w:ascii="Times New Roman" w:eastAsia="標楷體" w:hAnsi="Times New Roman"/>
          <w:bCs/>
          <w:color w:val="000000" w:themeColor="text1"/>
          <w:kern w:val="24"/>
          <w:szCs w:val="24"/>
        </w:rPr>
        <w:t>，達成</w:t>
      </w:r>
      <w:r w:rsidR="00EA655B" w:rsidRPr="00EA655B">
        <w:rPr>
          <w:rFonts w:ascii="Times New Roman" w:eastAsia="標楷體" w:hAnsi="Times New Roman"/>
          <w:bCs/>
          <w:color w:val="000000" w:themeColor="text1"/>
          <w:kern w:val="24"/>
          <w:szCs w:val="24"/>
        </w:rPr>
        <w:t>今年度</w:t>
      </w:r>
      <w:r w:rsidR="006B1DAD" w:rsidRPr="00EA655B">
        <w:rPr>
          <w:rFonts w:ascii="Times New Roman" w:eastAsia="標楷體" w:hAnsi="Times New Roman"/>
          <w:bCs/>
          <w:color w:val="000000" w:themeColor="text1"/>
          <w:kern w:val="24"/>
          <w:szCs w:val="24"/>
        </w:rPr>
        <w:t>提高種子教師人數目標</w:t>
      </w:r>
      <w:r w:rsidR="00EA655B" w:rsidRPr="00EA655B">
        <w:rPr>
          <w:rFonts w:ascii="Times New Roman" w:eastAsia="標楷體" w:hAnsi="Times New Roman"/>
          <w:bCs/>
          <w:color w:val="000000" w:themeColor="text1"/>
          <w:kern w:val="24"/>
          <w:szCs w:val="24"/>
        </w:rPr>
        <w:t>（申請</w:t>
      </w:r>
      <w:r w:rsidR="006B1DAD" w:rsidRPr="00EA655B">
        <w:rPr>
          <w:rFonts w:ascii="Times New Roman" w:eastAsia="標楷體" w:hAnsi="Times New Roman"/>
          <w:bCs/>
          <w:color w:val="000000" w:themeColor="text1"/>
          <w:kern w:val="24"/>
          <w:szCs w:val="24"/>
        </w:rPr>
        <w:t>計</w:t>
      </w:r>
      <w:r w:rsidR="00EA655B" w:rsidRPr="00EA655B">
        <w:rPr>
          <w:rFonts w:ascii="Times New Roman" w:eastAsia="標楷體" w:hAnsi="Times New Roman"/>
          <w:bCs/>
          <w:color w:val="000000" w:themeColor="text1"/>
          <w:kern w:val="24"/>
          <w:szCs w:val="24"/>
        </w:rPr>
        <w:t>畫</w:t>
      </w:r>
      <w:r w:rsidR="006B1DAD" w:rsidRPr="00EA655B">
        <w:rPr>
          <w:rFonts w:ascii="Times New Roman" w:eastAsia="標楷體" w:hAnsi="Times New Roman"/>
          <w:bCs/>
          <w:color w:val="000000" w:themeColor="text1"/>
          <w:kern w:val="24"/>
          <w:szCs w:val="24"/>
        </w:rPr>
        <w:t>書設定</w:t>
      </w:r>
      <w:r w:rsidR="006B1DAD" w:rsidRPr="00EA655B">
        <w:rPr>
          <w:rFonts w:ascii="Times New Roman" w:eastAsia="標楷體" w:hAnsi="Times New Roman"/>
          <w:bCs/>
          <w:color w:val="000000" w:themeColor="text1"/>
          <w:kern w:val="24"/>
          <w:szCs w:val="24"/>
        </w:rPr>
        <w:t>8</w:t>
      </w:r>
      <w:r w:rsidR="006B1DAD" w:rsidRPr="00EA655B">
        <w:rPr>
          <w:rFonts w:ascii="Times New Roman" w:eastAsia="標楷體" w:hAnsi="Times New Roman"/>
          <w:bCs/>
          <w:color w:val="000000" w:themeColor="text1"/>
          <w:kern w:val="24"/>
          <w:szCs w:val="24"/>
        </w:rPr>
        <w:t>人，去年</w:t>
      </w:r>
      <w:r w:rsidR="00EA655B" w:rsidRPr="00EA655B">
        <w:rPr>
          <w:rFonts w:ascii="Times New Roman" w:eastAsia="標楷體" w:hAnsi="Times New Roman"/>
          <w:bCs/>
          <w:color w:val="000000" w:themeColor="text1"/>
          <w:kern w:val="24"/>
          <w:szCs w:val="24"/>
        </w:rPr>
        <w:t>中區僅</w:t>
      </w:r>
      <w:r w:rsidR="006B1DAD" w:rsidRPr="00EA655B">
        <w:rPr>
          <w:rFonts w:ascii="Times New Roman" w:eastAsia="標楷體" w:hAnsi="Times New Roman"/>
          <w:bCs/>
          <w:color w:val="000000" w:themeColor="text1"/>
          <w:kern w:val="24"/>
          <w:szCs w:val="24"/>
        </w:rPr>
        <w:t>2</w:t>
      </w:r>
      <w:r w:rsidR="006B1DAD" w:rsidRPr="00EA655B">
        <w:rPr>
          <w:rFonts w:ascii="Times New Roman" w:eastAsia="標楷體" w:hAnsi="Times New Roman"/>
          <w:bCs/>
          <w:color w:val="000000" w:themeColor="text1"/>
          <w:kern w:val="24"/>
          <w:szCs w:val="24"/>
        </w:rPr>
        <w:t>人</w:t>
      </w:r>
      <w:r w:rsidR="00EA655B" w:rsidRPr="00EA655B">
        <w:rPr>
          <w:rFonts w:ascii="Times New Roman" w:eastAsia="標楷體" w:hAnsi="Times New Roman"/>
          <w:bCs/>
          <w:color w:val="000000" w:themeColor="text1"/>
          <w:kern w:val="24"/>
          <w:szCs w:val="24"/>
        </w:rPr>
        <w:t>），</w:t>
      </w:r>
      <w:r w:rsidR="00EA655B" w:rsidRPr="00EA655B">
        <w:rPr>
          <w:rFonts w:ascii="Times New Roman" w:eastAsia="標楷體" w:hAnsi="Times New Roman"/>
          <w:bCs/>
          <w:color w:val="000000" w:themeColor="text1"/>
          <w:kern w:val="24"/>
          <w:szCs w:val="24"/>
        </w:rPr>
        <w:t>7</w:t>
      </w:r>
      <w:r w:rsidR="00EA655B" w:rsidRPr="00EA655B">
        <w:rPr>
          <w:rFonts w:ascii="Times New Roman" w:eastAsia="標楷體" w:hAnsi="Times New Roman"/>
          <w:bCs/>
          <w:color w:val="000000" w:themeColor="text1"/>
          <w:kern w:val="24"/>
          <w:szCs w:val="24"/>
        </w:rPr>
        <w:t>位種子教師中，校內</w:t>
      </w:r>
      <w:r w:rsidR="00EA655B" w:rsidRPr="00EA655B">
        <w:rPr>
          <w:rFonts w:ascii="Times New Roman" w:eastAsia="標楷體" w:hAnsi="Times New Roman"/>
          <w:bCs/>
          <w:color w:val="000000" w:themeColor="text1"/>
          <w:kern w:val="24"/>
          <w:szCs w:val="24"/>
        </w:rPr>
        <w:t>5</w:t>
      </w:r>
      <w:r w:rsidR="00EA655B" w:rsidRPr="00EA655B">
        <w:rPr>
          <w:rFonts w:ascii="Times New Roman" w:eastAsia="標楷體" w:hAnsi="Times New Roman"/>
          <w:bCs/>
          <w:color w:val="000000" w:themeColor="text1"/>
          <w:kern w:val="24"/>
          <w:szCs w:val="24"/>
        </w:rPr>
        <w:t>位，校外</w:t>
      </w:r>
      <w:r w:rsidR="00EA655B" w:rsidRPr="00EA655B">
        <w:rPr>
          <w:rFonts w:ascii="Times New Roman" w:eastAsia="標楷體" w:hAnsi="Times New Roman"/>
          <w:bCs/>
          <w:color w:val="000000" w:themeColor="text1"/>
          <w:kern w:val="24"/>
          <w:szCs w:val="24"/>
        </w:rPr>
        <w:t>2</w:t>
      </w:r>
      <w:r w:rsidR="00EA655B" w:rsidRPr="00EA655B">
        <w:rPr>
          <w:rFonts w:ascii="Times New Roman" w:eastAsia="標楷體" w:hAnsi="Times New Roman"/>
          <w:bCs/>
          <w:color w:val="000000" w:themeColor="text1"/>
          <w:kern w:val="24"/>
          <w:szCs w:val="24"/>
        </w:rPr>
        <w:t>位。</w:t>
      </w:r>
      <w:r w:rsidR="00EB04D0">
        <w:rPr>
          <w:rFonts w:ascii="標楷體" w:eastAsia="標楷體" w:hAnsi="標楷體" w:cstheme="minorBidi" w:hint="eastAsia"/>
          <w:bCs/>
          <w:color w:val="000000" w:themeColor="text1"/>
          <w:kern w:val="24"/>
          <w:szCs w:val="24"/>
        </w:rPr>
        <w:t>社群</w:t>
      </w:r>
      <w:r w:rsidR="00EB04D0" w:rsidRPr="00EB04D0">
        <w:rPr>
          <w:rFonts w:ascii="Times New Roman" w:eastAsia="標楷體" w:hAnsi="Times New Roman"/>
          <w:bCs/>
          <w:kern w:val="24"/>
          <w:szCs w:val="24"/>
        </w:rPr>
        <w:t>成員中本校</w:t>
      </w:r>
      <w:proofErr w:type="gramStart"/>
      <w:r w:rsidR="00EA655B" w:rsidRPr="00EA655B">
        <w:rPr>
          <w:rFonts w:ascii="Times New Roman" w:eastAsia="標楷體" w:hAnsi="Times New Roman"/>
          <w:bCs/>
          <w:kern w:val="24"/>
          <w:szCs w:val="24"/>
        </w:rPr>
        <w:t>應中系洪錦淳</w:t>
      </w:r>
      <w:proofErr w:type="gramEnd"/>
      <w:r w:rsidR="00EB04D0" w:rsidRPr="00EB04D0">
        <w:rPr>
          <w:rFonts w:ascii="Times New Roman" w:eastAsia="標楷體" w:hAnsi="Times New Roman"/>
          <w:bCs/>
          <w:kern w:val="24"/>
          <w:szCs w:val="24"/>
        </w:rPr>
        <w:t>、</w:t>
      </w:r>
      <w:r w:rsidR="00EA655B" w:rsidRPr="00EA655B">
        <w:rPr>
          <w:rFonts w:ascii="Times New Roman" w:eastAsia="標楷體" w:hAnsi="Times New Roman"/>
          <w:bCs/>
          <w:kern w:val="24"/>
          <w:szCs w:val="24"/>
        </w:rPr>
        <w:t>吳惠珍</w:t>
      </w:r>
      <w:r w:rsidR="00EB04D0" w:rsidRPr="00EB04D0">
        <w:rPr>
          <w:rFonts w:ascii="Times New Roman" w:eastAsia="標楷體" w:hAnsi="Times New Roman"/>
          <w:bCs/>
          <w:kern w:val="24"/>
          <w:szCs w:val="24"/>
        </w:rPr>
        <w:t>老師，以及</w:t>
      </w:r>
      <w:r w:rsidR="00EA655B" w:rsidRPr="00EA655B">
        <w:rPr>
          <w:rFonts w:ascii="Times New Roman" w:eastAsia="標楷體" w:hAnsi="Times New Roman"/>
          <w:bCs/>
          <w:kern w:val="24"/>
          <w:szCs w:val="24"/>
        </w:rPr>
        <w:t>中山</w:t>
      </w:r>
      <w:proofErr w:type="gramStart"/>
      <w:r w:rsidR="00EA655B" w:rsidRPr="00EA655B">
        <w:rPr>
          <w:rFonts w:ascii="Times New Roman" w:eastAsia="標楷體" w:hAnsi="Times New Roman"/>
          <w:bCs/>
          <w:kern w:val="24"/>
          <w:szCs w:val="24"/>
        </w:rPr>
        <w:t>醫</w:t>
      </w:r>
      <w:r w:rsidR="00EB04D0" w:rsidRPr="00EB04D0">
        <w:rPr>
          <w:rFonts w:ascii="Times New Roman" w:eastAsia="標楷體" w:hAnsi="Times New Roman"/>
          <w:bCs/>
          <w:kern w:val="24"/>
          <w:szCs w:val="24"/>
        </w:rPr>
        <w:t>大</w:t>
      </w:r>
      <w:r w:rsidR="00EA655B" w:rsidRPr="00EA655B">
        <w:rPr>
          <w:rFonts w:ascii="Times New Roman" w:eastAsia="標楷體" w:hAnsi="Times New Roman"/>
          <w:bCs/>
          <w:kern w:val="24"/>
          <w:szCs w:val="24"/>
        </w:rPr>
        <w:t>健產系</w:t>
      </w:r>
      <w:proofErr w:type="gramEnd"/>
      <w:r w:rsidR="00EA655B" w:rsidRPr="00EA655B">
        <w:rPr>
          <w:rFonts w:ascii="Times New Roman" w:eastAsia="標楷體" w:hAnsi="Times New Roman"/>
          <w:bCs/>
          <w:kern w:val="24"/>
          <w:szCs w:val="24"/>
        </w:rPr>
        <w:t>沈佑成</w:t>
      </w:r>
      <w:r w:rsidR="00EB04D0" w:rsidRPr="00EB04D0">
        <w:rPr>
          <w:rFonts w:ascii="Times New Roman" w:eastAsia="標楷體" w:hAnsi="Times New Roman"/>
          <w:bCs/>
          <w:kern w:val="24"/>
          <w:szCs w:val="24"/>
        </w:rPr>
        <w:t>、</w:t>
      </w:r>
      <w:r w:rsidR="00EA655B" w:rsidRPr="00EA655B">
        <w:rPr>
          <w:rFonts w:ascii="Times New Roman" w:eastAsia="標楷體" w:hAnsi="Times New Roman"/>
          <w:bCs/>
          <w:kern w:val="24"/>
          <w:szCs w:val="24"/>
        </w:rPr>
        <w:t>大</w:t>
      </w:r>
      <w:r w:rsidR="00EB04D0" w:rsidRPr="00EB04D0">
        <w:rPr>
          <w:rFonts w:ascii="Times New Roman" w:eastAsia="標楷體" w:hAnsi="Times New Roman"/>
          <w:bCs/>
          <w:kern w:val="24"/>
          <w:szCs w:val="24"/>
        </w:rPr>
        <w:t>葉</w:t>
      </w:r>
      <w:r w:rsidR="00EA655B" w:rsidRPr="00EA655B">
        <w:rPr>
          <w:rFonts w:ascii="Times New Roman" w:eastAsia="標楷體" w:hAnsi="Times New Roman"/>
          <w:bCs/>
          <w:kern w:val="24"/>
          <w:szCs w:val="24"/>
        </w:rPr>
        <w:t>大學</w:t>
      </w:r>
      <w:proofErr w:type="gramStart"/>
      <w:r w:rsidR="00EA655B" w:rsidRPr="00EA655B">
        <w:rPr>
          <w:rFonts w:ascii="Times New Roman" w:eastAsia="標楷體" w:hAnsi="Times New Roman"/>
          <w:bCs/>
          <w:kern w:val="24"/>
          <w:szCs w:val="24"/>
        </w:rPr>
        <w:t>生資系</w:t>
      </w:r>
      <w:proofErr w:type="gramEnd"/>
      <w:r w:rsidR="00EA655B" w:rsidRPr="00EA655B">
        <w:rPr>
          <w:rFonts w:ascii="Times New Roman" w:eastAsia="標楷體" w:hAnsi="Times New Roman"/>
          <w:bCs/>
          <w:kern w:val="24"/>
          <w:szCs w:val="24"/>
        </w:rPr>
        <w:t>賴伯琦</w:t>
      </w:r>
      <w:r w:rsidR="00EB04D0" w:rsidRPr="00EB04D0">
        <w:rPr>
          <w:rFonts w:ascii="Times New Roman" w:eastAsia="標楷體" w:hAnsi="Times New Roman"/>
          <w:bCs/>
          <w:kern w:val="24"/>
          <w:szCs w:val="24"/>
        </w:rPr>
        <w:t>老師共</w:t>
      </w:r>
      <w:r w:rsidR="00EB04D0" w:rsidRPr="00EB04D0">
        <w:rPr>
          <w:rFonts w:ascii="Times New Roman" w:eastAsia="標楷體" w:hAnsi="Times New Roman"/>
          <w:bCs/>
          <w:kern w:val="24"/>
          <w:szCs w:val="24"/>
        </w:rPr>
        <w:t>4</w:t>
      </w:r>
      <w:r w:rsidR="00EB04D0" w:rsidRPr="00EB04D0">
        <w:rPr>
          <w:rFonts w:ascii="Times New Roman" w:eastAsia="標楷體" w:hAnsi="Times New Roman"/>
          <w:bCs/>
          <w:kern w:val="24"/>
          <w:szCs w:val="24"/>
        </w:rPr>
        <w:t>人僅差</w:t>
      </w:r>
      <w:r w:rsidR="00EB04D0" w:rsidRPr="00EA655B">
        <w:rPr>
          <w:rFonts w:ascii="Times New Roman" w:eastAsia="標楷體" w:hAnsi="Times New Roman"/>
          <w:bCs/>
          <w:kern w:val="24"/>
          <w:szCs w:val="24"/>
        </w:rPr>
        <w:t>一次</w:t>
      </w:r>
      <w:r w:rsidR="00EB04D0" w:rsidRPr="00EB04D0">
        <w:rPr>
          <w:rFonts w:ascii="Times New Roman" w:eastAsia="標楷體" w:hAnsi="Times New Roman"/>
          <w:bCs/>
          <w:kern w:val="24"/>
          <w:szCs w:val="24"/>
        </w:rPr>
        <w:t>就</w:t>
      </w:r>
      <w:r w:rsidR="00EB04D0" w:rsidRPr="00EA655B">
        <w:rPr>
          <w:rFonts w:ascii="Times New Roman" w:eastAsia="標楷體" w:hAnsi="Times New Roman"/>
          <w:bCs/>
          <w:kern w:val="24"/>
          <w:szCs w:val="24"/>
        </w:rPr>
        <w:t>全勤</w:t>
      </w:r>
      <w:r w:rsidR="00EB04D0" w:rsidRPr="00EB04D0">
        <w:rPr>
          <w:rFonts w:ascii="Times New Roman" w:eastAsia="標楷體" w:hAnsi="Times New Roman"/>
          <w:bCs/>
          <w:kern w:val="24"/>
          <w:szCs w:val="24"/>
        </w:rPr>
        <w:t>。</w:t>
      </w:r>
      <w:r w:rsidR="00EB04D0" w:rsidRPr="00B500DA">
        <w:rPr>
          <w:rFonts w:ascii="Times New Roman" w:eastAsia="標楷體" w:hAnsi="Times New Roman"/>
          <w:b/>
          <w:bCs/>
          <w:kern w:val="24"/>
          <w:szCs w:val="24"/>
        </w:rPr>
        <w:t>參與</w:t>
      </w:r>
      <w:r w:rsidR="00EB04D0" w:rsidRPr="00B500DA">
        <w:rPr>
          <w:rFonts w:ascii="Times New Roman" w:eastAsia="標楷體" w:hAnsi="Times New Roman"/>
          <w:b/>
          <w:bCs/>
          <w:color w:val="000000" w:themeColor="text1"/>
          <w:kern w:val="24"/>
          <w:szCs w:val="24"/>
        </w:rPr>
        <w:t>3</w:t>
      </w:r>
      <w:r w:rsidR="00EB04D0" w:rsidRPr="00B500DA">
        <w:rPr>
          <w:rFonts w:ascii="Times New Roman" w:eastAsia="標楷體" w:hAnsi="Times New Roman"/>
          <w:b/>
          <w:bCs/>
          <w:color w:val="000000" w:themeColor="text1"/>
          <w:kern w:val="24"/>
          <w:szCs w:val="24"/>
        </w:rPr>
        <w:t>場以上，取得研習時數證明者</w:t>
      </w:r>
      <w:r w:rsidR="00EB04D0" w:rsidRPr="00B500DA">
        <w:rPr>
          <w:rFonts w:ascii="Times New Roman" w:eastAsia="標楷體" w:hAnsi="Times New Roman"/>
          <w:b/>
          <w:bCs/>
          <w:kern w:val="24"/>
          <w:szCs w:val="24"/>
        </w:rPr>
        <w:t>共</w:t>
      </w:r>
      <w:r w:rsidR="00EB04D0" w:rsidRPr="00B500DA">
        <w:rPr>
          <w:rFonts w:ascii="Times New Roman" w:eastAsia="標楷體" w:hAnsi="Times New Roman"/>
          <w:b/>
          <w:bCs/>
          <w:kern w:val="24"/>
          <w:szCs w:val="24"/>
        </w:rPr>
        <w:t>13</w:t>
      </w:r>
      <w:r w:rsidR="00EB04D0" w:rsidRPr="00B500DA">
        <w:rPr>
          <w:rFonts w:ascii="Times New Roman" w:eastAsia="標楷體" w:hAnsi="Times New Roman"/>
          <w:b/>
          <w:bCs/>
          <w:kern w:val="24"/>
          <w:szCs w:val="24"/>
        </w:rPr>
        <w:t>人</w:t>
      </w:r>
      <w:r w:rsidR="00EB04D0" w:rsidRPr="00EB04D0">
        <w:rPr>
          <w:rFonts w:ascii="Times New Roman" w:eastAsia="標楷體" w:hAnsi="Times New Roman"/>
          <w:bCs/>
          <w:kern w:val="24"/>
          <w:szCs w:val="24"/>
        </w:rPr>
        <w:t>。</w:t>
      </w:r>
      <w:r w:rsidR="00D37D5A">
        <w:rPr>
          <w:rFonts w:ascii="Times New Roman" w:eastAsia="標楷體" w:hAnsi="Times New Roman" w:hint="eastAsia"/>
          <w:bCs/>
          <w:kern w:val="24"/>
          <w:szCs w:val="24"/>
        </w:rPr>
        <w:t>而發表會中區成員</w:t>
      </w:r>
      <w:r w:rsidR="00457426">
        <w:rPr>
          <w:rFonts w:ascii="Times New Roman" w:eastAsia="標楷體" w:hAnsi="Times New Roman" w:hint="eastAsia"/>
          <w:bCs/>
          <w:kern w:val="24"/>
          <w:szCs w:val="24"/>
        </w:rPr>
        <w:t>含前期參與者</w:t>
      </w:r>
      <w:r w:rsidR="00D37D5A">
        <w:rPr>
          <w:rFonts w:ascii="Times New Roman" w:eastAsia="標楷體" w:hAnsi="Times New Roman" w:hint="eastAsia"/>
          <w:bCs/>
          <w:kern w:val="24"/>
          <w:szCs w:val="24"/>
        </w:rPr>
        <w:t>也有高達</w:t>
      </w:r>
      <w:r w:rsidR="00457426">
        <w:rPr>
          <w:rFonts w:ascii="Times New Roman" w:eastAsia="標楷體" w:hAnsi="Times New Roman" w:hint="eastAsia"/>
          <w:bCs/>
          <w:kern w:val="24"/>
          <w:szCs w:val="24"/>
        </w:rPr>
        <w:t>12</w:t>
      </w:r>
      <w:r w:rsidR="00D37D5A">
        <w:rPr>
          <w:rFonts w:ascii="Times New Roman" w:eastAsia="標楷體" w:hAnsi="Times New Roman" w:hint="eastAsia"/>
          <w:bCs/>
          <w:kern w:val="24"/>
          <w:szCs w:val="24"/>
        </w:rPr>
        <w:t>人參與。</w:t>
      </w:r>
      <w:r w:rsidR="00EB04D0" w:rsidRPr="00B500DA">
        <w:rPr>
          <w:rFonts w:ascii="Times New Roman" w:eastAsia="標楷體" w:hAnsi="Times New Roman" w:hint="eastAsia"/>
          <w:b/>
          <w:bCs/>
          <w:kern w:val="24"/>
          <w:szCs w:val="24"/>
        </w:rPr>
        <w:t>以上數字顯示，透過</w:t>
      </w:r>
      <w:r w:rsidR="00B500DA">
        <w:rPr>
          <w:rFonts w:ascii="Times New Roman" w:eastAsia="標楷體" w:hAnsi="Times New Roman" w:hint="eastAsia"/>
          <w:b/>
          <w:bCs/>
          <w:kern w:val="24"/>
          <w:szCs w:val="24"/>
        </w:rPr>
        <w:t>導讀人、</w:t>
      </w:r>
      <w:r w:rsidR="00EB04D0" w:rsidRPr="00B500DA">
        <w:rPr>
          <w:rFonts w:ascii="Times New Roman" w:eastAsia="標楷體" w:hAnsi="Times New Roman" w:hint="eastAsia"/>
          <w:b/>
          <w:bCs/>
          <w:kern w:val="24"/>
          <w:szCs w:val="24"/>
        </w:rPr>
        <w:t>主持人與引領討論人的事先安排，本年度社群成員出席率高</w:t>
      </w:r>
      <w:r w:rsidR="00B500DA">
        <w:rPr>
          <w:rFonts w:ascii="Times New Roman" w:eastAsia="標楷體" w:hAnsi="Times New Roman" w:hint="eastAsia"/>
          <w:b/>
          <w:bCs/>
          <w:kern w:val="24"/>
          <w:szCs w:val="24"/>
        </w:rPr>
        <w:t>且穩定</w:t>
      </w:r>
      <w:r w:rsidR="00EB04D0" w:rsidRPr="00B500DA">
        <w:rPr>
          <w:rFonts w:ascii="Times New Roman" w:eastAsia="標楷體" w:hAnsi="Times New Roman" w:hint="eastAsia"/>
          <w:b/>
          <w:bCs/>
          <w:kern w:val="24"/>
          <w:szCs w:val="24"/>
        </w:rPr>
        <w:t>，討論得以深入且有連貫性。</w:t>
      </w:r>
    </w:p>
    <w:p w:rsidR="00EA655B" w:rsidRDefault="00EA655B" w:rsidP="00EA655B">
      <w:pPr>
        <w:spacing w:afterLines="50" w:after="180"/>
        <w:ind w:firstLineChars="200" w:firstLine="480"/>
        <w:jc w:val="both"/>
        <w:rPr>
          <w:rFonts w:ascii="Times New Roman" w:eastAsia="標楷體" w:hAnsi="Times New Roman"/>
          <w:bCs/>
          <w:color w:val="000000" w:themeColor="text1"/>
          <w:kern w:val="24"/>
          <w:szCs w:val="24"/>
        </w:rPr>
      </w:pPr>
      <w:proofErr w:type="gramStart"/>
      <w:r w:rsidRPr="00EA655B">
        <w:rPr>
          <w:rFonts w:ascii="Times New Roman" w:eastAsia="標楷體" w:hAnsi="Times New Roman"/>
          <w:bCs/>
          <w:color w:val="000000" w:themeColor="text1"/>
          <w:kern w:val="24"/>
          <w:szCs w:val="24"/>
        </w:rPr>
        <w:lastRenderedPageBreak/>
        <w:t>103</w:t>
      </w:r>
      <w:proofErr w:type="gramEnd"/>
      <w:r w:rsidRPr="00EA655B">
        <w:rPr>
          <w:rFonts w:ascii="Times New Roman" w:eastAsia="標楷體" w:hAnsi="Times New Roman"/>
          <w:bCs/>
          <w:color w:val="000000" w:themeColor="text1"/>
          <w:kern w:val="24"/>
          <w:szCs w:val="24"/>
        </w:rPr>
        <w:t>年度中區社群</w:t>
      </w:r>
      <w:r>
        <w:rPr>
          <w:rFonts w:ascii="Times New Roman" w:eastAsia="標楷體" w:hAnsi="Times New Roman" w:hint="eastAsia"/>
          <w:bCs/>
          <w:color w:val="000000" w:themeColor="text1"/>
          <w:kern w:val="24"/>
          <w:szCs w:val="24"/>
        </w:rPr>
        <w:t>讀書會</w:t>
      </w:r>
      <w:r w:rsidRPr="00EA655B">
        <w:rPr>
          <w:rFonts w:ascii="Times New Roman" w:eastAsia="標楷體" w:hAnsi="Times New Roman"/>
          <w:bCs/>
          <w:color w:val="000000" w:themeColor="text1"/>
          <w:kern w:val="24"/>
          <w:szCs w:val="24"/>
        </w:rPr>
        <w:t>種子教師名單如下</w:t>
      </w:r>
      <w:r w:rsidR="006B1DAD" w:rsidRPr="00EA655B">
        <w:rPr>
          <w:rFonts w:ascii="Times New Roman" w:eastAsia="標楷體" w:hAnsi="Times New Roman"/>
          <w:bCs/>
          <w:color w:val="000000" w:themeColor="text1"/>
          <w:kern w:val="24"/>
          <w:szCs w:val="24"/>
        </w:rPr>
        <w:t>：</w:t>
      </w:r>
    </w:p>
    <w:p w:rsidR="00EA655B" w:rsidRPr="00EA655B" w:rsidRDefault="006B1DAD" w:rsidP="00EA655B">
      <w:pPr>
        <w:pStyle w:val="a5"/>
        <w:numPr>
          <w:ilvl w:val="1"/>
          <w:numId w:val="46"/>
        </w:numPr>
        <w:ind w:leftChars="0"/>
        <w:jc w:val="both"/>
        <w:rPr>
          <w:rFonts w:ascii="標楷體" w:eastAsia="標楷體" w:hAnsi="標楷體" w:cstheme="minorBidi"/>
          <w:bCs/>
          <w:color w:val="000000" w:themeColor="text1"/>
          <w:kern w:val="24"/>
          <w:szCs w:val="24"/>
        </w:rPr>
      </w:pPr>
      <w:r w:rsidRPr="00EA655B">
        <w:rPr>
          <w:rFonts w:ascii="標楷體" w:eastAsia="標楷體" w:hAnsi="標楷體" w:cstheme="minorBidi" w:hint="eastAsia"/>
          <w:bCs/>
          <w:color w:val="000000" w:themeColor="text1"/>
          <w:kern w:val="24"/>
          <w:szCs w:val="24"/>
        </w:rPr>
        <w:t>陳閔翔</w:t>
      </w:r>
      <w:r w:rsidR="00EA655B">
        <w:rPr>
          <w:rFonts w:ascii="標楷體" w:eastAsia="標楷體" w:hAnsi="標楷體" w:cstheme="minorBidi" w:hint="eastAsia"/>
          <w:bCs/>
          <w:color w:val="000000" w:themeColor="text1"/>
          <w:kern w:val="24"/>
          <w:szCs w:val="24"/>
        </w:rPr>
        <w:t>專案助理教授</w:t>
      </w:r>
      <w:r w:rsidRPr="00EA655B">
        <w:rPr>
          <w:rFonts w:ascii="標楷體" w:eastAsia="標楷體" w:hAnsi="標楷體" w:cstheme="minorBidi" w:hint="eastAsia"/>
          <w:bCs/>
          <w:color w:val="000000" w:themeColor="text1"/>
          <w:kern w:val="24"/>
          <w:szCs w:val="24"/>
        </w:rPr>
        <w:t>(</w:t>
      </w:r>
      <w:r w:rsidR="00EA655B" w:rsidRPr="00EA655B">
        <w:rPr>
          <w:rFonts w:ascii="Times New Roman" w:eastAsia="標楷體" w:hAnsi="Times New Roman" w:hint="eastAsia"/>
          <w:szCs w:val="28"/>
          <w:lang w:bidi="x-none"/>
        </w:rPr>
        <w:t>國立</w:t>
      </w:r>
      <w:proofErr w:type="gramStart"/>
      <w:r w:rsidR="00EA655B" w:rsidRPr="00EA655B">
        <w:rPr>
          <w:rFonts w:ascii="Times New Roman" w:eastAsia="標楷體" w:hAnsi="Times New Roman" w:hint="eastAsia"/>
          <w:szCs w:val="28"/>
          <w:lang w:bidi="x-none"/>
        </w:rPr>
        <w:t>臺</w:t>
      </w:r>
      <w:proofErr w:type="gramEnd"/>
      <w:r w:rsidR="00EA655B" w:rsidRPr="00EA655B">
        <w:rPr>
          <w:rFonts w:ascii="Times New Roman" w:eastAsia="標楷體" w:hAnsi="Times New Roman" w:hint="eastAsia"/>
          <w:szCs w:val="28"/>
          <w:lang w:bidi="x-none"/>
        </w:rPr>
        <w:t>中科技大學通識教育中心</w:t>
      </w:r>
      <w:r w:rsidRPr="00EA655B">
        <w:rPr>
          <w:rFonts w:ascii="標楷體" w:eastAsia="標楷體" w:hAnsi="標楷體" w:cstheme="minorBidi" w:hint="eastAsia"/>
          <w:bCs/>
          <w:color w:val="000000" w:themeColor="text1"/>
          <w:kern w:val="24"/>
          <w:szCs w:val="24"/>
        </w:rPr>
        <w:t>)</w:t>
      </w:r>
    </w:p>
    <w:p w:rsidR="00EA655B" w:rsidRPr="00EA655B"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EA655B">
        <w:rPr>
          <w:rFonts w:ascii="標楷體" w:eastAsia="標楷體" w:hAnsi="標楷體" w:cstheme="minorBidi" w:hint="eastAsia"/>
          <w:bCs/>
          <w:color w:val="000000" w:themeColor="text1"/>
          <w:kern w:val="24"/>
          <w:szCs w:val="24"/>
        </w:rPr>
        <w:t>許明珠</w:t>
      </w:r>
      <w:r w:rsidR="00EA655B" w:rsidRPr="00EA655B">
        <w:rPr>
          <w:rFonts w:ascii="標楷體" w:eastAsia="標楷體" w:hAnsi="標楷體" w:cstheme="minorBidi" w:hint="eastAsia"/>
          <w:bCs/>
          <w:color w:val="000000" w:themeColor="text1"/>
          <w:kern w:val="24"/>
          <w:szCs w:val="24"/>
        </w:rPr>
        <w:t>專案助理教授(</w:t>
      </w:r>
      <w:r w:rsidR="00EA655B" w:rsidRPr="00EA655B">
        <w:rPr>
          <w:rFonts w:ascii="Times New Roman" w:eastAsia="標楷體" w:hAnsi="Times New Roman" w:hint="eastAsia"/>
          <w:szCs w:val="28"/>
          <w:lang w:bidi="x-none"/>
        </w:rPr>
        <w:t>國立</w:t>
      </w:r>
      <w:proofErr w:type="gramStart"/>
      <w:r w:rsidR="00EA655B" w:rsidRPr="00EA655B">
        <w:rPr>
          <w:rFonts w:ascii="Times New Roman" w:eastAsia="標楷體" w:hAnsi="Times New Roman" w:hint="eastAsia"/>
          <w:szCs w:val="28"/>
          <w:lang w:bidi="x-none"/>
        </w:rPr>
        <w:t>臺</w:t>
      </w:r>
      <w:proofErr w:type="gramEnd"/>
      <w:r w:rsidR="00EA655B" w:rsidRPr="00EA655B">
        <w:rPr>
          <w:rFonts w:ascii="Times New Roman" w:eastAsia="標楷體" w:hAnsi="Times New Roman" w:hint="eastAsia"/>
          <w:szCs w:val="28"/>
          <w:lang w:bidi="x-none"/>
        </w:rPr>
        <w:t>中科技大學通識教育中心</w:t>
      </w:r>
      <w:r w:rsidR="00EA655B" w:rsidRPr="00EA655B">
        <w:rPr>
          <w:rFonts w:ascii="標楷體" w:eastAsia="標楷體" w:hAnsi="標楷體" w:cstheme="minorBidi" w:hint="eastAsia"/>
          <w:bCs/>
          <w:color w:val="000000" w:themeColor="text1"/>
          <w:kern w:val="24"/>
          <w:szCs w:val="24"/>
        </w:rPr>
        <w:t>)</w:t>
      </w:r>
    </w:p>
    <w:p w:rsidR="00EA655B" w:rsidRPr="00EA655B"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6B1DAD">
        <w:rPr>
          <w:rFonts w:ascii="標楷體" w:eastAsia="標楷體" w:hAnsi="標楷體" w:cstheme="minorBidi" w:hint="eastAsia"/>
          <w:bCs/>
          <w:color w:val="000000" w:themeColor="text1"/>
          <w:kern w:val="24"/>
          <w:szCs w:val="24"/>
        </w:rPr>
        <w:t>謝文華</w:t>
      </w:r>
      <w:r w:rsidR="00EA655B" w:rsidRPr="00EA655B">
        <w:rPr>
          <w:rFonts w:ascii="標楷體" w:eastAsia="標楷體" w:hAnsi="標楷體" w:cstheme="minorBidi" w:hint="eastAsia"/>
          <w:bCs/>
          <w:color w:val="000000" w:themeColor="text1"/>
          <w:kern w:val="24"/>
          <w:szCs w:val="24"/>
        </w:rPr>
        <w:t>專案助理教授(</w:t>
      </w:r>
      <w:r w:rsidR="00EA655B" w:rsidRPr="00EA655B">
        <w:rPr>
          <w:rFonts w:ascii="Times New Roman" w:eastAsia="標楷體" w:hAnsi="Times New Roman" w:hint="eastAsia"/>
          <w:szCs w:val="28"/>
          <w:lang w:bidi="x-none"/>
        </w:rPr>
        <w:t>國立</w:t>
      </w:r>
      <w:proofErr w:type="gramStart"/>
      <w:r w:rsidR="00EA655B" w:rsidRPr="00EA655B">
        <w:rPr>
          <w:rFonts w:ascii="Times New Roman" w:eastAsia="標楷體" w:hAnsi="Times New Roman" w:hint="eastAsia"/>
          <w:szCs w:val="28"/>
          <w:lang w:bidi="x-none"/>
        </w:rPr>
        <w:t>臺</w:t>
      </w:r>
      <w:proofErr w:type="gramEnd"/>
      <w:r w:rsidR="00EA655B" w:rsidRPr="00EA655B">
        <w:rPr>
          <w:rFonts w:ascii="Times New Roman" w:eastAsia="標楷體" w:hAnsi="Times New Roman" w:hint="eastAsia"/>
          <w:szCs w:val="28"/>
          <w:lang w:bidi="x-none"/>
        </w:rPr>
        <w:t>中科技大學通識教育中心</w:t>
      </w:r>
      <w:r w:rsidR="00EA655B" w:rsidRPr="00EA655B">
        <w:rPr>
          <w:rFonts w:ascii="標楷體" w:eastAsia="標楷體" w:hAnsi="標楷體" w:cstheme="minorBidi" w:hint="eastAsia"/>
          <w:bCs/>
          <w:color w:val="000000" w:themeColor="text1"/>
          <w:kern w:val="24"/>
          <w:szCs w:val="24"/>
        </w:rPr>
        <w:t>)</w:t>
      </w:r>
    </w:p>
    <w:p w:rsidR="00EA655B" w:rsidRPr="00EA655B"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6B1DAD">
        <w:rPr>
          <w:rFonts w:ascii="標楷體" w:eastAsia="標楷體" w:hAnsi="標楷體" w:cstheme="minorBidi" w:hint="eastAsia"/>
          <w:bCs/>
          <w:color w:val="000000" w:themeColor="text1"/>
          <w:kern w:val="24"/>
          <w:szCs w:val="24"/>
        </w:rPr>
        <w:t>吳元豐</w:t>
      </w:r>
      <w:r w:rsidR="00EA655B" w:rsidRPr="00EA655B">
        <w:rPr>
          <w:rFonts w:ascii="標楷體" w:eastAsia="標楷體" w:hAnsi="標楷體" w:cstheme="minorBidi" w:hint="eastAsia"/>
          <w:bCs/>
          <w:color w:val="000000" w:themeColor="text1"/>
          <w:kern w:val="24"/>
          <w:szCs w:val="24"/>
        </w:rPr>
        <w:t>兼任助理教授(</w:t>
      </w:r>
      <w:r w:rsidR="00EA655B" w:rsidRPr="00EA655B">
        <w:rPr>
          <w:rFonts w:ascii="Times New Roman" w:eastAsia="標楷體" w:hAnsi="Times New Roman" w:hint="eastAsia"/>
          <w:szCs w:val="28"/>
          <w:lang w:bidi="x-none"/>
        </w:rPr>
        <w:t>國立</w:t>
      </w:r>
      <w:proofErr w:type="gramStart"/>
      <w:r w:rsidR="00EA655B" w:rsidRPr="00EA655B">
        <w:rPr>
          <w:rFonts w:ascii="Times New Roman" w:eastAsia="標楷體" w:hAnsi="Times New Roman" w:hint="eastAsia"/>
          <w:szCs w:val="28"/>
          <w:lang w:bidi="x-none"/>
        </w:rPr>
        <w:t>臺</w:t>
      </w:r>
      <w:proofErr w:type="gramEnd"/>
      <w:r w:rsidR="00EA655B" w:rsidRPr="00EA655B">
        <w:rPr>
          <w:rFonts w:ascii="Times New Roman" w:eastAsia="標楷體" w:hAnsi="Times New Roman" w:hint="eastAsia"/>
          <w:szCs w:val="28"/>
          <w:lang w:bidi="x-none"/>
        </w:rPr>
        <w:t>中科技大學通識教育中心</w:t>
      </w:r>
      <w:r w:rsidR="00EA655B" w:rsidRPr="00EA655B">
        <w:rPr>
          <w:rFonts w:ascii="標楷體" w:eastAsia="標楷體" w:hAnsi="標楷體" w:cstheme="minorBidi" w:hint="eastAsia"/>
          <w:bCs/>
          <w:color w:val="000000" w:themeColor="text1"/>
          <w:kern w:val="24"/>
          <w:szCs w:val="24"/>
        </w:rPr>
        <w:t>)</w:t>
      </w:r>
    </w:p>
    <w:p w:rsidR="00EA655B" w:rsidRPr="00EA655B"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6B1DAD">
        <w:rPr>
          <w:rFonts w:ascii="標楷體" w:eastAsia="標楷體" w:hAnsi="標楷體" w:cstheme="minorBidi" w:hint="eastAsia"/>
          <w:bCs/>
          <w:color w:val="000000" w:themeColor="text1"/>
          <w:kern w:val="24"/>
          <w:szCs w:val="24"/>
        </w:rPr>
        <w:t>鄭岳和</w:t>
      </w:r>
      <w:r w:rsidR="00EA655B" w:rsidRPr="00EA655B">
        <w:rPr>
          <w:rFonts w:ascii="標楷體" w:eastAsia="標楷體" w:hAnsi="標楷體" w:cstheme="minorBidi" w:hint="eastAsia"/>
          <w:bCs/>
          <w:color w:val="000000" w:themeColor="text1"/>
          <w:kern w:val="24"/>
          <w:szCs w:val="24"/>
        </w:rPr>
        <w:t>兼任講師(</w:t>
      </w:r>
      <w:r w:rsidR="00EA655B" w:rsidRPr="00EA655B">
        <w:rPr>
          <w:rFonts w:ascii="Times New Roman" w:eastAsia="標楷體" w:hAnsi="Times New Roman" w:hint="eastAsia"/>
          <w:szCs w:val="28"/>
          <w:lang w:bidi="x-none"/>
        </w:rPr>
        <w:t>國立</w:t>
      </w:r>
      <w:proofErr w:type="gramStart"/>
      <w:r w:rsidR="00EA655B" w:rsidRPr="00EA655B">
        <w:rPr>
          <w:rFonts w:ascii="Times New Roman" w:eastAsia="標楷體" w:hAnsi="Times New Roman" w:hint="eastAsia"/>
          <w:szCs w:val="28"/>
          <w:lang w:bidi="x-none"/>
        </w:rPr>
        <w:t>臺</w:t>
      </w:r>
      <w:proofErr w:type="gramEnd"/>
      <w:r w:rsidR="00EA655B" w:rsidRPr="00EA655B">
        <w:rPr>
          <w:rFonts w:ascii="Times New Roman" w:eastAsia="標楷體" w:hAnsi="Times New Roman" w:hint="eastAsia"/>
          <w:szCs w:val="28"/>
          <w:lang w:bidi="x-none"/>
        </w:rPr>
        <w:t>中科技大學通識教育中心</w:t>
      </w:r>
      <w:r w:rsidR="00EA655B" w:rsidRPr="00EA655B">
        <w:rPr>
          <w:rFonts w:ascii="標楷體" w:eastAsia="標楷體" w:hAnsi="標楷體" w:cstheme="minorBidi" w:hint="eastAsia"/>
          <w:bCs/>
          <w:color w:val="000000" w:themeColor="text1"/>
          <w:kern w:val="24"/>
          <w:szCs w:val="24"/>
        </w:rPr>
        <w:t>)</w:t>
      </w:r>
    </w:p>
    <w:p w:rsidR="00EA655B" w:rsidRPr="00EA655B"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6B1DAD">
        <w:rPr>
          <w:rFonts w:ascii="標楷體" w:eastAsia="標楷體" w:hAnsi="標楷體" w:cstheme="minorBidi" w:hint="eastAsia"/>
          <w:bCs/>
          <w:color w:val="000000" w:themeColor="text1"/>
          <w:kern w:val="24"/>
          <w:szCs w:val="24"/>
        </w:rPr>
        <w:t>鄭宜玟</w:t>
      </w:r>
      <w:r w:rsidR="00EA655B" w:rsidRPr="00EA655B">
        <w:rPr>
          <w:rFonts w:ascii="標楷體" w:eastAsia="標楷體" w:hAnsi="標楷體" w:cstheme="minorBidi" w:hint="eastAsia"/>
          <w:bCs/>
          <w:color w:val="000000" w:themeColor="text1"/>
          <w:kern w:val="24"/>
          <w:szCs w:val="24"/>
        </w:rPr>
        <w:t>兼任助理教授(</w:t>
      </w:r>
      <w:r w:rsidR="00EA655B">
        <w:rPr>
          <w:rFonts w:ascii="標楷體" w:eastAsia="標楷體" w:hAnsi="標楷體" w:hint="eastAsia"/>
          <w:szCs w:val="28"/>
          <w:lang w:bidi="x-none"/>
        </w:rPr>
        <w:t>靜宜</w:t>
      </w:r>
      <w:r w:rsidR="00EA655B">
        <w:rPr>
          <w:rFonts w:ascii="Times New Roman" w:eastAsia="標楷體" w:hAnsi="Times New Roman" w:hint="eastAsia"/>
          <w:szCs w:val="28"/>
          <w:lang w:bidi="x-none"/>
        </w:rPr>
        <w:t>大學</w:t>
      </w:r>
      <w:r w:rsidR="00EA655B" w:rsidRPr="00EA655B">
        <w:rPr>
          <w:rFonts w:ascii="Times New Roman" w:eastAsia="標楷體" w:hAnsi="Times New Roman" w:hint="eastAsia"/>
          <w:szCs w:val="28"/>
          <w:lang w:bidi="x-none"/>
        </w:rPr>
        <w:t>通識教育中心</w:t>
      </w:r>
      <w:r w:rsidR="00EA655B" w:rsidRPr="00EA655B">
        <w:rPr>
          <w:rFonts w:ascii="標楷體" w:eastAsia="標楷體" w:hAnsi="標楷體" w:cstheme="minorBidi" w:hint="eastAsia"/>
          <w:bCs/>
          <w:color w:val="000000" w:themeColor="text1"/>
          <w:kern w:val="24"/>
          <w:szCs w:val="24"/>
        </w:rPr>
        <w:t>)</w:t>
      </w:r>
    </w:p>
    <w:p w:rsidR="006B1DAD" w:rsidRPr="006B1DAD" w:rsidRDefault="006B1DAD" w:rsidP="006B1DAD">
      <w:pPr>
        <w:pStyle w:val="a5"/>
        <w:widowControl/>
        <w:numPr>
          <w:ilvl w:val="1"/>
          <w:numId w:val="46"/>
        </w:numPr>
        <w:kinsoku w:val="0"/>
        <w:overflowPunct w:val="0"/>
        <w:ind w:leftChars="0"/>
        <w:jc w:val="both"/>
        <w:textAlignment w:val="baseline"/>
        <w:rPr>
          <w:rFonts w:ascii="標楷體" w:eastAsia="標楷體" w:hAnsi="標楷體" w:cs="新細明體"/>
          <w:kern w:val="0"/>
          <w:szCs w:val="24"/>
        </w:rPr>
      </w:pPr>
      <w:r w:rsidRPr="006B1DAD">
        <w:rPr>
          <w:rFonts w:ascii="標楷體" w:eastAsia="標楷體" w:hAnsi="標楷體" w:cstheme="minorBidi" w:hint="eastAsia"/>
          <w:bCs/>
          <w:color w:val="000000" w:themeColor="text1"/>
          <w:kern w:val="24"/>
          <w:szCs w:val="24"/>
        </w:rPr>
        <w:t>蕭瑞棠</w:t>
      </w:r>
      <w:r w:rsidR="00EA655B" w:rsidRPr="00EA655B">
        <w:rPr>
          <w:rFonts w:ascii="標楷體" w:eastAsia="標楷體" w:hAnsi="標楷體" w:cstheme="minorBidi" w:hint="eastAsia"/>
          <w:bCs/>
          <w:color w:val="000000" w:themeColor="text1"/>
          <w:kern w:val="24"/>
          <w:szCs w:val="24"/>
        </w:rPr>
        <w:t>兼任講師(</w:t>
      </w:r>
      <w:r w:rsidR="00EA655B" w:rsidRPr="00EA655B">
        <w:rPr>
          <w:rFonts w:ascii="Times New Roman" w:eastAsia="標楷體" w:hAnsi="Times New Roman" w:hint="eastAsia"/>
          <w:szCs w:val="28"/>
          <w:lang w:bidi="x-none"/>
        </w:rPr>
        <w:t>國立</w:t>
      </w:r>
      <w:r w:rsidRPr="006B1DAD">
        <w:rPr>
          <w:rFonts w:ascii="標楷體" w:eastAsia="標楷體" w:hAnsi="標楷體" w:cstheme="minorBidi" w:hint="eastAsia"/>
          <w:bCs/>
          <w:color w:val="000000" w:themeColor="text1"/>
          <w:kern w:val="24"/>
          <w:szCs w:val="24"/>
        </w:rPr>
        <w:t>勤益</w:t>
      </w:r>
      <w:r w:rsidR="00EA655B" w:rsidRPr="00EA655B">
        <w:rPr>
          <w:rFonts w:ascii="Times New Roman" w:eastAsia="標楷體" w:hAnsi="Times New Roman" w:hint="eastAsia"/>
          <w:szCs w:val="28"/>
          <w:lang w:bidi="x-none"/>
        </w:rPr>
        <w:t>科技大學博雅通識教育中心</w:t>
      </w:r>
      <w:r w:rsidR="00EA655B" w:rsidRPr="00EA655B">
        <w:rPr>
          <w:rFonts w:ascii="標楷體" w:eastAsia="標楷體" w:hAnsi="標楷體" w:cstheme="minorBidi" w:hint="eastAsia"/>
          <w:bCs/>
          <w:color w:val="000000" w:themeColor="text1"/>
          <w:kern w:val="24"/>
          <w:szCs w:val="24"/>
        </w:rPr>
        <w:t>)</w:t>
      </w:r>
    </w:p>
    <w:p w:rsidR="006B1DAD" w:rsidRDefault="006B1DAD" w:rsidP="000F0297">
      <w:pPr>
        <w:ind w:firstLineChars="200" w:firstLine="480"/>
        <w:jc w:val="both"/>
        <w:rPr>
          <w:rFonts w:ascii="標楷體" w:eastAsia="標楷體" w:hAnsi="標楷體"/>
        </w:rPr>
      </w:pPr>
    </w:p>
    <w:p w:rsidR="00E44A5F" w:rsidRDefault="00EB04D0" w:rsidP="00423B8F">
      <w:pPr>
        <w:widowControl/>
        <w:kinsoku w:val="0"/>
        <w:overflowPunct w:val="0"/>
        <w:spacing w:afterLines="50" w:after="180"/>
        <w:jc w:val="both"/>
        <w:textAlignment w:val="baseline"/>
        <w:rPr>
          <w:rFonts w:ascii="標楷體" w:eastAsia="標楷體" w:hAnsi="標楷體"/>
        </w:rPr>
      </w:pPr>
      <w:r>
        <w:rPr>
          <w:rFonts w:ascii="標楷體" w:eastAsia="標楷體" w:hAnsi="標楷體" w:cstheme="minorBidi" w:hint="eastAsia"/>
          <w:bCs/>
          <w:color w:val="000000" w:themeColor="text1"/>
          <w:kern w:val="24"/>
          <w:szCs w:val="24"/>
        </w:rPr>
        <w:t xml:space="preserve">    </w:t>
      </w:r>
      <w:r w:rsidR="00D37D5A">
        <w:rPr>
          <w:rFonts w:ascii="標楷體" w:eastAsia="標楷體" w:hAnsi="標楷體" w:cstheme="minorBidi" w:hint="eastAsia"/>
          <w:bCs/>
          <w:color w:val="000000" w:themeColor="text1"/>
          <w:kern w:val="24"/>
          <w:szCs w:val="24"/>
        </w:rPr>
        <w:t>最後，無論是申請計畫時或是在成果發表會的分組討論時，我們一直往</w:t>
      </w:r>
      <w:r w:rsidR="00D37D5A" w:rsidRPr="00D37D5A">
        <w:rPr>
          <w:rFonts w:ascii="標楷體" w:eastAsia="標楷體" w:hAnsi="標楷體"/>
        </w:rPr>
        <w:t>成為</w:t>
      </w:r>
      <w:r w:rsidR="00D37D5A">
        <w:rPr>
          <w:rFonts w:ascii="標楷體" w:eastAsia="標楷體" w:hAnsi="標楷體" w:hint="eastAsia"/>
        </w:rPr>
        <w:t>「</w:t>
      </w:r>
      <w:r w:rsidR="00D37D5A" w:rsidRPr="00D37D5A">
        <w:rPr>
          <w:rFonts w:ascii="標楷體" w:eastAsia="標楷體" w:hAnsi="標楷體" w:hint="eastAsia"/>
          <w:b/>
        </w:rPr>
        <w:t>中區</w:t>
      </w:r>
      <w:r w:rsidR="00D37D5A" w:rsidRPr="00D37D5A">
        <w:rPr>
          <w:rFonts w:ascii="標楷體" w:eastAsia="標楷體" w:hAnsi="標楷體"/>
          <w:b/>
        </w:rPr>
        <w:t>常設性教師論壇</w:t>
      </w:r>
      <w:r w:rsidR="00D37D5A">
        <w:rPr>
          <w:rFonts w:ascii="標楷體" w:eastAsia="標楷體" w:hAnsi="標楷體" w:hint="eastAsia"/>
          <w:b/>
        </w:rPr>
        <w:t>」</w:t>
      </w:r>
      <w:r w:rsidR="00D37D5A" w:rsidRPr="00D37D5A">
        <w:rPr>
          <w:rFonts w:ascii="標楷體" w:eastAsia="標楷體" w:hAnsi="標楷體" w:hint="eastAsia"/>
        </w:rPr>
        <w:t>為目標</w:t>
      </w:r>
      <w:r w:rsidR="00E44A5F">
        <w:rPr>
          <w:rFonts w:ascii="標楷體" w:eastAsia="標楷體" w:hAnsi="標楷體" w:hint="eastAsia"/>
        </w:rPr>
        <w:t>來發展，希望在整個教育部公民核心能力計畫結束後，在沒有任何經費支持下，本社群也能夠繼續運作</w:t>
      </w:r>
      <w:r w:rsidR="00E44A5F" w:rsidRPr="00E44A5F">
        <w:rPr>
          <w:rFonts w:ascii="標楷體" w:eastAsia="標楷體" w:hAnsi="標楷體" w:hint="eastAsia"/>
        </w:rPr>
        <w:t>，逐漸形成中部地區高等教育社群，</w:t>
      </w:r>
      <w:r w:rsidR="00E44A5F">
        <w:rPr>
          <w:rFonts w:ascii="標楷體" w:eastAsia="標楷體" w:hAnsi="標楷體" w:hint="eastAsia"/>
        </w:rPr>
        <w:t>讓成員</w:t>
      </w:r>
      <w:r w:rsidR="00E44A5F" w:rsidRPr="00E44A5F">
        <w:rPr>
          <w:rFonts w:ascii="標楷體" w:eastAsia="標楷體" w:hAnsi="標楷體" w:hint="eastAsia"/>
        </w:rPr>
        <w:t>保持聯繫並固定聚會，</w:t>
      </w:r>
      <w:r w:rsidR="00E44A5F" w:rsidRPr="00BF66B2">
        <w:rPr>
          <w:rFonts w:ascii="標楷體" w:eastAsia="標楷體" w:hAnsi="標楷體" w:hint="eastAsia"/>
          <w:b/>
        </w:rPr>
        <w:t>目前這個願望</w:t>
      </w:r>
      <w:proofErr w:type="gramStart"/>
      <w:r w:rsidR="00E44A5F" w:rsidRPr="00BF66B2">
        <w:rPr>
          <w:rFonts w:ascii="標楷體" w:eastAsia="標楷體" w:hAnsi="標楷體" w:hint="eastAsia"/>
          <w:b/>
        </w:rPr>
        <w:t>因著</w:t>
      </w:r>
      <w:proofErr w:type="gramEnd"/>
      <w:r w:rsidR="00E44A5F" w:rsidRPr="00BF66B2">
        <w:rPr>
          <w:rFonts w:ascii="標楷體" w:eastAsia="標楷體" w:hAnsi="標楷體" w:hint="eastAsia"/>
          <w:b/>
        </w:rPr>
        <w:t>今年度成員感情的加溫與串聯逐步</w:t>
      </w:r>
      <w:proofErr w:type="gramStart"/>
      <w:r w:rsidR="00E44A5F" w:rsidRPr="00BF66B2">
        <w:rPr>
          <w:rFonts w:ascii="標楷體" w:eastAsia="標楷體" w:hAnsi="標楷體" w:hint="eastAsia"/>
          <w:b/>
        </w:rPr>
        <w:t>規</w:t>
      </w:r>
      <w:proofErr w:type="gramEnd"/>
      <w:r w:rsidR="00E44A5F" w:rsidRPr="00BF66B2">
        <w:rPr>
          <w:rFonts w:ascii="標楷體" w:eastAsia="標楷體" w:hAnsi="標楷體" w:hint="eastAsia"/>
          <w:b/>
        </w:rPr>
        <w:t>畫與實踐中，</w:t>
      </w:r>
      <w:r w:rsidR="00BF66B2">
        <w:rPr>
          <w:rFonts w:ascii="標楷體" w:eastAsia="標楷體" w:hAnsi="標楷體" w:hint="eastAsia"/>
          <w:b/>
        </w:rPr>
        <w:t>寒假</w:t>
      </w:r>
      <w:r w:rsidR="00E44A5F" w:rsidRPr="00BF66B2">
        <w:rPr>
          <w:rFonts w:ascii="標楷體" w:eastAsia="標楷體" w:hAnsi="標楷體" w:hint="eastAsia"/>
          <w:b/>
        </w:rPr>
        <w:t>已有</w:t>
      </w:r>
      <w:proofErr w:type="gramStart"/>
      <w:r w:rsidR="00E44A5F" w:rsidRPr="00BF66B2">
        <w:rPr>
          <w:rFonts w:ascii="標楷體" w:eastAsia="標楷體" w:hAnsi="標楷體" w:hint="eastAsia"/>
          <w:b/>
        </w:rPr>
        <w:t>兩個小社群</w:t>
      </w:r>
      <w:proofErr w:type="gramEnd"/>
      <w:r w:rsidR="00E44A5F" w:rsidRPr="00BF66B2">
        <w:rPr>
          <w:rFonts w:ascii="標楷體" w:eastAsia="標楷體" w:hAnsi="標楷體" w:hint="eastAsia"/>
          <w:b/>
        </w:rPr>
        <w:t>誕生。</w:t>
      </w:r>
      <w:r w:rsidR="00E44A5F" w:rsidRPr="00BF66B2">
        <w:rPr>
          <w:rFonts w:ascii="Times New Roman" w:eastAsia="標楷體" w:hAnsi="Times New Roman"/>
          <w:b/>
        </w:rPr>
        <w:t>104</w:t>
      </w:r>
      <w:r w:rsidR="00E44A5F" w:rsidRPr="00BF66B2">
        <w:rPr>
          <w:rFonts w:ascii="Times New Roman" w:eastAsia="標楷體" w:hAnsi="Times New Roman"/>
          <w:b/>
        </w:rPr>
        <w:t>年</w:t>
      </w:r>
      <w:r w:rsidR="00E44A5F" w:rsidRPr="00BF66B2">
        <w:rPr>
          <w:rFonts w:ascii="Times New Roman" w:eastAsia="標楷體" w:hAnsi="Times New Roman"/>
          <w:b/>
        </w:rPr>
        <w:t>1</w:t>
      </w:r>
      <w:r w:rsidR="00E44A5F" w:rsidRPr="00BF66B2">
        <w:rPr>
          <w:rFonts w:ascii="Times New Roman" w:eastAsia="標楷體" w:hAnsi="Times New Roman"/>
          <w:b/>
        </w:rPr>
        <w:t>月</w:t>
      </w:r>
      <w:r w:rsidR="00E44A5F" w:rsidRPr="00BF66B2">
        <w:rPr>
          <w:rFonts w:ascii="Times New Roman" w:eastAsia="標楷體" w:hAnsi="Times New Roman"/>
          <w:b/>
        </w:rPr>
        <w:t>21</w:t>
      </w:r>
      <w:r w:rsidR="00E44A5F" w:rsidRPr="00BF66B2">
        <w:rPr>
          <w:rFonts w:ascii="Times New Roman" w:eastAsia="標楷體" w:hAnsi="Times New Roman"/>
          <w:b/>
        </w:rPr>
        <w:t>日（三）</w:t>
      </w:r>
      <w:r w:rsidR="00E44A5F" w:rsidRPr="00BF66B2">
        <w:rPr>
          <w:rFonts w:ascii="Times New Roman" w:eastAsia="標楷體" w:hAnsi="Times New Roman" w:hint="eastAsia"/>
          <w:b/>
        </w:rPr>
        <w:t>中午以本校為主要成員的</w:t>
      </w:r>
      <w:r w:rsidR="00E44A5F" w:rsidRPr="00BF66B2">
        <w:rPr>
          <w:rFonts w:ascii="標楷體" w:eastAsia="標楷體" w:hAnsi="標楷體" w:hint="eastAsia"/>
          <w:b/>
        </w:rPr>
        <w:t>「</w:t>
      </w:r>
      <w:proofErr w:type="gramStart"/>
      <w:r w:rsidR="00E44A5F" w:rsidRPr="00BF66B2">
        <w:rPr>
          <w:rFonts w:ascii="標楷體" w:eastAsia="標楷體" w:hAnsi="標楷體" w:hint="eastAsia"/>
          <w:b/>
        </w:rPr>
        <w:t>哲思社群</w:t>
      </w:r>
      <w:proofErr w:type="gramEnd"/>
      <w:r w:rsidR="00E44A5F" w:rsidRPr="00BF66B2">
        <w:rPr>
          <w:rFonts w:ascii="標楷體" w:eastAsia="標楷體" w:hAnsi="標楷體" w:hint="eastAsia"/>
          <w:b/>
        </w:rPr>
        <w:t>」在南瓜屋聚餐</w:t>
      </w:r>
      <w:r w:rsidR="00BF66B2">
        <w:rPr>
          <w:rFonts w:ascii="標楷體" w:eastAsia="標楷體" w:hAnsi="標楷體" w:hint="eastAsia"/>
          <w:b/>
        </w:rPr>
        <w:t>。</w:t>
      </w:r>
      <w:r w:rsidR="00E44A5F" w:rsidRPr="00BF66B2">
        <w:rPr>
          <w:rFonts w:ascii="Times New Roman" w:eastAsia="標楷體" w:hAnsi="Times New Roman" w:hint="eastAsia"/>
          <w:b/>
        </w:rPr>
        <w:t>2</w:t>
      </w:r>
      <w:r w:rsidR="00E44A5F" w:rsidRPr="00BF66B2">
        <w:rPr>
          <w:rFonts w:ascii="Times New Roman" w:eastAsia="標楷體" w:hAnsi="Times New Roman"/>
          <w:b/>
        </w:rPr>
        <w:t>月</w:t>
      </w:r>
      <w:r w:rsidR="00E44A5F" w:rsidRPr="00BF66B2">
        <w:rPr>
          <w:rFonts w:ascii="Times New Roman" w:eastAsia="標楷體" w:hAnsi="Times New Roman" w:hint="eastAsia"/>
          <w:b/>
        </w:rPr>
        <w:t>5</w:t>
      </w:r>
      <w:r w:rsidR="00E44A5F" w:rsidRPr="00BF66B2">
        <w:rPr>
          <w:rFonts w:ascii="Times New Roman" w:eastAsia="標楷體" w:hAnsi="Times New Roman"/>
          <w:b/>
        </w:rPr>
        <w:t>日（</w:t>
      </w:r>
      <w:r w:rsidR="00E44A5F" w:rsidRPr="00BF66B2">
        <w:rPr>
          <w:rFonts w:ascii="Times New Roman" w:eastAsia="標楷體" w:hAnsi="Times New Roman" w:hint="eastAsia"/>
          <w:b/>
        </w:rPr>
        <w:t>四</w:t>
      </w:r>
      <w:r w:rsidR="00E44A5F" w:rsidRPr="00BF66B2">
        <w:rPr>
          <w:rFonts w:ascii="Times New Roman" w:eastAsia="標楷體" w:hAnsi="Times New Roman"/>
          <w:b/>
        </w:rPr>
        <w:t>）</w:t>
      </w:r>
      <w:r w:rsidR="00E44A5F" w:rsidRPr="00BF66B2">
        <w:rPr>
          <w:rFonts w:ascii="Times New Roman" w:eastAsia="標楷體" w:hAnsi="Times New Roman" w:hint="eastAsia"/>
          <w:b/>
        </w:rPr>
        <w:t>中午以中區歷屆召集人為主要成員的</w:t>
      </w:r>
      <w:r w:rsidR="00E44A5F" w:rsidRPr="00BF66B2">
        <w:rPr>
          <w:rFonts w:ascii="標楷體" w:eastAsia="標楷體" w:hAnsi="標楷體" w:hint="eastAsia"/>
          <w:b/>
        </w:rPr>
        <w:t>「中區</w:t>
      </w:r>
      <w:proofErr w:type="gramStart"/>
      <w:r w:rsidR="00E44A5F" w:rsidRPr="00BF66B2">
        <w:rPr>
          <w:rFonts w:ascii="標楷體" w:eastAsia="標楷體" w:hAnsi="標楷體" w:hint="eastAsia"/>
          <w:b/>
        </w:rPr>
        <w:t>通識社群</w:t>
      </w:r>
      <w:proofErr w:type="gramEnd"/>
      <w:r w:rsidR="00E44A5F" w:rsidRPr="00BF66B2">
        <w:rPr>
          <w:rFonts w:ascii="標楷體" w:eastAsia="標楷體" w:hAnsi="標楷體" w:hint="eastAsia"/>
          <w:b/>
        </w:rPr>
        <w:t>」在</w:t>
      </w:r>
      <w:proofErr w:type="gramStart"/>
      <w:r w:rsidR="00E44A5F" w:rsidRPr="00BF66B2">
        <w:rPr>
          <w:rFonts w:ascii="標楷體" w:eastAsia="標楷體" w:hAnsi="標楷體" w:hint="eastAsia"/>
          <w:b/>
        </w:rPr>
        <w:t>小蒙</w:t>
      </w:r>
      <w:r w:rsidR="00436714" w:rsidRPr="00BF66B2">
        <w:rPr>
          <w:rFonts w:ascii="標楷體" w:eastAsia="標楷體" w:hAnsi="標楷體" w:hint="eastAsia"/>
          <w:b/>
        </w:rPr>
        <w:t>牛</w:t>
      </w:r>
      <w:proofErr w:type="gramEnd"/>
      <w:r w:rsidR="00E44A5F" w:rsidRPr="00BF66B2">
        <w:rPr>
          <w:rFonts w:ascii="標楷體" w:eastAsia="標楷體" w:hAnsi="標楷體" w:hint="eastAsia"/>
          <w:b/>
        </w:rPr>
        <w:t>聚餐，</w:t>
      </w:r>
      <w:r w:rsidR="00BF66B2">
        <w:rPr>
          <w:rFonts w:ascii="標楷體" w:eastAsia="標楷體" w:hAnsi="標楷體" w:hint="eastAsia"/>
          <w:b/>
        </w:rPr>
        <w:t>且已開始規劃</w:t>
      </w:r>
      <w:r w:rsidR="002F745C">
        <w:rPr>
          <w:rFonts w:ascii="標楷體" w:eastAsia="標楷體" w:hAnsi="標楷體" w:hint="eastAsia"/>
          <w:b/>
        </w:rPr>
        <w:t>今年社群運作的方式，和</w:t>
      </w:r>
      <w:r w:rsidR="00BF66B2">
        <w:rPr>
          <w:rFonts w:ascii="標楷體" w:eastAsia="標楷體" w:hAnsi="標楷體" w:hint="eastAsia"/>
          <w:b/>
        </w:rPr>
        <w:t>下學期相互協同教學的方向，此</w:t>
      </w:r>
      <w:r w:rsidR="00E44A5F" w:rsidRPr="00BF66B2">
        <w:rPr>
          <w:rFonts w:ascii="標楷體" w:eastAsia="標楷體" w:hAnsi="標楷體" w:hint="eastAsia"/>
          <w:b/>
        </w:rPr>
        <w:t>皆展現了中區通識教師在經過讀書會補助運作後的</w:t>
      </w:r>
      <w:r w:rsidR="00436714" w:rsidRPr="00BF66B2">
        <w:rPr>
          <w:rFonts w:ascii="標楷體" w:eastAsia="標楷體" w:hAnsi="標楷體" w:hint="eastAsia"/>
          <w:b/>
        </w:rPr>
        <w:t>後續</w:t>
      </w:r>
      <w:r w:rsidR="00E44A5F" w:rsidRPr="00BF66B2">
        <w:rPr>
          <w:rFonts w:ascii="標楷體" w:eastAsia="標楷體" w:hAnsi="標楷體" w:hint="eastAsia"/>
          <w:b/>
        </w:rPr>
        <w:t>自發性能量</w:t>
      </w:r>
      <w:r w:rsidR="00BB6483" w:rsidRPr="00BF66B2">
        <w:rPr>
          <w:rFonts w:ascii="標楷體" w:eastAsia="標楷體" w:hAnsi="標楷體" w:hint="eastAsia"/>
          <w:b/>
        </w:rPr>
        <w:t>，實現永續經營的初衷</w:t>
      </w:r>
      <w:r w:rsidR="00E44A5F" w:rsidRPr="00BF66B2">
        <w:rPr>
          <w:rFonts w:ascii="標楷體" w:eastAsia="標楷體" w:hAnsi="標楷體" w:hint="eastAsia"/>
          <w:b/>
        </w:rPr>
        <w:t>。</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E44A5F" w:rsidRPr="00914993" w:rsidTr="00E44A5F">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E44A5F" w:rsidRPr="00914993" w:rsidRDefault="00BF66B2" w:rsidP="00E44A5F">
            <w:pPr>
              <w:rPr>
                <w:rFonts w:ascii="標楷體" w:eastAsia="標楷體" w:hAnsi="標楷體"/>
                <w:b/>
                <w:bCs/>
              </w:rPr>
            </w:pPr>
            <w:r>
              <w:rPr>
                <w:rFonts w:ascii="標楷體" w:eastAsia="標楷體" w:hAnsi="標楷體"/>
                <w:b/>
                <w:bCs/>
                <w:noProof/>
              </w:rPr>
              <w:drawing>
                <wp:anchor distT="0" distB="0" distL="114300" distR="114300" simplePos="0" relativeHeight="251819008" behindDoc="0" locked="0" layoutInCell="1" allowOverlap="1" wp14:anchorId="332CDDFB" wp14:editId="5B4CAD84">
                  <wp:simplePos x="0" y="0"/>
                  <wp:positionH relativeFrom="column">
                    <wp:posOffset>-64743</wp:posOffset>
                  </wp:positionH>
                  <wp:positionV relativeFrom="paragraph">
                    <wp:posOffset>-3041</wp:posOffset>
                  </wp:positionV>
                  <wp:extent cx="2994338" cy="2099256"/>
                  <wp:effectExtent l="0" t="0" r="0" b="0"/>
                  <wp:wrapNone/>
                  <wp:docPr id="15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02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4338" cy="2099256"/>
                          </a:xfrm>
                          <a:prstGeom prst="rect">
                            <a:avLst/>
                          </a:prstGeom>
                        </pic:spPr>
                      </pic:pic>
                    </a:graphicData>
                  </a:graphic>
                  <wp14:sizeRelH relativeFrom="page">
                    <wp14:pctWidth>0</wp14:pctWidth>
                  </wp14:sizeRelH>
                  <wp14:sizeRelV relativeFrom="page">
                    <wp14:pctHeight>0</wp14:pctHeight>
                  </wp14:sizeRelV>
                </wp:anchor>
              </w:drawing>
            </w:r>
            <w:r>
              <w:rPr>
                <w:rFonts w:ascii="標楷體" w:eastAsia="標楷體" w:hAnsi="標楷體"/>
                <w:noProof/>
              </w:rPr>
              <w:drawing>
                <wp:anchor distT="0" distB="0" distL="114300" distR="114300" simplePos="0" relativeHeight="251820032" behindDoc="0" locked="0" layoutInCell="1" allowOverlap="1" wp14:anchorId="542E74AE" wp14:editId="153F29A2">
                  <wp:simplePos x="0" y="0"/>
                  <wp:positionH relativeFrom="column">
                    <wp:posOffset>2929255</wp:posOffset>
                  </wp:positionH>
                  <wp:positionV relativeFrom="paragraph">
                    <wp:posOffset>-6261</wp:posOffset>
                  </wp:positionV>
                  <wp:extent cx="3013656" cy="2099256"/>
                  <wp:effectExtent l="0" t="0" r="0" b="0"/>
                  <wp:wrapNone/>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10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13656" cy="2099256"/>
                          </a:xfrm>
                          <a:prstGeom prst="rect">
                            <a:avLst/>
                          </a:prstGeom>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E44A5F" w:rsidRPr="00914993" w:rsidRDefault="00E44A5F" w:rsidP="00E44A5F">
            <w:pPr>
              <w:rPr>
                <w:rFonts w:ascii="標楷體" w:eastAsia="標楷體" w:hAnsi="標楷體"/>
              </w:rPr>
            </w:pPr>
          </w:p>
        </w:tc>
      </w:tr>
      <w:tr w:rsidR="00E44A5F" w:rsidRPr="00914993" w:rsidTr="00E44A5F">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E44A5F" w:rsidRPr="00436714" w:rsidRDefault="00436714" w:rsidP="00436714">
            <w:pPr>
              <w:jc w:val="center"/>
              <w:rPr>
                <w:rFonts w:ascii="Times New Roman" w:eastAsia="標楷體" w:hAnsi="Times New Roman"/>
                <w:b/>
                <w:bCs/>
              </w:rPr>
            </w:pPr>
            <w:r w:rsidRPr="00436714">
              <w:rPr>
                <w:rFonts w:ascii="Times New Roman" w:eastAsia="標楷體" w:hAnsi="Times New Roman"/>
              </w:rPr>
              <w:t>中區</w:t>
            </w:r>
            <w:proofErr w:type="gramStart"/>
            <w:r w:rsidRPr="00436714">
              <w:rPr>
                <w:rFonts w:ascii="Times New Roman" w:eastAsia="標楷體" w:hAnsi="Times New Roman"/>
              </w:rPr>
              <w:t>哲思社群</w:t>
            </w:r>
            <w:proofErr w:type="gramEnd"/>
            <w:r>
              <w:rPr>
                <w:rFonts w:ascii="Times New Roman" w:eastAsia="標楷體" w:hAnsi="Times New Roman" w:hint="eastAsia"/>
              </w:rPr>
              <w:t>成員</w:t>
            </w:r>
            <w:r>
              <w:rPr>
                <w:rFonts w:ascii="Times New Roman" w:eastAsia="標楷體" w:hAnsi="Times New Roman" w:hint="eastAsia"/>
              </w:rPr>
              <w:t>(</w:t>
            </w:r>
            <w:r>
              <w:rPr>
                <w:rFonts w:ascii="Times New Roman" w:eastAsia="標楷體" w:hAnsi="Times New Roman" w:hint="eastAsia"/>
              </w:rPr>
              <w:t>左起</w:t>
            </w:r>
            <w:r>
              <w:rPr>
                <w:rFonts w:ascii="Times New Roman" w:eastAsia="標楷體" w:hAnsi="Times New Roman" w:hint="eastAsia"/>
              </w:rPr>
              <w:t>)</w:t>
            </w:r>
            <w:r>
              <w:rPr>
                <w:rFonts w:ascii="Times New Roman" w:eastAsia="標楷體" w:hAnsi="Times New Roman" w:hint="eastAsia"/>
              </w:rPr>
              <w:t>：</w:t>
            </w:r>
            <w:r w:rsidRPr="00436714">
              <w:rPr>
                <w:rFonts w:ascii="Times New Roman" w:eastAsia="標楷體" w:hAnsi="Times New Roman"/>
              </w:rPr>
              <w:t>吳元豐、鄭岳和、謝文華、許明珠、鄭宜玟、陳閔翔等</w:t>
            </w:r>
            <w:r w:rsidRPr="00436714">
              <w:rPr>
                <w:rFonts w:ascii="Times New Roman" w:eastAsia="標楷體" w:hAnsi="Times New Roman"/>
              </w:rPr>
              <w:t>6</w:t>
            </w:r>
            <w:r w:rsidRPr="00436714">
              <w:rPr>
                <w:rFonts w:ascii="Times New Roman" w:eastAsia="標楷體" w:hAnsi="Times New Roman"/>
              </w:rPr>
              <w:t>人</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E44A5F" w:rsidRPr="00914993" w:rsidRDefault="00436714" w:rsidP="00BF66B2">
            <w:pPr>
              <w:jc w:val="center"/>
              <w:rPr>
                <w:rFonts w:ascii="標楷體" w:eastAsia="標楷體" w:hAnsi="標楷體"/>
              </w:rPr>
            </w:pPr>
            <w:r>
              <w:rPr>
                <w:rFonts w:ascii="標楷體" w:eastAsia="標楷體" w:hAnsi="標楷體" w:hint="eastAsia"/>
              </w:rPr>
              <w:t>中區</w:t>
            </w:r>
            <w:proofErr w:type="gramStart"/>
            <w:r>
              <w:rPr>
                <w:rFonts w:ascii="標楷體" w:eastAsia="標楷體" w:hAnsi="標楷體" w:hint="eastAsia"/>
              </w:rPr>
              <w:t>通識社群</w:t>
            </w:r>
            <w:proofErr w:type="gramEnd"/>
            <w:r>
              <w:rPr>
                <w:rFonts w:ascii="標楷體" w:eastAsia="標楷體" w:hAnsi="標楷體" w:hint="eastAsia"/>
              </w:rPr>
              <w:t>成員</w:t>
            </w:r>
            <w:r>
              <w:rPr>
                <w:rFonts w:ascii="Times New Roman" w:eastAsia="標楷體" w:hAnsi="Times New Roman" w:hint="eastAsia"/>
              </w:rPr>
              <w:t>(</w:t>
            </w:r>
            <w:r>
              <w:rPr>
                <w:rFonts w:ascii="Times New Roman" w:eastAsia="標楷體" w:hAnsi="Times New Roman" w:hint="eastAsia"/>
              </w:rPr>
              <w:t>左起</w:t>
            </w:r>
            <w:r>
              <w:rPr>
                <w:rFonts w:ascii="Times New Roman" w:eastAsia="標楷體" w:hAnsi="Times New Roman" w:hint="eastAsia"/>
              </w:rPr>
              <w:t>)</w:t>
            </w:r>
            <w:r>
              <w:rPr>
                <w:rFonts w:ascii="Times New Roman" w:eastAsia="標楷體" w:hAnsi="Times New Roman" w:hint="eastAsia"/>
              </w:rPr>
              <w:t>：</w:t>
            </w:r>
            <w:r w:rsidRPr="00436714">
              <w:rPr>
                <w:rFonts w:ascii="Times New Roman" w:eastAsia="標楷體" w:hAnsi="Times New Roman"/>
              </w:rPr>
              <w:t>陳閔翔</w:t>
            </w:r>
            <w:r>
              <w:rPr>
                <w:rFonts w:ascii="Times New Roman" w:eastAsia="標楷體" w:hAnsi="Times New Roman" w:hint="eastAsia"/>
              </w:rPr>
              <w:t>、蕭宏恩、賴伯琦</w:t>
            </w:r>
            <w:r>
              <w:rPr>
                <w:rFonts w:ascii="Times New Roman" w:eastAsia="標楷體" w:hAnsi="Times New Roman" w:hint="eastAsia"/>
              </w:rPr>
              <w:t>(</w:t>
            </w:r>
            <w:r>
              <w:rPr>
                <w:rFonts w:ascii="Times New Roman" w:eastAsia="標楷體" w:hAnsi="Times New Roman" w:hint="eastAsia"/>
              </w:rPr>
              <w:t>陳純瑩</w:t>
            </w:r>
            <w:r w:rsidR="00BF66B2">
              <w:rPr>
                <w:rFonts w:ascii="Times New Roman" w:eastAsia="標楷體" w:hAnsi="Times New Roman" w:hint="eastAsia"/>
              </w:rPr>
              <w:t>、</w:t>
            </w:r>
            <w:r>
              <w:rPr>
                <w:rFonts w:ascii="Times New Roman" w:eastAsia="標楷體" w:hAnsi="Times New Roman" w:hint="eastAsia"/>
              </w:rPr>
              <w:t>劉柏宏</w:t>
            </w:r>
            <w:r w:rsidR="00BF66B2">
              <w:rPr>
                <w:rFonts w:ascii="Times New Roman" w:eastAsia="標楷體" w:hAnsi="Times New Roman" w:hint="eastAsia"/>
              </w:rPr>
              <w:t>兩位</w:t>
            </w:r>
            <w:r>
              <w:rPr>
                <w:rFonts w:ascii="Times New Roman" w:eastAsia="標楷體" w:hAnsi="Times New Roman" w:hint="eastAsia"/>
              </w:rPr>
              <w:t>老師未入鏡</w:t>
            </w:r>
            <w:r>
              <w:rPr>
                <w:rFonts w:ascii="Times New Roman" w:eastAsia="標楷體" w:hAnsi="Times New Roman" w:hint="eastAsia"/>
              </w:rPr>
              <w:t>)</w:t>
            </w:r>
          </w:p>
        </w:tc>
      </w:tr>
    </w:tbl>
    <w:p w:rsidR="00E44A5F" w:rsidRPr="00E44A5F" w:rsidRDefault="00E44A5F" w:rsidP="00BF66B2">
      <w:pPr>
        <w:widowControl/>
        <w:kinsoku w:val="0"/>
        <w:overflowPunct w:val="0"/>
        <w:jc w:val="both"/>
        <w:textAlignment w:val="baseline"/>
        <w:rPr>
          <w:rFonts w:ascii="標楷體" w:eastAsia="標楷體" w:hAnsi="標楷體"/>
        </w:rPr>
      </w:pPr>
    </w:p>
    <w:p w:rsidR="003D5116" w:rsidRPr="00BF66B2" w:rsidRDefault="00423B8F" w:rsidP="007A02D1">
      <w:pPr>
        <w:pStyle w:val="a5"/>
        <w:numPr>
          <w:ilvl w:val="0"/>
          <w:numId w:val="65"/>
        </w:numPr>
        <w:spacing w:afterLines="50" w:after="180"/>
        <w:ind w:leftChars="0" w:left="964" w:hanging="482"/>
        <w:rPr>
          <w:rFonts w:ascii="標楷體" w:eastAsia="標楷體" w:hAnsi="標楷體"/>
          <w:b/>
          <w:sz w:val="28"/>
          <w:szCs w:val="28"/>
        </w:rPr>
      </w:pPr>
      <w:r w:rsidRPr="00BF66B2">
        <w:rPr>
          <w:rFonts w:ascii="標楷體" w:eastAsia="標楷體" w:hAnsi="標楷體" w:hint="eastAsia"/>
          <w:b/>
          <w:sz w:val="28"/>
          <w:szCs w:val="28"/>
        </w:rPr>
        <w:t>自我檢討</w:t>
      </w:r>
    </w:p>
    <w:p w:rsidR="003F63B6" w:rsidRDefault="00423B8F" w:rsidP="00ED291F">
      <w:pPr>
        <w:spacing w:afterLines="50" w:after="180"/>
        <w:jc w:val="both"/>
        <w:rPr>
          <w:rFonts w:ascii="標楷體" w:eastAsia="標楷體" w:hAnsi="標楷體"/>
        </w:rPr>
      </w:pPr>
      <w:r>
        <w:rPr>
          <w:rFonts w:ascii="標楷體" w:eastAsia="標楷體" w:hAnsi="標楷體" w:hint="eastAsia"/>
        </w:rPr>
        <w:t xml:space="preserve">　　大致上</w:t>
      </w:r>
      <w:r w:rsidR="002F562E">
        <w:rPr>
          <w:rFonts w:ascii="標楷體" w:eastAsia="標楷體" w:hAnsi="標楷體" w:hint="eastAsia"/>
        </w:rPr>
        <w:t>，本計畫照表操課，</w:t>
      </w:r>
      <w:r w:rsidR="00BB6483">
        <w:rPr>
          <w:rFonts w:ascii="標楷體" w:eastAsia="標楷體" w:hAnsi="標楷體" w:hint="eastAsia"/>
        </w:rPr>
        <w:t>圓滿執行完畢，在相關質量化目標上達成率有九成，成員的</w:t>
      </w:r>
      <w:r w:rsidR="00BB6483" w:rsidRPr="004C7819">
        <w:rPr>
          <w:rFonts w:ascii="Times New Roman" w:eastAsia="標楷體" w:hAnsi="Times New Roman"/>
          <w:szCs w:val="24"/>
        </w:rPr>
        <w:t>整體總滿意度</w:t>
      </w:r>
      <w:r w:rsidR="00BB6483">
        <w:rPr>
          <w:rFonts w:ascii="Times New Roman" w:eastAsia="標楷體" w:hAnsi="Times New Roman" w:hint="eastAsia"/>
          <w:szCs w:val="24"/>
        </w:rPr>
        <w:t>也來到</w:t>
      </w:r>
      <w:r w:rsidR="00BB6483" w:rsidRPr="004C7819">
        <w:rPr>
          <w:rFonts w:ascii="Times New Roman" w:eastAsia="標楷體" w:hAnsi="Times New Roman"/>
          <w:szCs w:val="24"/>
        </w:rPr>
        <w:t>88%</w:t>
      </w:r>
      <w:r w:rsidR="00BB6483">
        <w:rPr>
          <w:rFonts w:ascii="Times New Roman" w:eastAsia="標楷體" w:hAnsi="Times New Roman" w:hint="eastAsia"/>
          <w:szCs w:val="24"/>
        </w:rPr>
        <w:t>。</w:t>
      </w:r>
      <w:r w:rsidR="00096B7E" w:rsidRPr="00096B7E">
        <w:rPr>
          <w:rFonts w:ascii="標楷體" w:eastAsia="標楷體" w:hAnsi="標楷體" w:cstheme="minorBidi" w:hint="eastAsia"/>
          <w:bCs/>
          <w:color w:val="000000" w:themeColor="text1"/>
          <w:kern w:val="24"/>
          <w:szCs w:val="24"/>
        </w:rPr>
        <w:t>場地規劃</w:t>
      </w:r>
      <w:r w:rsidR="00096B7E">
        <w:rPr>
          <w:rFonts w:ascii="標楷體" w:eastAsia="標楷體" w:hAnsi="標楷體" w:cstheme="minorBidi" w:hint="eastAsia"/>
          <w:bCs/>
          <w:color w:val="000000" w:themeColor="text1"/>
          <w:kern w:val="24"/>
          <w:szCs w:val="24"/>
        </w:rPr>
        <w:t>方面，本校</w:t>
      </w:r>
      <w:r w:rsidR="00B74B04">
        <w:rPr>
          <w:rFonts w:ascii="標楷體" w:eastAsia="標楷體" w:hAnsi="標楷體" w:cstheme="minorBidi" w:hint="eastAsia"/>
          <w:bCs/>
          <w:color w:val="000000" w:themeColor="text1"/>
          <w:kern w:val="24"/>
          <w:szCs w:val="24"/>
        </w:rPr>
        <w:t>硬體</w:t>
      </w:r>
      <w:r w:rsidR="00096B7E">
        <w:rPr>
          <w:rFonts w:ascii="標楷體" w:eastAsia="標楷體" w:hAnsi="標楷體" w:cstheme="minorBidi" w:hint="eastAsia"/>
          <w:bCs/>
          <w:color w:val="000000" w:themeColor="text1"/>
          <w:kern w:val="24"/>
          <w:szCs w:val="24"/>
        </w:rPr>
        <w:t>設備不佳，導致</w:t>
      </w:r>
      <w:r w:rsidR="00096B7E" w:rsidRPr="00096B7E">
        <w:rPr>
          <w:rFonts w:ascii="標楷體" w:eastAsia="標楷體" w:hAnsi="標楷體" w:cstheme="minorBidi" w:hint="eastAsia"/>
          <w:bCs/>
          <w:color w:val="000000" w:themeColor="text1"/>
          <w:kern w:val="24"/>
          <w:szCs w:val="24"/>
        </w:rPr>
        <w:t>麥克風有幾次狀況，</w:t>
      </w:r>
      <w:r w:rsidR="002F745C">
        <w:rPr>
          <w:rFonts w:ascii="標楷體" w:eastAsia="標楷體" w:hAnsi="標楷體" w:cstheme="minorBidi" w:hint="eastAsia"/>
          <w:bCs/>
          <w:color w:val="000000" w:themeColor="text1"/>
          <w:kern w:val="24"/>
          <w:szCs w:val="24"/>
        </w:rPr>
        <w:t>而</w:t>
      </w:r>
      <w:r w:rsidR="00B74B04">
        <w:rPr>
          <w:rFonts w:ascii="標楷體" w:eastAsia="標楷體" w:hAnsi="標楷體" w:cstheme="minorBidi" w:hint="eastAsia"/>
          <w:bCs/>
          <w:color w:val="000000" w:themeColor="text1"/>
          <w:kern w:val="24"/>
          <w:szCs w:val="24"/>
        </w:rPr>
        <w:t>有一次</w:t>
      </w:r>
      <w:r w:rsidR="00096B7E" w:rsidRPr="00096B7E">
        <w:rPr>
          <w:rFonts w:ascii="標楷體" w:eastAsia="標楷體" w:hAnsi="標楷體" w:cstheme="minorBidi" w:hint="eastAsia"/>
          <w:bCs/>
          <w:color w:val="000000" w:themeColor="text1"/>
          <w:kern w:val="24"/>
          <w:szCs w:val="24"/>
        </w:rPr>
        <w:t>週六</w:t>
      </w:r>
      <w:r w:rsidR="002F745C">
        <w:rPr>
          <w:rFonts w:ascii="標楷體" w:eastAsia="標楷體" w:hAnsi="標楷體" w:cstheme="minorBidi" w:hint="eastAsia"/>
          <w:bCs/>
          <w:color w:val="000000" w:themeColor="text1"/>
          <w:kern w:val="24"/>
          <w:szCs w:val="24"/>
        </w:rPr>
        <w:t>校內</w:t>
      </w:r>
      <w:r w:rsidR="00096B7E" w:rsidRPr="00096B7E">
        <w:rPr>
          <w:rFonts w:ascii="標楷體" w:eastAsia="標楷體" w:hAnsi="標楷體" w:cstheme="minorBidi" w:hint="eastAsia"/>
          <w:bCs/>
          <w:color w:val="000000" w:themeColor="text1"/>
          <w:kern w:val="24"/>
          <w:szCs w:val="24"/>
        </w:rPr>
        <w:t>施工</w:t>
      </w:r>
      <w:r w:rsidR="00096B7E">
        <w:rPr>
          <w:rFonts w:ascii="標楷體" w:eastAsia="標楷體" w:hAnsi="標楷體" w:cstheme="minorBidi" w:hint="eastAsia"/>
          <w:bCs/>
          <w:color w:val="000000" w:themeColor="text1"/>
          <w:kern w:val="24"/>
          <w:szCs w:val="24"/>
        </w:rPr>
        <w:t>造成</w:t>
      </w:r>
      <w:r w:rsidR="00096B7E" w:rsidRPr="00096B7E">
        <w:rPr>
          <w:rFonts w:ascii="標楷體" w:eastAsia="標楷體" w:hAnsi="標楷體" w:cstheme="minorBidi" w:hint="eastAsia"/>
          <w:bCs/>
          <w:color w:val="000000" w:themeColor="text1"/>
          <w:kern w:val="24"/>
          <w:szCs w:val="24"/>
        </w:rPr>
        <w:t>干擾</w:t>
      </w:r>
      <w:r w:rsidR="00B74B04">
        <w:rPr>
          <w:rFonts w:ascii="標楷體" w:eastAsia="標楷體" w:hAnsi="標楷體" w:cstheme="minorBidi" w:hint="eastAsia"/>
          <w:bCs/>
          <w:color w:val="000000" w:themeColor="text1"/>
          <w:kern w:val="24"/>
          <w:szCs w:val="24"/>
        </w:rPr>
        <w:t>等問題</w:t>
      </w:r>
      <w:r w:rsidR="00096B7E">
        <w:rPr>
          <w:rFonts w:ascii="標楷體" w:eastAsia="標楷體" w:hAnsi="標楷體" w:cstheme="minorBidi" w:hint="eastAsia"/>
          <w:bCs/>
          <w:color w:val="000000" w:themeColor="text1"/>
          <w:kern w:val="24"/>
          <w:szCs w:val="24"/>
        </w:rPr>
        <w:t>，</w:t>
      </w:r>
      <w:r w:rsidR="00B74B04">
        <w:rPr>
          <w:rFonts w:ascii="標楷體" w:eastAsia="標楷體" w:hAnsi="標楷體" w:cstheme="minorBidi" w:hint="eastAsia"/>
          <w:bCs/>
          <w:color w:val="000000" w:themeColor="text1"/>
          <w:kern w:val="24"/>
          <w:szCs w:val="24"/>
        </w:rPr>
        <w:t>都是</w:t>
      </w:r>
      <w:r w:rsidR="002F745C">
        <w:rPr>
          <w:rFonts w:ascii="Times New Roman" w:eastAsia="標楷體" w:hAnsi="Times New Roman" w:hint="eastAsia"/>
          <w:szCs w:val="24"/>
        </w:rPr>
        <w:t>可以</w:t>
      </w:r>
      <w:r w:rsidR="00B74B04">
        <w:rPr>
          <w:rFonts w:ascii="Times New Roman" w:eastAsia="標楷體" w:hAnsi="Times New Roman" w:hint="eastAsia"/>
          <w:szCs w:val="24"/>
        </w:rPr>
        <w:t>事先防範的。而在</w:t>
      </w:r>
      <w:r w:rsidR="00BB6483">
        <w:rPr>
          <w:rFonts w:ascii="Times New Roman" w:eastAsia="標楷體" w:hAnsi="Times New Roman" w:hint="eastAsia"/>
          <w:szCs w:val="24"/>
        </w:rPr>
        <w:t>執行細節</w:t>
      </w:r>
      <w:r w:rsidR="00B74B04">
        <w:rPr>
          <w:rFonts w:ascii="Times New Roman" w:eastAsia="標楷體" w:hAnsi="Times New Roman" w:hint="eastAsia"/>
          <w:szCs w:val="24"/>
        </w:rPr>
        <w:t>上</w:t>
      </w:r>
      <w:r w:rsidR="00BB6483">
        <w:rPr>
          <w:rFonts w:ascii="Times New Roman" w:eastAsia="標楷體" w:hAnsi="Times New Roman" w:hint="eastAsia"/>
          <w:szCs w:val="24"/>
        </w:rPr>
        <w:t>，</w:t>
      </w:r>
      <w:r w:rsidR="00512593">
        <w:rPr>
          <w:rFonts w:ascii="Times New Roman" w:eastAsia="標楷體" w:hAnsi="Times New Roman" w:hint="eastAsia"/>
        </w:rPr>
        <w:t>助理能配合主持人的指示，辛苦</w:t>
      </w:r>
      <w:r w:rsidR="00B74B04">
        <w:rPr>
          <w:rFonts w:ascii="Times New Roman" w:eastAsia="標楷體" w:hAnsi="Times New Roman" w:hint="eastAsia"/>
        </w:rPr>
        <w:t>完成任務，</w:t>
      </w:r>
      <w:r w:rsidR="00512593">
        <w:rPr>
          <w:rFonts w:ascii="Times New Roman" w:eastAsia="標楷體" w:hAnsi="Times New Roman" w:hint="eastAsia"/>
        </w:rPr>
        <w:t>值得給予高度肯定。</w:t>
      </w:r>
      <w:r w:rsidR="00B74B04">
        <w:rPr>
          <w:rFonts w:ascii="Times New Roman" w:eastAsia="標楷體" w:hAnsi="Times New Roman" w:hint="eastAsia"/>
        </w:rPr>
        <w:t>然關於</w:t>
      </w:r>
      <w:r w:rsidR="00B74B04">
        <w:rPr>
          <w:rFonts w:ascii="標楷體" w:eastAsia="標楷體" w:hAnsi="標楷體" w:hint="eastAsia"/>
        </w:rPr>
        <w:t>助理工作及態度部分，仍可以</w:t>
      </w:r>
      <w:r w:rsidR="00BB6483">
        <w:rPr>
          <w:rFonts w:ascii="標楷體" w:eastAsia="標楷體" w:hAnsi="標楷體" w:hint="eastAsia"/>
        </w:rPr>
        <w:t>歸結</w:t>
      </w:r>
      <w:r w:rsidR="00B74B04">
        <w:rPr>
          <w:rFonts w:ascii="標楷體" w:eastAsia="標楷體" w:hAnsi="標楷體" w:hint="eastAsia"/>
        </w:rPr>
        <w:t>出</w:t>
      </w:r>
      <w:r w:rsidR="00BB6483">
        <w:rPr>
          <w:rFonts w:ascii="標楷體" w:eastAsia="標楷體" w:hAnsi="標楷體" w:hint="eastAsia"/>
        </w:rPr>
        <w:t>兩大點</w:t>
      </w:r>
      <w:r w:rsidR="00B74B04">
        <w:rPr>
          <w:rFonts w:ascii="標楷體" w:eastAsia="標楷體" w:hAnsi="標楷體" w:hint="eastAsia"/>
        </w:rPr>
        <w:t>自我檢討</w:t>
      </w:r>
      <w:r w:rsidR="00BB6483">
        <w:rPr>
          <w:rFonts w:ascii="標楷體" w:eastAsia="標楷體" w:hAnsi="標楷體" w:hint="eastAsia"/>
        </w:rPr>
        <w:t>：</w:t>
      </w:r>
    </w:p>
    <w:p w:rsidR="00512593" w:rsidRDefault="00BB6483" w:rsidP="00ED291F">
      <w:pPr>
        <w:spacing w:afterLines="50" w:after="180"/>
        <w:jc w:val="both"/>
        <w:rPr>
          <w:rFonts w:ascii="Times New Roman" w:eastAsia="標楷體" w:hAnsi="Times New Roman"/>
        </w:rPr>
      </w:pPr>
      <w:r>
        <w:rPr>
          <w:rFonts w:ascii="Times New Roman" w:eastAsia="標楷體" w:hAnsi="Times New Roman" w:hint="eastAsia"/>
        </w:rPr>
        <w:lastRenderedPageBreak/>
        <w:t xml:space="preserve">　　第一，</w:t>
      </w:r>
      <w:r w:rsidR="00423B8F" w:rsidRPr="006A6561">
        <w:rPr>
          <w:rFonts w:ascii="Times New Roman" w:eastAsia="標楷體" w:hAnsi="Times New Roman"/>
        </w:rPr>
        <w:t>科大</w:t>
      </w:r>
      <w:r w:rsidR="00423B8F" w:rsidRPr="006A6561">
        <w:rPr>
          <w:rFonts w:ascii="Times New Roman" w:eastAsia="標楷體" w:hAnsi="Times New Roman" w:hint="eastAsia"/>
        </w:rPr>
        <w:t>的研究生較少，因此這次</w:t>
      </w:r>
      <w:r>
        <w:rPr>
          <w:rFonts w:ascii="Times New Roman" w:eastAsia="標楷體" w:hAnsi="Times New Roman" w:hint="eastAsia"/>
        </w:rPr>
        <w:t>的</w:t>
      </w:r>
      <w:r w:rsidR="00423B8F" w:rsidRPr="006A6561">
        <w:rPr>
          <w:rFonts w:ascii="Times New Roman" w:eastAsia="標楷體" w:hAnsi="Times New Roman" w:hint="eastAsia"/>
        </w:rPr>
        <w:t>計畫助理我主要啟用大學生</w:t>
      </w:r>
      <w:r w:rsidR="00512593">
        <w:rPr>
          <w:rFonts w:ascii="Times New Roman" w:eastAsia="標楷體" w:hAnsi="Times New Roman" w:hint="eastAsia"/>
        </w:rPr>
        <w:t>，</w:t>
      </w:r>
      <w:r w:rsidR="0022079F">
        <w:rPr>
          <w:rFonts w:ascii="Times New Roman" w:eastAsia="標楷體" w:hAnsi="Times New Roman" w:hint="eastAsia"/>
        </w:rPr>
        <w:t>兩人</w:t>
      </w:r>
      <w:r w:rsidR="00512593">
        <w:rPr>
          <w:rFonts w:ascii="Times New Roman" w:eastAsia="標楷體" w:hAnsi="Times New Roman" w:hint="eastAsia"/>
        </w:rPr>
        <w:t>在讀書會現場可以彼此照應與支援</w:t>
      </w:r>
      <w:r w:rsidR="00423B8F" w:rsidRPr="006A6561">
        <w:rPr>
          <w:rFonts w:ascii="Times New Roman" w:eastAsia="標楷體" w:hAnsi="Times New Roman" w:hint="eastAsia"/>
        </w:rPr>
        <w:t>。</w:t>
      </w:r>
      <w:r>
        <w:rPr>
          <w:rFonts w:ascii="Times New Roman" w:eastAsia="標楷體" w:hAnsi="Times New Roman" w:hint="eastAsia"/>
        </w:rPr>
        <w:t>而</w:t>
      </w:r>
      <w:r w:rsidR="0022079F">
        <w:rPr>
          <w:rFonts w:ascii="Times New Roman" w:eastAsia="標楷體" w:hAnsi="Times New Roman" w:hint="eastAsia"/>
        </w:rPr>
        <w:t>助理們</w:t>
      </w:r>
      <w:r w:rsidR="00423B8F" w:rsidRPr="006A6561">
        <w:rPr>
          <w:rFonts w:ascii="Times New Roman" w:eastAsia="標楷體" w:hAnsi="Times New Roman" w:hint="eastAsia"/>
        </w:rPr>
        <w:t>基本行政</w:t>
      </w:r>
      <w:proofErr w:type="gramStart"/>
      <w:r w:rsidR="00423B8F" w:rsidRPr="006A6561">
        <w:rPr>
          <w:rFonts w:ascii="Times New Roman" w:eastAsia="標楷體" w:hAnsi="Times New Roman" w:hint="eastAsia"/>
        </w:rPr>
        <w:t>事務均能處理</w:t>
      </w:r>
      <w:proofErr w:type="gramEnd"/>
      <w:r w:rsidR="00423B8F" w:rsidRPr="006A6561">
        <w:rPr>
          <w:rFonts w:ascii="Times New Roman" w:eastAsia="標楷體" w:hAnsi="Times New Roman" w:hint="eastAsia"/>
        </w:rPr>
        <w:t>，</w:t>
      </w:r>
      <w:r w:rsidR="00423B8F">
        <w:rPr>
          <w:rFonts w:ascii="Times New Roman" w:eastAsia="標楷體" w:hAnsi="Times New Roman" w:hint="eastAsia"/>
        </w:rPr>
        <w:t>表現也堪稱職</w:t>
      </w:r>
      <w:r>
        <w:rPr>
          <w:rFonts w:ascii="Times New Roman" w:eastAsia="標楷體" w:hAnsi="Times New Roman" w:hint="eastAsia"/>
        </w:rPr>
        <w:t>，</w:t>
      </w:r>
      <w:r w:rsidR="00B74B04">
        <w:rPr>
          <w:rFonts w:ascii="Times New Roman" w:eastAsia="標楷體" w:hAnsi="Times New Roman" w:hint="eastAsia"/>
        </w:rPr>
        <w:t>社群</w:t>
      </w:r>
      <w:r>
        <w:rPr>
          <w:rFonts w:ascii="Times New Roman" w:eastAsia="標楷體" w:hAnsi="Times New Roman" w:hint="eastAsia"/>
        </w:rPr>
        <w:t>老師</w:t>
      </w:r>
      <w:r w:rsidR="00B74B04">
        <w:rPr>
          <w:rFonts w:ascii="Times New Roman" w:eastAsia="標楷體" w:hAnsi="Times New Roman" w:hint="eastAsia"/>
        </w:rPr>
        <w:t>們</w:t>
      </w:r>
      <w:r>
        <w:rPr>
          <w:rFonts w:ascii="Times New Roman" w:eastAsia="標楷體" w:hAnsi="Times New Roman" w:hint="eastAsia"/>
        </w:rPr>
        <w:t>對於服務</w:t>
      </w:r>
      <w:r w:rsidR="00B74B04">
        <w:rPr>
          <w:rFonts w:ascii="Times New Roman" w:eastAsia="標楷體" w:hAnsi="Times New Roman" w:hint="eastAsia"/>
        </w:rPr>
        <w:t>皆</w:t>
      </w:r>
      <w:r>
        <w:rPr>
          <w:rFonts w:ascii="Times New Roman" w:eastAsia="標楷體" w:hAnsi="Times New Roman" w:hint="eastAsia"/>
        </w:rPr>
        <w:t>讚譽有佳，例如諸多老師反映品</w:t>
      </w:r>
      <w:proofErr w:type="gramStart"/>
      <w:r>
        <w:rPr>
          <w:rFonts w:ascii="Times New Roman" w:eastAsia="標楷體" w:hAnsi="Times New Roman" w:hint="eastAsia"/>
        </w:rPr>
        <w:t>翰</w:t>
      </w:r>
      <w:proofErr w:type="gramEnd"/>
      <w:r>
        <w:rPr>
          <w:rFonts w:ascii="Times New Roman" w:eastAsia="標楷體" w:hAnsi="Times New Roman" w:hint="eastAsia"/>
        </w:rPr>
        <w:t>在開會通知上頗具專業</w:t>
      </w:r>
      <w:r w:rsidR="009E7B73">
        <w:rPr>
          <w:rFonts w:ascii="Times New Roman" w:eastAsia="標楷體" w:hAnsi="Times New Roman" w:hint="eastAsia"/>
        </w:rPr>
        <w:t>，品</w:t>
      </w:r>
      <w:proofErr w:type="gramStart"/>
      <w:r w:rsidR="009E7B73">
        <w:rPr>
          <w:rFonts w:ascii="Times New Roman" w:eastAsia="標楷體" w:hAnsi="Times New Roman" w:hint="eastAsia"/>
        </w:rPr>
        <w:t>翰</w:t>
      </w:r>
      <w:proofErr w:type="gramEnd"/>
      <w:r w:rsidR="009E7B73">
        <w:rPr>
          <w:rFonts w:ascii="Times New Roman" w:eastAsia="標楷體" w:hAnsi="Times New Roman" w:hint="eastAsia"/>
        </w:rPr>
        <w:t>全程展現高配合度，讓很多老師都印象深刻</w:t>
      </w:r>
      <w:r w:rsidR="00423B8F">
        <w:rPr>
          <w:rFonts w:ascii="Times New Roman" w:eastAsia="標楷體" w:hAnsi="Times New Roman" w:hint="eastAsia"/>
        </w:rPr>
        <w:t>。我想透過計畫讓同學有機會學習成長，這項工讀本身的意義也具有教育作用。</w:t>
      </w:r>
      <w:r>
        <w:rPr>
          <w:rFonts w:ascii="Times New Roman" w:eastAsia="標楷體" w:hAnsi="Times New Roman" w:hint="eastAsia"/>
        </w:rPr>
        <w:t>比較可惜的是，</w:t>
      </w:r>
      <w:proofErr w:type="gramStart"/>
      <w:r>
        <w:rPr>
          <w:rFonts w:ascii="Times New Roman" w:eastAsia="標楷體" w:hAnsi="Times New Roman" w:hint="eastAsia"/>
        </w:rPr>
        <w:t>佑安開學</w:t>
      </w:r>
      <w:proofErr w:type="gramEnd"/>
      <w:r>
        <w:rPr>
          <w:rFonts w:ascii="Times New Roman" w:eastAsia="標楷體" w:hAnsi="Times New Roman" w:hint="eastAsia"/>
        </w:rPr>
        <w:t>後因</w:t>
      </w:r>
      <w:r w:rsidR="00B74B04">
        <w:rPr>
          <w:rFonts w:ascii="Times New Roman" w:eastAsia="標楷體" w:hAnsi="Times New Roman" w:hint="eastAsia"/>
        </w:rPr>
        <w:t>忙於</w:t>
      </w:r>
      <w:r>
        <w:rPr>
          <w:rFonts w:ascii="Times New Roman" w:eastAsia="標楷體" w:hAnsi="Times New Roman" w:hint="eastAsia"/>
        </w:rPr>
        <w:t>其他事</w:t>
      </w:r>
      <w:r w:rsidR="003F63B6">
        <w:rPr>
          <w:rFonts w:ascii="Times New Roman" w:eastAsia="標楷體" w:hAnsi="Times New Roman" w:hint="eastAsia"/>
        </w:rPr>
        <w:t>務</w:t>
      </w:r>
      <w:r>
        <w:rPr>
          <w:rFonts w:ascii="Times New Roman" w:eastAsia="標楷體" w:hAnsi="Times New Roman" w:hint="eastAsia"/>
        </w:rPr>
        <w:t>而無法專職經費處理</w:t>
      </w:r>
      <w:r w:rsidR="003F63B6">
        <w:rPr>
          <w:rFonts w:ascii="Times New Roman" w:eastAsia="標楷體" w:hAnsi="Times New Roman" w:hint="eastAsia"/>
        </w:rPr>
        <w:t>，第二場讀書會品</w:t>
      </w:r>
      <w:proofErr w:type="gramStart"/>
      <w:r w:rsidR="003F63B6">
        <w:rPr>
          <w:rFonts w:ascii="Times New Roman" w:eastAsia="標楷體" w:hAnsi="Times New Roman" w:hint="eastAsia"/>
        </w:rPr>
        <w:t>翰與佑安同時</w:t>
      </w:r>
      <w:proofErr w:type="gramEnd"/>
      <w:r w:rsidR="003F63B6">
        <w:rPr>
          <w:rFonts w:ascii="Times New Roman" w:eastAsia="標楷體" w:hAnsi="Times New Roman" w:hint="eastAsia"/>
        </w:rPr>
        <w:t>請假，這也是佩芳後來加入的原因</w:t>
      </w:r>
      <w:r w:rsidR="00096B7E">
        <w:rPr>
          <w:rFonts w:ascii="Times New Roman" w:eastAsia="標楷體" w:hAnsi="Times New Roman" w:hint="eastAsia"/>
        </w:rPr>
        <w:t>，但也造成執行者之間需要</w:t>
      </w:r>
      <w:proofErr w:type="gramStart"/>
      <w:r w:rsidR="00096B7E">
        <w:rPr>
          <w:rFonts w:ascii="Times New Roman" w:eastAsia="標楷體" w:hAnsi="Times New Roman" w:hint="eastAsia"/>
        </w:rPr>
        <w:t>銜接與磨合</w:t>
      </w:r>
      <w:proofErr w:type="gramEnd"/>
      <w:r w:rsidR="003F63B6">
        <w:rPr>
          <w:rFonts w:ascii="Times New Roman" w:eastAsia="標楷體" w:hAnsi="Times New Roman" w:hint="eastAsia"/>
        </w:rPr>
        <w:t>。</w:t>
      </w:r>
    </w:p>
    <w:p w:rsidR="00423B8F" w:rsidRDefault="003F63B6" w:rsidP="00ED291F">
      <w:pPr>
        <w:spacing w:afterLines="50" w:after="180"/>
        <w:jc w:val="both"/>
        <w:rPr>
          <w:rFonts w:ascii="Times New Roman" w:eastAsia="標楷體" w:hAnsi="Times New Roman"/>
        </w:rPr>
      </w:pPr>
      <w:r>
        <w:rPr>
          <w:rFonts w:ascii="Times New Roman" w:eastAsia="標楷體" w:hAnsi="Times New Roman" w:hint="eastAsia"/>
        </w:rPr>
        <w:t xml:space="preserve">　　第二，在計畫操作的品質上，</w:t>
      </w:r>
      <w:r w:rsidR="00423B8F">
        <w:rPr>
          <w:rFonts w:ascii="Times New Roman" w:eastAsia="標楷體" w:hAnsi="Times New Roman" w:hint="eastAsia"/>
        </w:rPr>
        <w:t>相對於研究生</w:t>
      </w:r>
      <w:r>
        <w:rPr>
          <w:rFonts w:ascii="Times New Roman" w:eastAsia="標楷體" w:hAnsi="Times New Roman" w:hint="eastAsia"/>
        </w:rPr>
        <w:t>助理</w:t>
      </w:r>
      <w:r w:rsidR="00423B8F">
        <w:rPr>
          <w:rFonts w:ascii="Times New Roman" w:eastAsia="標楷體" w:hAnsi="Times New Roman" w:hint="eastAsia"/>
        </w:rPr>
        <w:t>來看，</w:t>
      </w:r>
      <w:proofErr w:type="gramStart"/>
      <w:r w:rsidR="00423B8F" w:rsidRPr="006A6561">
        <w:rPr>
          <w:rFonts w:ascii="Times New Roman" w:eastAsia="標楷體" w:hAnsi="Times New Roman" w:hint="eastAsia"/>
        </w:rPr>
        <w:t>囿</w:t>
      </w:r>
      <w:proofErr w:type="gramEnd"/>
      <w:r w:rsidR="00423B8F" w:rsidRPr="006A6561">
        <w:rPr>
          <w:rFonts w:ascii="Times New Roman" w:eastAsia="標楷體" w:hAnsi="Times New Roman" w:hint="eastAsia"/>
        </w:rPr>
        <w:t>於</w:t>
      </w:r>
      <w:r w:rsidR="00423B8F">
        <w:rPr>
          <w:rFonts w:ascii="Times New Roman" w:eastAsia="標楷體" w:hAnsi="Times New Roman" w:hint="eastAsia"/>
        </w:rPr>
        <w:t>知識</w:t>
      </w:r>
      <w:r w:rsidR="00423B8F" w:rsidRPr="006A6561">
        <w:rPr>
          <w:rFonts w:ascii="Times New Roman" w:eastAsia="標楷體" w:hAnsi="Times New Roman" w:hint="eastAsia"/>
        </w:rPr>
        <w:t>程度</w:t>
      </w:r>
      <w:r w:rsidR="00423B8F">
        <w:rPr>
          <w:rFonts w:ascii="Times New Roman" w:eastAsia="標楷體" w:hAnsi="Times New Roman" w:hint="eastAsia"/>
        </w:rPr>
        <w:t>、時間與理解能力，在執行過程</w:t>
      </w:r>
      <w:r>
        <w:rPr>
          <w:rFonts w:ascii="Times New Roman" w:eastAsia="標楷體" w:hAnsi="Times New Roman" w:hint="eastAsia"/>
        </w:rPr>
        <w:t>助理</w:t>
      </w:r>
      <w:r w:rsidR="00BB6483">
        <w:rPr>
          <w:rFonts w:ascii="Times New Roman" w:eastAsia="標楷體" w:hAnsi="Times New Roman" w:hint="eastAsia"/>
        </w:rPr>
        <w:t>除</w:t>
      </w:r>
      <w:r w:rsidR="00423B8F">
        <w:rPr>
          <w:rFonts w:ascii="Times New Roman" w:eastAsia="標楷體" w:hAnsi="Times New Roman" w:hint="eastAsia"/>
        </w:rPr>
        <w:t>能達到計畫辦公室的任務要求</w:t>
      </w:r>
      <w:r w:rsidR="001E4DE6">
        <w:rPr>
          <w:rFonts w:ascii="Times New Roman" w:eastAsia="標楷體" w:hAnsi="Times New Roman" w:hint="eastAsia"/>
        </w:rPr>
        <w:t>外</w:t>
      </w:r>
      <w:r w:rsidR="00423B8F">
        <w:rPr>
          <w:rFonts w:ascii="Times New Roman" w:eastAsia="標楷體" w:hAnsi="Times New Roman" w:hint="eastAsia"/>
        </w:rPr>
        <w:t>，</w:t>
      </w:r>
      <w:r w:rsidR="001E4DE6">
        <w:rPr>
          <w:rFonts w:ascii="Times New Roman" w:eastAsia="標楷體" w:hAnsi="Times New Roman" w:hint="eastAsia"/>
        </w:rPr>
        <w:t>在</w:t>
      </w:r>
      <w:r w:rsidR="00423B8F">
        <w:rPr>
          <w:rFonts w:ascii="Times New Roman" w:eastAsia="標楷體" w:hAnsi="Times New Roman" w:hint="eastAsia"/>
        </w:rPr>
        <w:t>細節上</w:t>
      </w:r>
      <w:r>
        <w:rPr>
          <w:rFonts w:ascii="Times New Roman" w:eastAsia="標楷體" w:hAnsi="Times New Roman" w:hint="eastAsia"/>
        </w:rPr>
        <w:t>或器材上確實</w:t>
      </w:r>
      <w:r w:rsidR="00423B8F">
        <w:rPr>
          <w:rFonts w:ascii="Times New Roman" w:eastAsia="標楷體" w:hAnsi="Times New Roman" w:hint="eastAsia"/>
        </w:rPr>
        <w:t>仍有再改進之處，例如第</w:t>
      </w:r>
      <w:r>
        <w:rPr>
          <w:rFonts w:ascii="Times New Roman" w:eastAsia="標楷體" w:hAnsi="Times New Roman" w:hint="eastAsia"/>
        </w:rPr>
        <w:t>四場錄影僅有聲音而無畫面的缺失，第</w:t>
      </w:r>
      <w:r w:rsidR="00423B8F">
        <w:rPr>
          <w:rFonts w:ascii="Times New Roman" w:eastAsia="標楷體" w:hAnsi="Times New Roman" w:hint="eastAsia"/>
        </w:rPr>
        <w:t>五場錄影器材未能</w:t>
      </w:r>
      <w:r>
        <w:rPr>
          <w:rFonts w:ascii="Times New Roman" w:eastAsia="標楷體" w:hAnsi="Times New Roman" w:hint="eastAsia"/>
        </w:rPr>
        <w:t>注意</w:t>
      </w:r>
      <w:r w:rsidR="001E4DE6">
        <w:rPr>
          <w:rFonts w:ascii="Times New Roman" w:eastAsia="標楷體" w:hAnsi="Times New Roman" w:hint="eastAsia"/>
        </w:rPr>
        <w:t>要先</w:t>
      </w:r>
      <w:r w:rsidR="00423B8F">
        <w:rPr>
          <w:rFonts w:ascii="Times New Roman" w:eastAsia="標楷體" w:hAnsi="Times New Roman" w:hint="eastAsia"/>
        </w:rPr>
        <w:t>充電，導致臨時用相機錄影，使得品質不佳</w:t>
      </w:r>
      <w:r>
        <w:rPr>
          <w:rFonts w:ascii="Times New Roman" w:eastAsia="標楷體" w:hAnsi="Times New Roman" w:hint="eastAsia"/>
        </w:rPr>
        <w:t>等</w:t>
      </w:r>
      <w:r w:rsidR="00096B7E">
        <w:rPr>
          <w:rFonts w:ascii="Times New Roman" w:eastAsia="標楷體" w:hAnsi="Times New Roman" w:hint="eastAsia"/>
        </w:rPr>
        <w:t>問題</w:t>
      </w:r>
      <w:r w:rsidR="00423B8F">
        <w:rPr>
          <w:rFonts w:ascii="Times New Roman" w:eastAsia="標楷體" w:hAnsi="Times New Roman" w:hint="eastAsia"/>
        </w:rPr>
        <w:t>。</w:t>
      </w:r>
      <w:r>
        <w:rPr>
          <w:rFonts w:ascii="Times New Roman" w:eastAsia="標楷體" w:hAnsi="Times New Roman" w:hint="eastAsia"/>
        </w:rPr>
        <w:t>以上，</w:t>
      </w:r>
      <w:r w:rsidR="00096B7E">
        <w:rPr>
          <w:rFonts w:ascii="Times New Roman" w:eastAsia="標楷體" w:hAnsi="Times New Roman" w:hint="eastAsia"/>
        </w:rPr>
        <w:t>我</w:t>
      </w:r>
      <w:r>
        <w:rPr>
          <w:rFonts w:ascii="Times New Roman" w:eastAsia="標楷體" w:hAnsi="Times New Roman" w:hint="eastAsia"/>
        </w:rPr>
        <w:t>雖秉持相信學生原則，但仍在督導與叮嚀上</w:t>
      </w:r>
      <w:r w:rsidR="001E4DE6">
        <w:rPr>
          <w:rFonts w:ascii="Times New Roman" w:eastAsia="標楷體" w:hAnsi="Times New Roman" w:hint="eastAsia"/>
        </w:rPr>
        <w:t>要</w:t>
      </w:r>
      <w:r>
        <w:rPr>
          <w:rFonts w:ascii="Times New Roman" w:eastAsia="標楷體" w:hAnsi="Times New Roman" w:hint="eastAsia"/>
        </w:rPr>
        <w:t>負部分責任，當然，</w:t>
      </w:r>
      <w:r w:rsidR="00BD6417">
        <w:rPr>
          <w:rFonts w:ascii="Times New Roman" w:eastAsia="標楷體" w:hAnsi="Times New Roman" w:hint="eastAsia"/>
        </w:rPr>
        <w:t>助理</w:t>
      </w:r>
      <w:r>
        <w:rPr>
          <w:rFonts w:ascii="Times New Roman" w:eastAsia="標楷體" w:hAnsi="Times New Roman" w:hint="eastAsia"/>
        </w:rPr>
        <w:t>其實都還蠻盡職的，但</w:t>
      </w:r>
      <w:r w:rsidR="00BD6417">
        <w:rPr>
          <w:rFonts w:ascii="Times New Roman" w:eastAsia="標楷體" w:hAnsi="Times New Roman" w:hint="eastAsia"/>
        </w:rPr>
        <w:t>歸納下來</w:t>
      </w:r>
      <w:r w:rsidR="001E4DE6">
        <w:rPr>
          <w:rFonts w:ascii="Times New Roman" w:eastAsia="標楷體" w:hAnsi="Times New Roman" w:hint="eastAsia"/>
        </w:rPr>
        <w:t>現在的學生</w:t>
      </w:r>
      <w:r w:rsidR="00BD6417">
        <w:rPr>
          <w:rFonts w:ascii="Times New Roman" w:eastAsia="標楷體" w:hAnsi="Times New Roman" w:hint="eastAsia"/>
        </w:rPr>
        <w:t>還是比較粗心，例如第一場</w:t>
      </w:r>
      <w:r w:rsidR="00096B7E">
        <w:rPr>
          <w:rFonts w:ascii="Times New Roman" w:eastAsia="標楷體" w:hAnsi="Times New Roman" w:hint="eastAsia"/>
        </w:rPr>
        <w:t>雖一再叮嚀還是發生</w:t>
      </w:r>
      <w:r w:rsidR="00BD6417">
        <w:rPr>
          <w:rFonts w:ascii="Times New Roman" w:eastAsia="標楷體" w:hAnsi="Times New Roman" w:hint="eastAsia"/>
        </w:rPr>
        <w:t>手冊因影印店週六沒開而無法即時索取</w:t>
      </w:r>
      <w:r w:rsidR="00096B7E">
        <w:rPr>
          <w:rFonts w:ascii="Times New Roman" w:eastAsia="標楷體" w:hAnsi="Times New Roman" w:hint="eastAsia"/>
        </w:rPr>
        <w:t>之遺憾</w:t>
      </w:r>
      <w:r w:rsidR="009E7B73">
        <w:rPr>
          <w:rFonts w:ascii="Times New Roman" w:eastAsia="標楷體" w:hAnsi="Times New Roman" w:hint="eastAsia"/>
        </w:rPr>
        <w:t>；第四場</w:t>
      </w:r>
      <w:r w:rsidR="009E7B73">
        <w:rPr>
          <w:rFonts w:ascii="Times New Roman" w:eastAsia="標楷體" w:hAnsi="Times New Roman" w:hint="eastAsia"/>
        </w:rPr>
        <w:t>DM</w:t>
      </w:r>
      <w:r w:rsidR="009E7B73">
        <w:rPr>
          <w:rFonts w:ascii="Times New Roman" w:eastAsia="標楷體" w:hAnsi="Times New Roman" w:hint="eastAsia"/>
        </w:rPr>
        <w:t>海報製作時將教授打成副教授，未能檢查出來</w:t>
      </w:r>
      <w:r w:rsidR="001E4DE6">
        <w:rPr>
          <w:rFonts w:ascii="Times New Roman" w:eastAsia="標楷體" w:hAnsi="Times New Roman" w:hint="eastAsia"/>
        </w:rPr>
        <w:t>等等以上小地方</w:t>
      </w:r>
      <w:r w:rsidR="009E7B73">
        <w:rPr>
          <w:rFonts w:ascii="Times New Roman" w:eastAsia="標楷體" w:hAnsi="Times New Roman" w:hint="eastAsia"/>
        </w:rPr>
        <w:t>，</w:t>
      </w:r>
      <w:r w:rsidR="00BD6417">
        <w:rPr>
          <w:rFonts w:ascii="Times New Roman" w:eastAsia="標楷體" w:hAnsi="Times New Roman" w:hint="eastAsia"/>
        </w:rPr>
        <w:t>都是</w:t>
      </w:r>
      <w:r w:rsidR="001E4DE6">
        <w:rPr>
          <w:rFonts w:ascii="Times New Roman" w:eastAsia="標楷體" w:hAnsi="Times New Roman" w:hint="eastAsia"/>
        </w:rPr>
        <w:t>助理可自我訓練的重點</w:t>
      </w:r>
      <w:r w:rsidR="00BD6417">
        <w:rPr>
          <w:rFonts w:ascii="Times New Roman" w:eastAsia="標楷體" w:hAnsi="Times New Roman" w:hint="eastAsia"/>
        </w:rPr>
        <w:t>。</w:t>
      </w:r>
    </w:p>
    <w:p w:rsidR="00BD6417" w:rsidRPr="00512593" w:rsidRDefault="00512593" w:rsidP="00512593">
      <w:pPr>
        <w:rPr>
          <w:rFonts w:ascii="標楷體" w:eastAsia="標楷體" w:hAnsi="標楷體"/>
          <w:b/>
          <w:szCs w:val="24"/>
        </w:rPr>
      </w:pPr>
      <w:r>
        <w:rPr>
          <w:rFonts w:ascii="Times New Roman" w:eastAsia="標楷體" w:hAnsi="Times New Roman" w:hint="eastAsia"/>
        </w:rPr>
        <w:t xml:space="preserve">　　</w:t>
      </w:r>
    </w:p>
    <w:p w:rsidR="00423B8F" w:rsidRPr="00ED291F" w:rsidRDefault="00BD6417" w:rsidP="007A02D1">
      <w:pPr>
        <w:pStyle w:val="a5"/>
        <w:numPr>
          <w:ilvl w:val="0"/>
          <w:numId w:val="65"/>
        </w:numPr>
        <w:spacing w:afterLines="50" w:after="180"/>
        <w:ind w:leftChars="0" w:left="964" w:hanging="482"/>
        <w:rPr>
          <w:rFonts w:ascii="標楷體" w:eastAsia="標楷體" w:hAnsi="標楷體"/>
          <w:b/>
          <w:sz w:val="28"/>
          <w:szCs w:val="28"/>
        </w:rPr>
      </w:pPr>
      <w:r w:rsidRPr="00ED291F">
        <w:rPr>
          <w:rFonts w:ascii="標楷體" w:eastAsia="標楷體" w:hAnsi="標楷體" w:hint="eastAsia"/>
          <w:b/>
          <w:sz w:val="28"/>
          <w:szCs w:val="28"/>
        </w:rPr>
        <w:t>建議與未來展望</w:t>
      </w:r>
    </w:p>
    <w:p w:rsidR="003B1495" w:rsidRDefault="00096B7E" w:rsidP="00BB69A9">
      <w:pPr>
        <w:spacing w:afterLines="50" w:after="180"/>
        <w:jc w:val="both"/>
        <w:rPr>
          <w:rFonts w:ascii="Times New Roman" w:eastAsia="標楷體" w:hAnsi="Times New Roman"/>
        </w:rPr>
      </w:pPr>
      <w:r>
        <w:rPr>
          <w:rFonts w:ascii="標楷體" w:eastAsia="標楷體" w:hAnsi="標楷體" w:hint="eastAsia"/>
        </w:rPr>
        <w:t xml:space="preserve">　　</w:t>
      </w:r>
      <w:r w:rsidRPr="00096B7E">
        <w:rPr>
          <w:rFonts w:ascii="Times New Roman" w:eastAsia="標楷體" w:hAnsi="Times New Roman"/>
        </w:rPr>
        <w:t>我認為計畫辦公室已發展出一套完整的</w:t>
      </w:r>
      <w:r w:rsidRPr="00096B7E">
        <w:rPr>
          <w:rFonts w:ascii="Times New Roman" w:eastAsia="標楷體" w:hAnsi="Times New Roman"/>
        </w:rPr>
        <w:t>SOP</w:t>
      </w:r>
      <w:r>
        <w:rPr>
          <w:rFonts w:ascii="Times New Roman" w:eastAsia="標楷體" w:hAnsi="Times New Roman" w:hint="eastAsia"/>
        </w:rPr>
        <w:t>，對於申請、執行、</w:t>
      </w:r>
      <w:proofErr w:type="gramStart"/>
      <w:r>
        <w:rPr>
          <w:rFonts w:ascii="Times New Roman" w:eastAsia="標楷體" w:hAnsi="Times New Roman" w:hint="eastAsia"/>
        </w:rPr>
        <w:t>結案均有明確</w:t>
      </w:r>
      <w:proofErr w:type="gramEnd"/>
      <w:r>
        <w:rPr>
          <w:rFonts w:ascii="Times New Roman" w:eastAsia="標楷體" w:hAnsi="Times New Roman" w:hint="eastAsia"/>
        </w:rPr>
        <w:t>規範，而中區讀書會經過四年的經營，也愈見成效，廣為各校周知。</w:t>
      </w:r>
    </w:p>
    <w:p w:rsidR="006F0D4D" w:rsidRDefault="003B1495" w:rsidP="00BB69A9">
      <w:pPr>
        <w:spacing w:afterLines="50" w:after="180"/>
        <w:jc w:val="both"/>
        <w:rPr>
          <w:rFonts w:ascii="標楷體" w:eastAsia="標楷體" w:hAnsi="標楷體" w:cstheme="minorBidi"/>
          <w:bCs/>
          <w:kern w:val="24"/>
          <w:szCs w:val="24"/>
        </w:rPr>
      </w:pPr>
      <w:r>
        <w:rPr>
          <w:rFonts w:ascii="Times New Roman" w:eastAsia="標楷體" w:hAnsi="Times New Roman" w:hint="eastAsia"/>
        </w:rPr>
        <w:t xml:space="preserve">　　</w:t>
      </w:r>
      <w:r w:rsidR="00F85D43" w:rsidRPr="00F85D43">
        <w:rPr>
          <w:rFonts w:ascii="Times New Roman" w:eastAsia="標楷體" w:hAnsi="Times New Roman" w:hint="eastAsia"/>
          <w:b/>
        </w:rPr>
        <w:t>教師讀書會是很有意義的計畫</w:t>
      </w:r>
      <w:r w:rsidR="00F85D43">
        <w:rPr>
          <w:rFonts w:ascii="Times New Roman" w:eastAsia="標楷體" w:hAnsi="Times New Roman" w:hint="eastAsia"/>
        </w:rPr>
        <w:t>。</w:t>
      </w:r>
      <w:r w:rsidR="006F0D4D">
        <w:rPr>
          <w:rFonts w:ascii="Times New Roman" w:eastAsia="標楷體" w:hAnsi="Times New Roman" w:hint="eastAsia"/>
        </w:rPr>
        <w:t>唯一要建議的是，若未來教育部規劃相關大型計畫，</w:t>
      </w:r>
      <w:r w:rsidR="001E4DE6">
        <w:rPr>
          <w:rFonts w:ascii="Times New Roman" w:eastAsia="標楷體" w:hAnsi="Times New Roman" w:hint="eastAsia"/>
        </w:rPr>
        <w:t>懇請</w:t>
      </w:r>
      <w:r w:rsidR="006F0D4D">
        <w:rPr>
          <w:rFonts w:ascii="Times New Roman" w:eastAsia="標楷體" w:hAnsi="Times New Roman" w:hint="eastAsia"/>
        </w:rPr>
        <w:t>保留</w:t>
      </w:r>
      <w:r w:rsidR="00EF5B70">
        <w:rPr>
          <w:rFonts w:ascii="Times New Roman" w:eastAsia="標楷體" w:hAnsi="Times New Roman" w:hint="eastAsia"/>
        </w:rPr>
        <w:t>並擴大</w:t>
      </w:r>
      <w:r w:rsidR="006F0D4D">
        <w:rPr>
          <w:rFonts w:ascii="標楷體" w:eastAsia="標楷體" w:hAnsi="標楷體" w:hint="eastAsia"/>
        </w:rPr>
        <w:t>「</w:t>
      </w:r>
      <w:r w:rsidR="006F0D4D">
        <w:rPr>
          <w:rFonts w:ascii="Times New Roman" w:eastAsia="標楷體" w:hAnsi="Times New Roman" w:hint="eastAsia"/>
        </w:rPr>
        <w:t>社群讀書會</w:t>
      </w:r>
      <w:r w:rsidR="006F0D4D">
        <w:rPr>
          <w:rFonts w:ascii="標楷體" w:eastAsia="標楷體" w:hAnsi="標楷體" w:hint="eastAsia"/>
        </w:rPr>
        <w:t>」</w:t>
      </w:r>
      <w:r w:rsidR="006F0D4D">
        <w:rPr>
          <w:rFonts w:ascii="Times New Roman" w:eastAsia="標楷體" w:hAnsi="Times New Roman" w:hint="eastAsia"/>
        </w:rPr>
        <w:t>的項目，</w:t>
      </w:r>
      <w:r w:rsidR="00096B7E" w:rsidRPr="006F0D4D">
        <w:rPr>
          <w:rFonts w:ascii="Times New Roman" w:eastAsia="標楷體" w:hAnsi="Times New Roman"/>
          <w:bCs/>
          <w:color w:val="000000" w:themeColor="text1"/>
          <w:kern w:val="24"/>
          <w:szCs w:val="24"/>
        </w:rPr>
        <w:t>經費調高</w:t>
      </w:r>
      <w:r w:rsidR="006F0D4D" w:rsidRPr="006F0D4D">
        <w:rPr>
          <w:rFonts w:ascii="Times New Roman" w:eastAsia="標楷體" w:hAnsi="Times New Roman"/>
          <w:bCs/>
          <w:color w:val="000000" w:themeColor="text1"/>
          <w:kern w:val="24"/>
          <w:szCs w:val="24"/>
        </w:rPr>
        <w:t>至</w:t>
      </w:r>
      <w:r w:rsidR="00096B7E" w:rsidRPr="006F0D4D">
        <w:rPr>
          <w:rFonts w:ascii="Times New Roman" w:eastAsia="標楷體" w:hAnsi="Times New Roman"/>
          <w:bCs/>
          <w:color w:val="000000" w:themeColor="text1"/>
          <w:kern w:val="24"/>
          <w:szCs w:val="24"/>
        </w:rPr>
        <w:t>1</w:t>
      </w:r>
      <w:r w:rsidR="006F0D4D">
        <w:rPr>
          <w:rFonts w:ascii="Times New Roman" w:eastAsia="標楷體" w:hAnsi="Times New Roman" w:hint="eastAsia"/>
          <w:bCs/>
          <w:color w:val="000000" w:themeColor="text1"/>
          <w:kern w:val="24"/>
          <w:szCs w:val="24"/>
        </w:rPr>
        <w:t>0</w:t>
      </w:r>
      <w:r w:rsidR="006F0D4D">
        <w:rPr>
          <w:rFonts w:ascii="Times New Roman" w:eastAsia="標楷體" w:hAnsi="Times New Roman" w:hint="eastAsia"/>
          <w:bCs/>
          <w:color w:val="000000" w:themeColor="text1"/>
          <w:kern w:val="24"/>
          <w:szCs w:val="24"/>
        </w:rPr>
        <w:t>至</w:t>
      </w:r>
      <w:r w:rsidR="006F0D4D" w:rsidRPr="006F0D4D">
        <w:rPr>
          <w:rFonts w:ascii="Times New Roman" w:eastAsia="標楷體" w:hAnsi="Times New Roman"/>
          <w:bCs/>
          <w:color w:val="000000" w:themeColor="text1"/>
          <w:kern w:val="24"/>
          <w:szCs w:val="24"/>
        </w:rPr>
        <w:t>15</w:t>
      </w:r>
      <w:r w:rsidR="00096B7E" w:rsidRPr="006F0D4D">
        <w:rPr>
          <w:rFonts w:ascii="Times New Roman" w:eastAsia="標楷體" w:hAnsi="Times New Roman"/>
          <w:bCs/>
          <w:color w:val="000000" w:themeColor="text1"/>
          <w:kern w:val="24"/>
          <w:szCs w:val="24"/>
        </w:rPr>
        <w:t>萬</w:t>
      </w:r>
      <w:r w:rsidR="006F0D4D" w:rsidRPr="006F0D4D">
        <w:rPr>
          <w:rFonts w:ascii="Times New Roman" w:eastAsia="標楷體" w:hAnsi="Times New Roman"/>
          <w:bCs/>
          <w:color w:val="000000" w:themeColor="text1"/>
          <w:kern w:val="24"/>
          <w:szCs w:val="24"/>
        </w:rPr>
        <w:t>會更為</w:t>
      </w:r>
      <w:r w:rsidR="00096B7E" w:rsidRPr="006F0D4D">
        <w:rPr>
          <w:rFonts w:ascii="Times New Roman" w:eastAsia="標楷體" w:hAnsi="Times New Roman"/>
          <w:bCs/>
          <w:color w:val="000000" w:themeColor="text1"/>
          <w:kern w:val="24"/>
          <w:szCs w:val="24"/>
        </w:rPr>
        <w:t>充裕，</w:t>
      </w:r>
      <w:r w:rsidR="006F0D4D">
        <w:rPr>
          <w:rFonts w:ascii="Times New Roman" w:eastAsia="標楷體" w:hAnsi="Times New Roman" w:hint="eastAsia"/>
          <w:bCs/>
          <w:color w:val="000000" w:themeColor="text1"/>
          <w:kern w:val="24"/>
          <w:szCs w:val="24"/>
        </w:rPr>
        <w:t>並不限北中南</w:t>
      </w:r>
      <w:r w:rsidR="001E4DE6">
        <w:rPr>
          <w:rFonts w:ascii="Times New Roman" w:eastAsia="標楷體" w:hAnsi="Times New Roman" w:hint="eastAsia"/>
          <w:bCs/>
          <w:color w:val="000000" w:themeColor="text1"/>
          <w:kern w:val="24"/>
          <w:szCs w:val="24"/>
        </w:rPr>
        <w:t>東</w:t>
      </w:r>
      <w:r w:rsidR="006F0D4D">
        <w:rPr>
          <w:rFonts w:ascii="Times New Roman" w:eastAsia="標楷體" w:hAnsi="Times New Roman" w:hint="eastAsia"/>
          <w:bCs/>
          <w:color w:val="000000" w:themeColor="text1"/>
          <w:kern w:val="24"/>
          <w:szCs w:val="24"/>
        </w:rPr>
        <w:t>區只能一個社群，</w:t>
      </w:r>
      <w:proofErr w:type="gramStart"/>
      <w:r w:rsidR="001E4DE6">
        <w:rPr>
          <w:rFonts w:ascii="Times New Roman" w:eastAsia="標楷體" w:hAnsi="Times New Roman" w:hint="eastAsia"/>
          <w:bCs/>
          <w:color w:val="000000" w:themeColor="text1"/>
          <w:kern w:val="24"/>
          <w:szCs w:val="24"/>
        </w:rPr>
        <w:t>可</w:t>
      </w:r>
      <w:r w:rsidR="006F0D4D">
        <w:rPr>
          <w:rFonts w:ascii="Times New Roman" w:eastAsia="標楷體" w:hAnsi="Times New Roman" w:hint="eastAsia"/>
          <w:bCs/>
          <w:color w:val="000000" w:themeColor="text1"/>
          <w:kern w:val="24"/>
          <w:szCs w:val="24"/>
        </w:rPr>
        <w:t>用跨校</w:t>
      </w:r>
      <w:proofErr w:type="gramEnd"/>
      <w:r w:rsidR="006F0D4D">
        <w:rPr>
          <w:rFonts w:ascii="Times New Roman" w:eastAsia="標楷體" w:hAnsi="Times New Roman" w:hint="eastAsia"/>
          <w:bCs/>
          <w:color w:val="000000" w:themeColor="text1"/>
          <w:kern w:val="24"/>
          <w:szCs w:val="24"/>
        </w:rPr>
        <w:t>數來區分，</w:t>
      </w:r>
      <w:r w:rsidR="00096B7E" w:rsidRPr="00096B7E">
        <w:rPr>
          <w:rFonts w:ascii="標楷體" w:eastAsia="標楷體" w:hAnsi="標楷體" w:cstheme="minorBidi" w:hint="eastAsia"/>
          <w:bCs/>
          <w:color w:val="000000" w:themeColor="text1"/>
          <w:kern w:val="24"/>
          <w:szCs w:val="24"/>
        </w:rPr>
        <w:t>經費</w:t>
      </w:r>
      <w:r w:rsidR="006F0D4D">
        <w:rPr>
          <w:rFonts w:ascii="標楷體" w:eastAsia="標楷體" w:hAnsi="標楷體" w:cstheme="minorBidi" w:hint="eastAsia"/>
          <w:bCs/>
          <w:color w:val="000000" w:themeColor="text1"/>
          <w:kern w:val="24"/>
          <w:szCs w:val="24"/>
        </w:rPr>
        <w:t>使用</w:t>
      </w:r>
      <w:r w:rsidR="001E4DE6">
        <w:rPr>
          <w:rFonts w:ascii="標楷體" w:eastAsia="標楷體" w:hAnsi="標楷體" w:cstheme="minorBidi" w:hint="eastAsia"/>
          <w:bCs/>
          <w:color w:val="000000" w:themeColor="text1"/>
          <w:kern w:val="24"/>
          <w:szCs w:val="24"/>
        </w:rPr>
        <w:t>可</w:t>
      </w:r>
      <w:r w:rsidR="00096B7E" w:rsidRPr="00096B7E">
        <w:rPr>
          <w:rFonts w:ascii="標楷體" w:eastAsia="標楷體" w:hAnsi="標楷體" w:cstheme="minorBidi" w:hint="eastAsia"/>
          <w:bCs/>
          <w:color w:val="000000" w:themeColor="text1"/>
          <w:kern w:val="24"/>
          <w:szCs w:val="24"/>
        </w:rPr>
        <w:t>更彈性。</w:t>
      </w:r>
      <w:proofErr w:type="gramStart"/>
      <w:r w:rsidR="006F0D4D">
        <w:rPr>
          <w:rFonts w:ascii="標楷體" w:eastAsia="標楷體" w:hAnsi="標楷體" w:cstheme="minorBidi" w:hint="eastAsia"/>
          <w:bCs/>
          <w:color w:val="000000" w:themeColor="text1"/>
          <w:kern w:val="24"/>
          <w:szCs w:val="24"/>
        </w:rPr>
        <w:t>此外，</w:t>
      </w:r>
      <w:proofErr w:type="gramEnd"/>
      <w:r w:rsidR="006F0D4D">
        <w:rPr>
          <w:rFonts w:ascii="標楷體" w:eastAsia="標楷體" w:hAnsi="標楷體" w:cstheme="minorBidi" w:hint="eastAsia"/>
          <w:bCs/>
          <w:color w:val="000000" w:themeColor="text1"/>
          <w:kern w:val="24"/>
          <w:szCs w:val="24"/>
        </w:rPr>
        <w:t>每</w:t>
      </w:r>
      <w:proofErr w:type="gramStart"/>
      <w:r w:rsidR="006F0D4D">
        <w:rPr>
          <w:rFonts w:ascii="標楷體" w:eastAsia="標楷體" w:hAnsi="標楷體" w:cstheme="minorBidi" w:hint="eastAsia"/>
          <w:bCs/>
          <w:color w:val="000000" w:themeColor="text1"/>
          <w:kern w:val="24"/>
          <w:szCs w:val="24"/>
        </w:rPr>
        <w:t>個</w:t>
      </w:r>
      <w:proofErr w:type="gramEnd"/>
      <w:r w:rsidR="006F0D4D">
        <w:rPr>
          <w:rFonts w:ascii="標楷體" w:eastAsia="標楷體" w:hAnsi="標楷體" w:cstheme="minorBidi" w:hint="eastAsia"/>
          <w:bCs/>
          <w:color w:val="000000" w:themeColor="text1"/>
          <w:kern w:val="24"/>
          <w:szCs w:val="24"/>
        </w:rPr>
        <w:t>社群可以自辦成果發表會或論壇，也可以考慮以學年為單位，讓期程可跨寒暑假，使得閱讀討論更深更久，如此</w:t>
      </w:r>
      <w:proofErr w:type="gramStart"/>
      <w:r w:rsidR="006F0D4D">
        <w:rPr>
          <w:rFonts w:ascii="標楷體" w:eastAsia="標楷體" w:hAnsi="標楷體" w:cstheme="minorBidi" w:hint="eastAsia"/>
          <w:bCs/>
          <w:color w:val="000000" w:themeColor="text1"/>
          <w:kern w:val="24"/>
          <w:szCs w:val="24"/>
        </w:rPr>
        <w:t>挹</w:t>
      </w:r>
      <w:proofErr w:type="gramEnd"/>
      <w:r w:rsidR="006F0D4D">
        <w:rPr>
          <w:rFonts w:ascii="標楷體" w:eastAsia="標楷體" w:hAnsi="標楷體" w:cstheme="minorBidi" w:hint="eastAsia"/>
          <w:bCs/>
          <w:color w:val="000000" w:themeColor="text1"/>
          <w:kern w:val="24"/>
          <w:szCs w:val="24"/>
        </w:rPr>
        <w:t>注</w:t>
      </w:r>
      <w:r w:rsidR="006F0D4D" w:rsidRPr="006F0D4D">
        <w:rPr>
          <w:rFonts w:ascii="Times New Roman" w:eastAsia="標楷體" w:hAnsi="Times New Roman"/>
          <w:bCs/>
          <w:color w:val="000000" w:themeColor="text1"/>
          <w:kern w:val="24"/>
          <w:szCs w:val="24"/>
        </w:rPr>
        <w:t>20</w:t>
      </w:r>
      <w:r w:rsidR="006F0D4D">
        <w:rPr>
          <w:rFonts w:ascii="Times New Roman" w:eastAsia="標楷體" w:hAnsi="Times New Roman" w:hint="eastAsia"/>
          <w:bCs/>
          <w:color w:val="000000" w:themeColor="text1"/>
          <w:kern w:val="24"/>
          <w:szCs w:val="24"/>
        </w:rPr>
        <w:t>萬我認為</w:t>
      </w:r>
      <w:r w:rsidR="001E4DE6">
        <w:rPr>
          <w:rFonts w:ascii="Times New Roman" w:eastAsia="標楷體" w:hAnsi="Times New Roman" w:hint="eastAsia"/>
          <w:bCs/>
          <w:color w:val="000000" w:themeColor="text1"/>
          <w:kern w:val="24"/>
          <w:szCs w:val="24"/>
        </w:rPr>
        <w:t>成效評比</w:t>
      </w:r>
      <w:r w:rsidR="006F0D4D">
        <w:rPr>
          <w:rFonts w:ascii="Times New Roman" w:eastAsia="標楷體" w:hAnsi="Times New Roman" w:hint="eastAsia"/>
          <w:bCs/>
          <w:color w:val="000000" w:themeColor="text1"/>
          <w:kern w:val="24"/>
          <w:szCs w:val="24"/>
        </w:rPr>
        <w:t>都相當划算。總結兩年參與讀書會的經驗，學期中教師教學</w:t>
      </w:r>
      <w:r w:rsidR="001E4DE6">
        <w:rPr>
          <w:rFonts w:ascii="Times New Roman" w:eastAsia="標楷體" w:hAnsi="Times New Roman" w:hint="eastAsia"/>
          <w:bCs/>
          <w:color w:val="000000" w:themeColor="text1"/>
          <w:kern w:val="24"/>
          <w:szCs w:val="24"/>
        </w:rPr>
        <w:t>研究</w:t>
      </w:r>
      <w:r w:rsidR="006F0D4D">
        <w:rPr>
          <w:rFonts w:ascii="Times New Roman" w:eastAsia="標楷體" w:hAnsi="Times New Roman" w:hint="eastAsia"/>
          <w:bCs/>
          <w:color w:val="000000" w:themeColor="text1"/>
          <w:kern w:val="24"/>
          <w:szCs w:val="24"/>
        </w:rPr>
        <w:t>忙碌，</w:t>
      </w:r>
      <w:r w:rsidR="006F0D4D" w:rsidRPr="006F0D4D">
        <w:rPr>
          <w:rFonts w:ascii="標楷體" w:eastAsia="標楷體" w:hAnsi="標楷體" w:cstheme="minorBidi" w:hint="eastAsia"/>
          <w:bCs/>
          <w:kern w:val="24"/>
          <w:szCs w:val="24"/>
        </w:rPr>
        <w:t>成員</w:t>
      </w:r>
      <w:r w:rsidR="00254657">
        <w:rPr>
          <w:rFonts w:ascii="標楷體" w:eastAsia="標楷體" w:hAnsi="標楷體" w:cstheme="minorBidi" w:hint="eastAsia"/>
          <w:bCs/>
          <w:kern w:val="24"/>
          <w:szCs w:val="24"/>
        </w:rPr>
        <w:t>有時</w:t>
      </w:r>
      <w:r w:rsidR="006F0D4D" w:rsidRPr="006F0D4D">
        <w:rPr>
          <w:rFonts w:ascii="標楷體" w:eastAsia="標楷體" w:hAnsi="標楷體" w:cstheme="minorBidi" w:hint="eastAsia"/>
          <w:bCs/>
          <w:kern w:val="24"/>
          <w:szCs w:val="24"/>
        </w:rPr>
        <w:t>沒讀書</w:t>
      </w:r>
      <w:r w:rsidR="006F0D4D">
        <w:rPr>
          <w:rFonts w:ascii="標楷體" w:eastAsia="標楷體" w:hAnsi="標楷體" w:cstheme="minorBidi" w:hint="eastAsia"/>
          <w:bCs/>
          <w:kern w:val="24"/>
          <w:szCs w:val="24"/>
        </w:rPr>
        <w:t>，</w:t>
      </w:r>
      <w:r w:rsidR="00254657">
        <w:rPr>
          <w:rFonts w:ascii="標楷體" w:eastAsia="標楷體" w:hAnsi="標楷體" w:cstheme="minorBidi" w:hint="eastAsia"/>
          <w:bCs/>
          <w:kern w:val="24"/>
          <w:szCs w:val="24"/>
        </w:rPr>
        <w:t>這時</w:t>
      </w:r>
      <w:r w:rsidR="006F0D4D" w:rsidRPr="006F0D4D">
        <w:rPr>
          <w:rFonts w:ascii="標楷體" w:eastAsia="標楷體" w:hAnsi="標楷體" w:cstheme="minorBidi" w:hint="eastAsia"/>
          <w:bCs/>
          <w:kern w:val="24"/>
          <w:szCs w:val="24"/>
        </w:rPr>
        <w:t>只</w:t>
      </w:r>
      <w:proofErr w:type="gramStart"/>
      <w:r w:rsidR="006F0D4D" w:rsidRPr="006F0D4D">
        <w:rPr>
          <w:rFonts w:ascii="標楷體" w:eastAsia="標楷體" w:hAnsi="標楷體" w:cstheme="minorBidi" w:hint="eastAsia"/>
          <w:bCs/>
          <w:kern w:val="24"/>
          <w:szCs w:val="24"/>
        </w:rPr>
        <w:t>能泛談或聊</w:t>
      </w:r>
      <w:proofErr w:type="gramEnd"/>
      <w:r w:rsidR="006F0D4D" w:rsidRPr="006F0D4D">
        <w:rPr>
          <w:rFonts w:ascii="標楷體" w:eastAsia="標楷體" w:hAnsi="標楷體" w:cstheme="minorBidi" w:hint="eastAsia"/>
          <w:bCs/>
          <w:kern w:val="24"/>
          <w:szCs w:val="24"/>
        </w:rPr>
        <w:t>個人經驗，使得討論無法聚焦與</w:t>
      </w:r>
      <w:proofErr w:type="gramStart"/>
      <w:r w:rsidR="006F0D4D" w:rsidRPr="006F0D4D">
        <w:rPr>
          <w:rFonts w:ascii="標楷體" w:eastAsia="標楷體" w:hAnsi="標楷體" w:cstheme="minorBidi" w:hint="eastAsia"/>
          <w:bCs/>
          <w:kern w:val="24"/>
          <w:szCs w:val="24"/>
        </w:rPr>
        <w:t>深入，殊為可惜</w:t>
      </w:r>
      <w:proofErr w:type="gramEnd"/>
      <w:r w:rsidR="006F0D4D" w:rsidRPr="006F0D4D">
        <w:rPr>
          <w:rFonts w:ascii="標楷體" w:eastAsia="標楷體" w:hAnsi="標楷體" w:cstheme="minorBidi" w:hint="eastAsia"/>
          <w:bCs/>
          <w:kern w:val="24"/>
          <w:szCs w:val="24"/>
        </w:rPr>
        <w:t>。</w:t>
      </w:r>
      <w:r w:rsidR="006F0D4D">
        <w:rPr>
          <w:rFonts w:ascii="標楷體" w:eastAsia="標楷體" w:hAnsi="標楷體" w:cstheme="minorBidi" w:hint="eastAsia"/>
          <w:bCs/>
          <w:kern w:val="24"/>
          <w:szCs w:val="24"/>
        </w:rPr>
        <w:t>就此而言，轉換一下讀書會</w:t>
      </w:r>
      <w:r w:rsidR="00254657">
        <w:rPr>
          <w:rFonts w:ascii="標楷體" w:eastAsia="標楷體" w:hAnsi="標楷體" w:cstheme="minorBidi" w:hint="eastAsia"/>
          <w:bCs/>
          <w:kern w:val="24"/>
          <w:szCs w:val="24"/>
        </w:rPr>
        <w:t>運作</w:t>
      </w:r>
      <w:r w:rsidR="006F0D4D">
        <w:rPr>
          <w:rFonts w:ascii="標楷體" w:eastAsia="標楷體" w:hAnsi="標楷體" w:cstheme="minorBidi" w:hint="eastAsia"/>
          <w:bCs/>
          <w:kern w:val="24"/>
          <w:szCs w:val="24"/>
        </w:rPr>
        <w:t>的觀念，或許寒暑假</w:t>
      </w:r>
      <w:r w:rsidR="00254657">
        <w:rPr>
          <w:rFonts w:ascii="標楷體" w:eastAsia="標楷體" w:hAnsi="標楷體" w:cstheme="minorBidi" w:hint="eastAsia"/>
          <w:bCs/>
          <w:kern w:val="24"/>
          <w:szCs w:val="24"/>
        </w:rPr>
        <w:t>隔</w:t>
      </w:r>
      <w:proofErr w:type="gramStart"/>
      <w:r w:rsidR="00254657">
        <w:rPr>
          <w:rFonts w:ascii="標楷體" w:eastAsia="標楷體" w:hAnsi="標楷體" w:cstheme="minorBidi" w:hint="eastAsia"/>
          <w:bCs/>
          <w:kern w:val="24"/>
          <w:szCs w:val="24"/>
        </w:rPr>
        <w:t>週</w:t>
      </w:r>
      <w:proofErr w:type="gramEnd"/>
      <w:r w:rsidR="005265D0">
        <w:rPr>
          <w:rFonts w:ascii="標楷體" w:eastAsia="標楷體" w:hAnsi="標楷體" w:cstheme="minorBidi" w:hint="eastAsia"/>
          <w:bCs/>
          <w:kern w:val="24"/>
          <w:szCs w:val="24"/>
        </w:rPr>
        <w:t>密集</w:t>
      </w:r>
      <w:r w:rsidR="006F0D4D">
        <w:rPr>
          <w:rFonts w:ascii="標楷體" w:eastAsia="標楷體" w:hAnsi="標楷體" w:cstheme="minorBidi" w:hint="eastAsia"/>
          <w:bCs/>
          <w:kern w:val="24"/>
          <w:szCs w:val="24"/>
        </w:rPr>
        <w:t>實施</w:t>
      </w:r>
      <w:r w:rsidR="005265D0">
        <w:rPr>
          <w:rFonts w:ascii="標楷體" w:eastAsia="標楷體" w:hAnsi="標楷體" w:cstheme="minorBidi" w:hint="eastAsia"/>
          <w:bCs/>
          <w:kern w:val="24"/>
          <w:szCs w:val="24"/>
        </w:rPr>
        <w:t>模式</w:t>
      </w:r>
      <w:r w:rsidR="006F0D4D">
        <w:rPr>
          <w:rFonts w:ascii="標楷體" w:eastAsia="標楷體" w:hAnsi="標楷體" w:cstheme="minorBidi" w:hint="eastAsia"/>
          <w:bCs/>
          <w:kern w:val="24"/>
          <w:szCs w:val="24"/>
        </w:rPr>
        <w:t>也是一個方向。</w:t>
      </w:r>
    </w:p>
    <w:p w:rsidR="00336260" w:rsidRDefault="003B1495" w:rsidP="00BB69A9">
      <w:pPr>
        <w:widowControl/>
        <w:kinsoku w:val="0"/>
        <w:overflowPunct w:val="0"/>
        <w:jc w:val="both"/>
        <w:textAlignment w:val="baseline"/>
      </w:pPr>
      <w:r>
        <w:rPr>
          <w:rFonts w:ascii="標楷體" w:eastAsia="標楷體" w:hAnsi="標楷體" w:cs="新細明體" w:hint="eastAsia"/>
          <w:kern w:val="0"/>
          <w:szCs w:val="24"/>
        </w:rPr>
        <w:t xml:space="preserve">　　末尾，容許</w:t>
      </w:r>
      <w:proofErr w:type="gramStart"/>
      <w:r w:rsidRPr="00BB69A9">
        <w:rPr>
          <w:rFonts w:ascii="Times New Roman" w:eastAsia="標楷體" w:hAnsi="Times New Roman"/>
          <w:kern w:val="0"/>
          <w:szCs w:val="24"/>
        </w:rPr>
        <w:t>我用</w:t>
      </w:r>
      <w:r w:rsidR="005265D0" w:rsidRPr="00BB69A9">
        <w:rPr>
          <w:rFonts w:ascii="Times New Roman" w:eastAsia="標楷體" w:hAnsi="Times New Roman"/>
        </w:rPr>
        <w:t>賈伯</w:t>
      </w:r>
      <w:proofErr w:type="gramEnd"/>
      <w:r w:rsidR="005265D0" w:rsidRPr="00BB69A9">
        <w:rPr>
          <w:rFonts w:ascii="Times New Roman" w:eastAsia="標楷體" w:hAnsi="Times New Roman"/>
        </w:rPr>
        <w:t>斯</w:t>
      </w:r>
      <w:r w:rsidR="00BB69A9" w:rsidRPr="00BB69A9">
        <w:rPr>
          <w:rFonts w:ascii="Times New Roman" w:eastAsia="標楷體" w:hAnsi="Times New Roman"/>
        </w:rPr>
        <w:t>於</w:t>
      </w:r>
      <w:r w:rsidR="00BB69A9" w:rsidRPr="00BB69A9">
        <w:rPr>
          <w:rFonts w:ascii="Times New Roman" w:eastAsia="標楷體" w:hAnsi="Times New Roman"/>
        </w:rPr>
        <w:t>2005</w:t>
      </w:r>
      <w:r w:rsidR="00BB69A9" w:rsidRPr="00BB69A9">
        <w:rPr>
          <w:rFonts w:ascii="Times New Roman" w:eastAsia="標楷體" w:hAnsi="Times New Roman"/>
        </w:rPr>
        <w:t>年史丹佛大學畢業典禮的經典</w:t>
      </w:r>
      <w:r w:rsidR="00C135E5">
        <w:rPr>
          <w:rFonts w:ascii="Times New Roman" w:eastAsia="標楷體" w:hAnsi="Times New Roman" w:hint="eastAsia"/>
        </w:rPr>
        <w:t>名言</w:t>
      </w:r>
      <w:r w:rsidR="005265D0" w:rsidRPr="00BB69A9">
        <w:rPr>
          <w:rFonts w:ascii="Times New Roman" w:eastAsia="標楷體" w:hAnsi="Times New Roman"/>
        </w:rPr>
        <w:t>：</w:t>
      </w:r>
      <w:r w:rsidR="005265D0" w:rsidRPr="00F85D43">
        <w:rPr>
          <w:rFonts w:ascii="Times New Roman" w:eastAsia="標楷體" w:hAnsi="Times New Roman"/>
          <w:b/>
        </w:rPr>
        <w:t>「求知若</w:t>
      </w:r>
      <w:proofErr w:type="gramStart"/>
      <w:r w:rsidR="005265D0" w:rsidRPr="00F85D43">
        <w:rPr>
          <w:rFonts w:ascii="Times New Roman" w:eastAsia="標楷體" w:hAnsi="Times New Roman"/>
          <w:b/>
        </w:rPr>
        <w:t>飢</w:t>
      </w:r>
      <w:proofErr w:type="gramEnd"/>
      <w:r w:rsidR="005265D0" w:rsidRPr="00F85D43">
        <w:rPr>
          <w:rFonts w:ascii="Times New Roman" w:eastAsia="標楷體" w:hAnsi="Times New Roman"/>
          <w:b/>
        </w:rPr>
        <w:t>、虛心若愚」（</w:t>
      </w:r>
      <w:r w:rsidR="005265D0" w:rsidRPr="00F85D43">
        <w:rPr>
          <w:rFonts w:ascii="Times New Roman" w:eastAsia="標楷體" w:hAnsi="Times New Roman"/>
          <w:b/>
        </w:rPr>
        <w:t>Stay Hungry</w:t>
      </w:r>
      <w:r w:rsidR="00BB69A9" w:rsidRPr="00F85D43">
        <w:rPr>
          <w:rFonts w:ascii="Times New Roman" w:eastAsia="標楷體" w:hAnsi="Times New Roman" w:hint="eastAsia"/>
          <w:b/>
        </w:rPr>
        <w:t>,</w:t>
      </w:r>
      <w:r w:rsidR="005265D0" w:rsidRPr="00F85D43">
        <w:rPr>
          <w:rFonts w:ascii="Times New Roman" w:eastAsia="標楷體" w:hAnsi="Times New Roman"/>
          <w:b/>
        </w:rPr>
        <w:t xml:space="preserve"> Stay Foolish</w:t>
      </w:r>
      <w:r w:rsidR="005265D0" w:rsidRPr="00F85D43">
        <w:rPr>
          <w:rFonts w:ascii="Times New Roman" w:eastAsia="標楷體" w:hAnsi="Times New Roman"/>
          <w:b/>
        </w:rPr>
        <w:t>）</w:t>
      </w:r>
      <w:r w:rsidR="00BB69A9">
        <w:rPr>
          <w:rFonts w:ascii="Times New Roman" w:eastAsia="標楷體" w:hAnsi="Times New Roman" w:hint="eastAsia"/>
        </w:rPr>
        <w:t>作為結語。對於通識教師來說</w:t>
      </w:r>
      <w:proofErr w:type="gramStart"/>
      <w:r w:rsidR="00BB69A9">
        <w:rPr>
          <w:rFonts w:ascii="標楷體" w:eastAsia="標楷體" w:hAnsi="標楷體" w:hint="eastAsia"/>
        </w:rPr>
        <w:t>──</w:t>
      </w:r>
      <w:proofErr w:type="gramEnd"/>
      <w:r w:rsidR="00BB69A9">
        <w:rPr>
          <w:rFonts w:ascii="標楷體" w:eastAsia="標楷體" w:hAnsi="標楷體" w:hint="eastAsia"/>
        </w:rPr>
        <w:t>精確地說，是每</w:t>
      </w:r>
      <w:proofErr w:type="gramStart"/>
      <w:r w:rsidR="00BB69A9">
        <w:rPr>
          <w:rFonts w:ascii="標楷體" w:eastAsia="標楷體" w:hAnsi="標楷體" w:hint="eastAsia"/>
        </w:rPr>
        <w:t>個</w:t>
      </w:r>
      <w:proofErr w:type="gramEnd"/>
      <w:r w:rsidR="00BB69A9">
        <w:rPr>
          <w:rFonts w:ascii="標楷體" w:eastAsia="標楷體" w:hAnsi="標楷體" w:hint="eastAsia"/>
        </w:rPr>
        <w:t>大學教師</w:t>
      </w:r>
      <w:proofErr w:type="gramStart"/>
      <w:r w:rsidR="00BB69A9">
        <w:rPr>
          <w:rFonts w:ascii="標楷體" w:eastAsia="標楷體" w:hAnsi="標楷體" w:hint="eastAsia"/>
        </w:rPr>
        <w:t>──</w:t>
      </w:r>
      <w:proofErr w:type="gramEnd"/>
      <w:r w:rsidR="00BB69A9">
        <w:rPr>
          <w:rFonts w:ascii="標楷體" w:eastAsia="標楷體" w:hAnsi="標楷體" w:hint="eastAsia"/>
        </w:rPr>
        <w:t>唯有不斷進修與求新知，我們才能在這巨變的時代，適應環境並有教無類或因材施教。</w:t>
      </w:r>
      <w:r w:rsidR="00BB69A9" w:rsidRPr="00F85D43">
        <w:rPr>
          <w:rFonts w:ascii="標楷體" w:eastAsia="標楷體" w:hAnsi="標楷體" w:hint="eastAsia"/>
          <w:b/>
        </w:rPr>
        <w:t>讀書會作為形成教師社群的媒介，我們思考，我們閱讀，我們分享</w:t>
      </w:r>
      <w:r w:rsidR="00A12658" w:rsidRPr="00F85D43">
        <w:rPr>
          <w:rFonts w:ascii="標楷體" w:eastAsia="標楷體" w:hAnsi="標楷體" w:hint="eastAsia"/>
          <w:b/>
        </w:rPr>
        <w:t>。教師社群作為</w:t>
      </w:r>
      <w:r w:rsidR="00C135E5">
        <w:rPr>
          <w:rFonts w:ascii="標楷體" w:eastAsia="標楷體" w:hAnsi="標楷體" w:hint="eastAsia"/>
          <w:b/>
        </w:rPr>
        <w:t>教育</w:t>
      </w:r>
      <w:r w:rsidR="00A12658" w:rsidRPr="00F85D43">
        <w:rPr>
          <w:rFonts w:ascii="標楷體" w:eastAsia="標楷體" w:hAnsi="標楷體" w:hint="eastAsia"/>
          <w:b/>
        </w:rPr>
        <w:t>經驗的</w:t>
      </w:r>
      <w:r w:rsidR="00C135E5">
        <w:rPr>
          <w:rFonts w:ascii="標楷體" w:eastAsia="標楷體" w:hAnsi="標楷體" w:hint="eastAsia"/>
          <w:b/>
        </w:rPr>
        <w:t>交流</w:t>
      </w:r>
      <w:r w:rsidR="00A12658" w:rsidRPr="00F85D43">
        <w:rPr>
          <w:rFonts w:ascii="標楷體" w:eastAsia="標楷體" w:hAnsi="標楷體" w:hint="eastAsia"/>
          <w:b/>
        </w:rPr>
        <w:t>平台</w:t>
      </w:r>
      <w:r w:rsidR="00BB69A9" w:rsidRPr="00F85D43">
        <w:rPr>
          <w:rFonts w:ascii="標楷體" w:eastAsia="標楷體" w:hAnsi="標楷體" w:hint="eastAsia"/>
          <w:b/>
        </w:rPr>
        <w:t>，</w:t>
      </w:r>
      <w:r w:rsidR="00E6133E" w:rsidRPr="00F85D43">
        <w:rPr>
          <w:rFonts w:ascii="標楷體" w:eastAsia="標楷體" w:hAnsi="標楷體" w:hint="eastAsia"/>
          <w:b/>
        </w:rPr>
        <w:t>我們</w:t>
      </w:r>
      <w:r w:rsidR="00A12658" w:rsidRPr="00F85D43">
        <w:rPr>
          <w:rFonts w:ascii="標楷體" w:eastAsia="標楷體" w:hAnsi="標楷體" w:hint="eastAsia"/>
          <w:b/>
        </w:rPr>
        <w:t>討論，我們對話，我們</w:t>
      </w:r>
      <w:r w:rsidR="00E6133E" w:rsidRPr="00F85D43">
        <w:rPr>
          <w:rFonts w:ascii="標楷體" w:eastAsia="標楷體" w:hAnsi="標楷體" w:hint="eastAsia"/>
          <w:b/>
        </w:rPr>
        <w:t>學習</w:t>
      </w:r>
      <w:r w:rsidR="00A12658" w:rsidRPr="00F85D43">
        <w:rPr>
          <w:rFonts w:ascii="標楷體" w:eastAsia="標楷體" w:hAnsi="標楷體" w:hint="eastAsia"/>
          <w:b/>
        </w:rPr>
        <w:t>如何</w:t>
      </w:r>
      <w:r w:rsidR="00E6133E" w:rsidRPr="00F85D43">
        <w:rPr>
          <w:rFonts w:ascii="標楷體" w:eastAsia="標楷體" w:hAnsi="標楷體" w:hint="eastAsia"/>
          <w:b/>
        </w:rPr>
        <w:t>「學習」</w:t>
      </w:r>
      <w:r w:rsidR="00A12658" w:rsidRPr="00F85D43">
        <w:rPr>
          <w:rFonts w:ascii="標楷體" w:eastAsia="標楷體" w:hAnsi="標楷體" w:hint="eastAsia"/>
          <w:b/>
        </w:rPr>
        <w:t>，</w:t>
      </w:r>
      <w:r w:rsidR="00E6133E" w:rsidRPr="00F85D43">
        <w:rPr>
          <w:rFonts w:ascii="標楷體" w:eastAsia="標楷體" w:hAnsi="標楷體" w:hint="eastAsia"/>
          <w:b/>
        </w:rPr>
        <w:t>我們</w:t>
      </w:r>
      <w:r w:rsidR="00C135E5">
        <w:rPr>
          <w:rFonts w:ascii="標楷體" w:eastAsia="標楷體" w:hAnsi="標楷體" w:hint="eastAsia"/>
          <w:b/>
        </w:rPr>
        <w:t>在此</w:t>
      </w:r>
      <w:r w:rsidR="00E6133E" w:rsidRPr="00F85D43">
        <w:rPr>
          <w:rFonts w:ascii="標楷體" w:eastAsia="標楷體" w:hAnsi="標楷體" w:hint="eastAsia"/>
          <w:b/>
        </w:rPr>
        <w:t>實踐「教」與「學」的真諦！</w:t>
      </w:r>
    </w:p>
    <w:p w:rsidR="00336260" w:rsidRDefault="00336260" w:rsidP="00B81511"/>
    <w:p w:rsidR="00336260" w:rsidRDefault="00336260" w:rsidP="00B81511"/>
    <w:p w:rsidR="00914993" w:rsidRPr="00914993" w:rsidRDefault="00914993" w:rsidP="00ED291F">
      <w:pPr>
        <w:spacing w:afterLines="50" w:after="180"/>
        <w:rPr>
          <w:rFonts w:ascii="標楷體" w:eastAsia="標楷體" w:hAnsi="標楷體"/>
          <w:b/>
          <w:sz w:val="32"/>
          <w:szCs w:val="32"/>
        </w:rPr>
      </w:pPr>
      <w:r>
        <w:rPr>
          <w:rFonts w:ascii="標楷體" w:eastAsia="標楷體" w:hAnsi="標楷體" w:hint="eastAsia"/>
          <w:b/>
          <w:sz w:val="32"/>
          <w:szCs w:val="32"/>
        </w:rPr>
        <w:lastRenderedPageBreak/>
        <w:t xml:space="preserve">捌、　</w:t>
      </w:r>
      <w:r w:rsidR="00AE7807" w:rsidRPr="00AE7807">
        <w:rPr>
          <w:rFonts w:ascii="標楷體" w:eastAsia="標楷體" w:hAnsi="標楷體" w:hint="eastAsia"/>
          <w:b/>
          <w:sz w:val="20"/>
          <w:szCs w:val="20"/>
        </w:rPr>
        <w:t xml:space="preserve"> </w:t>
      </w:r>
      <w:r w:rsidRPr="00914993">
        <w:rPr>
          <w:rFonts w:ascii="標楷體" w:eastAsia="標楷體" w:hAnsi="標楷體" w:hint="eastAsia"/>
          <w:b/>
          <w:sz w:val="32"/>
          <w:szCs w:val="32"/>
        </w:rPr>
        <w:t>活動照片</w:t>
      </w:r>
    </w:p>
    <w:p w:rsidR="00914993" w:rsidRPr="00914993" w:rsidRDefault="00914993" w:rsidP="00ED291F">
      <w:pPr>
        <w:numPr>
          <w:ilvl w:val="0"/>
          <w:numId w:val="48"/>
        </w:numPr>
        <w:spacing w:afterLines="50" w:after="180"/>
        <w:ind w:left="964" w:hanging="482"/>
        <w:rPr>
          <w:rFonts w:ascii="標楷體" w:eastAsia="標楷體" w:hAnsi="標楷體"/>
          <w:b/>
          <w:sz w:val="28"/>
          <w:szCs w:val="28"/>
        </w:rPr>
      </w:pPr>
      <w:r w:rsidRPr="00914993">
        <w:rPr>
          <w:rFonts w:ascii="標楷體" w:eastAsia="標楷體" w:hAnsi="標楷體" w:hint="eastAsia"/>
          <w:b/>
          <w:sz w:val="28"/>
          <w:szCs w:val="28"/>
        </w:rPr>
        <w:t>社群讀書會活動花絮</w:t>
      </w:r>
    </w:p>
    <w:p w:rsidR="00914993" w:rsidRPr="00AE7807" w:rsidRDefault="00ED291F" w:rsidP="00ED291F">
      <w:pPr>
        <w:spacing w:afterLines="50" w:after="180"/>
        <w:rPr>
          <w:rFonts w:ascii="標楷體" w:eastAsia="標楷體" w:hAnsi="標楷體"/>
          <w:b/>
          <w:szCs w:val="24"/>
        </w:rPr>
      </w:pPr>
      <w:r>
        <w:rPr>
          <w:rFonts w:ascii="標楷體" w:eastAsia="標楷體" w:hAnsi="標楷體" w:hint="eastAsia"/>
          <w:b/>
          <w:szCs w:val="24"/>
        </w:rPr>
        <w:t xml:space="preserve">    </w:t>
      </w:r>
      <w:r w:rsidR="00914993" w:rsidRPr="00AE7807">
        <w:rPr>
          <w:rFonts w:ascii="標楷體" w:eastAsia="標楷體" w:hAnsi="標楷體" w:hint="eastAsia"/>
          <w:b/>
          <w:szCs w:val="24"/>
        </w:rPr>
        <w:t>（一）啟動會議實況</w:t>
      </w:r>
    </w:p>
    <w:tbl>
      <w:tblPr>
        <w:tblW w:w="9490" w:type="dxa"/>
        <w:jc w:val="center"/>
        <w:tblInd w:w="13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46"/>
        <w:gridCol w:w="4744"/>
      </w:tblGrid>
      <w:tr w:rsidR="00914993" w:rsidRPr="00914993" w:rsidTr="00914993">
        <w:trPr>
          <w:trHeight w:hRule="exact" w:val="3343"/>
          <w:jc w:val="center"/>
        </w:trPr>
        <w:tc>
          <w:tcPr>
            <w:tcW w:w="4746"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r>
              <w:rPr>
                <w:rFonts w:ascii="標楷體" w:eastAsia="標楷體" w:hAnsi="標楷體"/>
                <w:b/>
                <w:bCs/>
                <w:noProof/>
              </w:rPr>
              <w:drawing>
                <wp:anchor distT="0" distB="0" distL="114300" distR="114300" simplePos="0" relativeHeight="251727872" behindDoc="0" locked="0" layoutInCell="1" allowOverlap="1" wp14:anchorId="3C188946" wp14:editId="14570D70">
                  <wp:simplePos x="0" y="0"/>
                  <wp:positionH relativeFrom="column">
                    <wp:posOffset>-69367</wp:posOffset>
                  </wp:positionH>
                  <wp:positionV relativeFrom="paragraph">
                    <wp:posOffset>-4651</wp:posOffset>
                  </wp:positionV>
                  <wp:extent cx="3020055" cy="2118575"/>
                  <wp:effectExtent l="0" t="0" r="9525" b="0"/>
                  <wp:wrapNone/>
                  <wp:docPr id="134" name="圖片 134" descr="10614176_839208172757111_5934553997592106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0614176_839208172757111_593455399759210680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0055" cy="2118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44"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r>
              <w:rPr>
                <w:rFonts w:ascii="標楷體" w:eastAsia="標楷體" w:hAnsi="標楷體"/>
                <w:b/>
                <w:bCs/>
                <w:noProof/>
              </w:rPr>
              <w:drawing>
                <wp:anchor distT="0" distB="0" distL="114300" distR="114300" simplePos="0" relativeHeight="251725824" behindDoc="0" locked="0" layoutInCell="1" allowOverlap="1" wp14:anchorId="6AAB2E58" wp14:editId="441DC9B3">
                  <wp:simplePos x="0" y="0"/>
                  <wp:positionH relativeFrom="column">
                    <wp:posOffset>-62981</wp:posOffset>
                  </wp:positionH>
                  <wp:positionV relativeFrom="paragraph">
                    <wp:posOffset>-4651</wp:posOffset>
                  </wp:positionV>
                  <wp:extent cx="2999117" cy="2118575"/>
                  <wp:effectExtent l="0" t="0" r="0" b="0"/>
                  <wp:wrapNone/>
                  <wp:docPr id="133" name="圖片 133" descr="10259889_839208142757114_424621658511654367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259889_839208142757114_4246216585116543675_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01645" cy="2120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46"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Pr>
                <w:rFonts w:ascii="標楷體" w:eastAsia="標楷體" w:hAnsi="標楷體"/>
                <w:noProof/>
              </w:rPr>
              <w:drawing>
                <wp:anchor distT="0" distB="0" distL="114300" distR="114300" simplePos="0" relativeHeight="251724800" behindDoc="0" locked="0" layoutInCell="1" allowOverlap="1" wp14:anchorId="45CFA8CD" wp14:editId="4A8B92F8">
                  <wp:simplePos x="0" y="0"/>
                  <wp:positionH relativeFrom="column">
                    <wp:posOffset>-67945</wp:posOffset>
                  </wp:positionH>
                  <wp:positionV relativeFrom="paragraph">
                    <wp:posOffset>225425</wp:posOffset>
                  </wp:positionV>
                  <wp:extent cx="3022600" cy="2113915"/>
                  <wp:effectExtent l="0" t="0" r="6350" b="635"/>
                  <wp:wrapNone/>
                  <wp:docPr id="132" name="圖片 132" descr="10482657_839208239423771_645774420785900806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482657_839208239423771_6457744207859008069_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2600" cy="21139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中科大魏嚴堅主任致歡迎詞</w:t>
            </w:r>
          </w:p>
        </w:tc>
        <w:tc>
          <w:tcPr>
            <w:tcW w:w="4744"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Pr>
                <w:rFonts w:ascii="標楷體" w:eastAsia="標楷體" w:hAnsi="標楷體"/>
                <w:noProof/>
              </w:rPr>
              <w:drawing>
                <wp:anchor distT="0" distB="0" distL="114300" distR="114300" simplePos="0" relativeHeight="251723776" behindDoc="0" locked="0" layoutInCell="1" allowOverlap="1" wp14:anchorId="67920D68" wp14:editId="69193C66">
                  <wp:simplePos x="0" y="0"/>
                  <wp:positionH relativeFrom="column">
                    <wp:posOffset>-62981</wp:posOffset>
                  </wp:positionH>
                  <wp:positionV relativeFrom="paragraph">
                    <wp:posOffset>226382</wp:posOffset>
                  </wp:positionV>
                  <wp:extent cx="3000777" cy="2112135"/>
                  <wp:effectExtent l="0" t="0" r="9525" b="2540"/>
                  <wp:wrapNone/>
                  <wp:docPr id="131" name="圖片 131" descr="1970962_839208192757109_14010083617000060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70962_839208192757109_1401008361700006052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3306"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rPr>
              <w:t>召集人陳閔翔老師說明本年度運作方式</w:t>
            </w:r>
          </w:p>
        </w:tc>
      </w:tr>
      <w:tr w:rsidR="00914993" w:rsidRPr="00914993" w:rsidTr="00914993">
        <w:trPr>
          <w:trHeight w:hRule="exact" w:val="3284"/>
          <w:jc w:val="center"/>
        </w:trPr>
        <w:tc>
          <w:tcPr>
            <w:tcW w:w="4746"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44"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46"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55DF0" w:rsidP="00914993">
            <w:pPr>
              <w:jc w:val="center"/>
              <w:rPr>
                <w:rFonts w:ascii="標楷體" w:eastAsia="標楷體" w:hAnsi="標楷體"/>
                <w:b/>
                <w:bCs/>
              </w:rPr>
            </w:pPr>
            <w:r>
              <w:rPr>
                <w:rFonts w:hint="eastAsia"/>
                <w:noProof/>
              </w:rPr>
              <w:drawing>
                <wp:anchor distT="0" distB="0" distL="114300" distR="114300" simplePos="0" relativeHeight="251827200" behindDoc="0" locked="0" layoutInCell="1" allowOverlap="1" wp14:anchorId="2E748AEC" wp14:editId="48025381">
                  <wp:simplePos x="0" y="0"/>
                  <wp:positionH relativeFrom="column">
                    <wp:posOffset>-69367</wp:posOffset>
                  </wp:positionH>
                  <wp:positionV relativeFrom="paragraph">
                    <wp:posOffset>230818</wp:posOffset>
                  </wp:positionV>
                  <wp:extent cx="3020096" cy="2105696"/>
                  <wp:effectExtent l="0" t="0" r="8890" b="8890"/>
                  <wp:wrapNone/>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30907_839208309423764_6911725113639605906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21311" cy="2106543"/>
                          </a:xfrm>
                          <a:prstGeom prst="rect">
                            <a:avLst/>
                          </a:prstGeom>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中山</w:t>
            </w:r>
            <w:proofErr w:type="gramStart"/>
            <w:r w:rsidR="00914993" w:rsidRPr="00914993">
              <w:rPr>
                <w:rFonts w:ascii="標楷體" w:eastAsia="標楷體" w:hAnsi="標楷體" w:hint="eastAsia"/>
              </w:rPr>
              <w:t>醫</w:t>
            </w:r>
            <w:proofErr w:type="gramEnd"/>
            <w:r w:rsidR="00914993" w:rsidRPr="00914993">
              <w:rPr>
                <w:rFonts w:ascii="標楷體" w:eastAsia="標楷體" w:hAnsi="標楷體" w:hint="eastAsia"/>
              </w:rPr>
              <w:t>大蕭宏恩老師分享讀書會經驗</w:t>
            </w:r>
          </w:p>
        </w:tc>
        <w:tc>
          <w:tcPr>
            <w:tcW w:w="4744"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BD6417" w:rsidP="00914993">
            <w:pPr>
              <w:jc w:val="center"/>
              <w:rPr>
                <w:rFonts w:ascii="標楷體" w:eastAsia="標楷體" w:hAnsi="標楷體"/>
              </w:rPr>
            </w:pPr>
            <w:r>
              <w:rPr>
                <w:rFonts w:ascii="標楷體" w:eastAsia="標楷體" w:hAnsi="標楷體"/>
                <w:noProof/>
              </w:rPr>
              <w:drawing>
                <wp:anchor distT="0" distB="0" distL="114300" distR="114300" simplePos="0" relativeHeight="251722752" behindDoc="0" locked="0" layoutInCell="1" allowOverlap="1" wp14:anchorId="2F95F4B9" wp14:editId="26DA2DC2">
                  <wp:simplePos x="0" y="0"/>
                  <wp:positionH relativeFrom="column">
                    <wp:posOffset>-69421</wp:posOffset>
                  </wp:positionH>
                  <wp:positionV relativeFrom="paragraph">
                    <wp:posOffset>230818</wp:posOffset>
                  </wp:positionV>
                  <wp:extent cx="3007217" cy="2105696"/>
                  <wp:effectExtent l="0" t="0" r="3175" b="8890"/>
                  <wp:wrapNone/>
                  <wp:docPr id="130" name="圖片 130" descr="10603788_839208269423768_53804378848442041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603788_839208269423768_5380437884844204133_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6394" cy="2112122"/>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中科大何昕家老師分享去年主辦經驗</w:t>
            </w:r>
          </w:p>
        </w:tc>
      </w:tr>
      <w:tr w:rsidR="00914993" w:rsidRPr="00914993" w:rsidTr="00914993">
        <w:trPr>
          <w:trHeight w:hRule="exact" w:val="3307"/>
          <w:jc w:val="center"/>
        </w:trPr>
        <w:tc>
          <w:tcPr>
            <w:tcW w:w="4746"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p>
        </w:tc>
        <w:tc>
          <w:tcPr>
            <w:tcW w:w="4744"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46"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55DF0" w:rsidP="00955DF0">
            <w:pPr>
              <w:jc w:val="center"/>
              <w:rPr>
                <w:rFonts w:ascii="標楷體" w:eastAsia="標楷體" w:hAnsi="標楷體"/>
                <w:b/>
                <w:bCs/>
              </w:rPr>
            </w:pPr>
            <w:r>
              <w:rPr>
                <w:rFonts w:ascii="標楷體" w:eastAsia="標楷體" w:hAnsi="標楷體" w:hint="eastAsia"/>
              </w:rPr>
              <w:t>中山</w:t>
            </w:r>
            <w:proofErr w:type="gramStart"/>
            <w:r>
              <w:rPr>
                <w:rFonts w:ascii="標楷體" w:eastAsia="標楷體" w:hAnsi="標楷體" w:hint="eastAsia"/>
              </w:rPr>
              <w:t>醫</w:t>
            </w:r>
            <w:proofErr w:type="gramEnd"/>
            <w:r>
              <w:rPr>
                <w:rFonts w:ascii="標楷體" w:eastAsia="標楷體" w:hAnsi="標楷體" w:hint="eastAsia"/>
              </w:rPr>
              <w:t>大沈佑成</w:t>
            </w:r>
            <w:r w:rsidR="00914993" w:rsidRPr="00914993">
              <w:rPr>
                <w:rFonts w:ascii="標楷體" w:eastAsia="標楷體" w:hAnsi="標楷體" w:hint="eastAsia"/>
              </w:rPr>
              <w:t>老師聽完介紹後發表想法</w:t>
            </w:r>
          </w:p>
        </w:tc>
        <w:tc>
          <w:tcPr>
            <w:tcW w:w="4744"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中科大許明珠老師分享對讀書會的期待</w:t>
            </w:r>
          </w:p>
        </w:tc>
      </w:tr>
    </w:tbl>
    <w:p w:rsidR="0026046C" w:rsidRPr="0026046C" w:rsidRDefault="00AE7807" w:rsidP="00AE7807">
      <w:pPr>
        <w:rPr>
          <w:rFonts w:ascii="標楷體" w:eastAsia="標楷體" w:hAnsi="標楷體"/>
          <w:b/>
          <w:szCs w:val="24"/>
        </w:rPr>
      </w:pPr>
      <w:r>
        <w:rPr>
          <w:rFonts w:ascii="標楷體" w:eastAsia="標楷體" w:hAnsi="標楷體" w:hint="eastAsia"/>
          <w:b/>
          <w:sz w:val="28"/>
          <w:szCs w:val="28"/>
        </w:rPr>
        <w:t xml:space="preserve"> </w:t>
      </w:r>
      <w:r w:rsidRPr="0026046C">
        <w:rPr>
          <w:rFonts w:ascii="標楷體" w:eastAsia="標楷體" w:hAnsi="標楷體" w:hint="eastAsia"/>
          <w:b/>
          <w:szCs w:val="24"/>
        </w:rPr>
        <w:t xml:space="preserve">  </w:t>
      </w: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（二）第一場讀書會</w:t>
      </w:r>
    </w:p>
    <w:tbl>
      <w:tblPr>
        <w:tblW w:w="9473" w:type="dxa"/>
        <w:jc w:val="center"/>
        <w:tblInd w:w="20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8"/>
        <w:gridCol w:w="4735"/>
      </w:tblGrid>
      <w:tr w:rsidR="00914993" w:rsidRPr="00914993" w:rsidTr="00914993">
        <w:trPr>
          <w:trHeight w:val="3300"/>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3A1204" w:rsidP="00914993">
            <w:pPr>
              <w:jc w:val="center"/>
              <w:rPr>
                <w:rFonts w:ascii="標楷體" w:eastAsia="標楷體" w:hAnsi="標楷體"/>
                <w:b/>
                <w:bCs/>
              </w:rPr>
            </w:pPr>
            <w:r>
              <w:rPr>
                <w:rFonts w:ascii="標楷體" w:eastAsia="標楷體" w:hAnsi="標楷體"/>
                <w:noProof/>
              </w:rPr>
              <w:drawing>
                <wp:anchor distT="0" distB="0" distL="114300" distR="114300" simplePos="0" relativeHeight="251714560" behindDoc="0" locked="0" layoutInCell="1" allowOverlap="1" wp14:anchorId="5433359F" wp14:editId="4B9CF3B2">
                  <wp:simplePos x="0" y="0"/>
                  <wp:positionH relativeFrom="column">
                    <wp:posOffset>2932135</wp:posOffset>
                  </wp:positionH>
                  <wp:positionV relativeFrom="paragraph">
                    <wp:posOffset>-7870</wp:posOffset>
                  </wp:positionV>
                  <wp:extent cx="3007217" cy="2105695"/>
                  <wp:effectExtent l="0" t="0" r="3175" b="8890"/>
                  <wp:wrapNone/>
                  <wp:docPr id="127" name="圖片 127" descr="10622727_845491672128761_79848889126220850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622727_845491672128761_7984888912622085032_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8630" cy="210668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28896" behindDoc="0" locked="0" layoutInCell="1" allowOverlap="1" wp14:anchorId="596C1045" wp14:editId="21B913A4">
                  <wp:simplePos x="0" y="0"/>
                  <wp:positionH relativeFrom="column">
                    <wp:posOffset>-69215</wp:posOffset>
                  </wp:positionH>
                  <wp:positionV relativeFrom="paragraph">
                    <wp:posOffset>-8344</wp:posOffset>
                  </wp:positionV>
                  <wp:extent cx="3006725" cy="2105025"/>
                  <wp:effectExtent l="0" t="0" r="3175" b="9525"/>
                  <wp:wrapNone/>
                  <wp:docPr id="128" name="圖片 128" descr="10646890_845491852128743_19456315833594729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646890_845491852128743_1945631583359472967_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672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主持人</w:t>
            </w:r>
            <w:r w:rsidRPr="00914993">
              <w:rPr>
                <w:rFonts w:ascii="標楷體" w:eastAsia="標楷體" w:hAnsi="標楷體" w:hint="eastAsia"/>
              </w:rPr>
              <w:t>中山</w:t>
            </w:r>
            <w:proofErr w:type="gramStart"/>
            <w:r w:rsidRPr="00914993">
              <w:rPr>
                <w:rFonts w:ascii="標楷體" w:eastAsia="標楷體" w:hAnsi="標楷體" w:hint="eastAsia"/>
              </w:rPr>
              <w:t>醫</w:t>
            </w:r>
            <w:proofErr w:type="gramEnd"/>
            <w:r w:rsidRPr="00914993">
              <w:rPr>
                <w:rFonts w:ascii="標楷體" w:eastAsia="標楷體" w:hAnsi="標楷體" w:hint="eastAsia"/>
              </w:rPr>
              <w:t>大蕭宏恩老師進行開場：</w:t>
            </w:r>
          </w:p>
          <w:p w:rsidR="00914993" w:rsidRPr="00914993" w:rsidRDefault="00914993" w:rsidP="00914993">
            <w:pPr>
              <w:jc w:val="center"/>
              <w:rPr>
                <w:rFonts w:ascii="標楷體" w:eastAsia="標楷體" w:hAnsi="標楷體"/>
                <w:b/>
                <w:bCs/>
              </w:rPr>
            </w:pPr>
            <w:r>
              <w:rPr>
                <w:rFonts w:ascii="標楷體" w:eastAsia="標楷體" w:hAnsi="標楷體" w:hint="eastAsia"/>
                <w:b/>
                <w:noProof/>
                <w:sz w:val="28"/>
                <w:szCs w:val="28"/>
              </w:rPr>
              <w:drawing>
                <wp:anchor distT="0" distB="0" distL="114300" distR="114300" simplePos="0" relativeHeight="251712512" behindDoc="0" locked="0" layoutInCell="1" allowOverlap="1" wp14:anchorId="4631D162" wp14:editId="003A7060">
                  <wp:simplePos x="0" y="0"/>
                  <wp:positionH relativeFrom="column">
                    <wp:posOffset>-68643</wp:posOffset>
                  </wp:positionH>
                  <wp:positionV relativeFrom="paragraph">
                    <wp:posOffset>224665</wp:posOffset>
                  </wp:positionV>
                  <wp:extent cx="3005996" cy="2079938"/>
                  <wp:effectExtent l="0" t="0" r="4445" b="0"/>
                  <wp:wrapNone/>
                  <wp:docPr id="125" name="圖片 125" descr="10650011_845490328795562_24009941030897129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650011_845490328795562_2400994103089712976_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05544" cy="207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rPr>
              <w:t>導讀人、引領討論人介紹與規則說明</w:t>
            </w:r>
          </w:p>
        </w:tc>
        <w:tc>
          <w:tcPr>
            <w:tcW w:w="473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第一場讀書會社群成員出席相當踴躍</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會場全景實況</w:t>
            </w:r>
          </w:p>
          <w:p w:rsidR="00914993" w:rsidRPr="00914993" w:rsidRDefault="00BD6417" w:rsidP="00914993">
            <w:pPr>
              <w:jc w:val="center"/>
              <w:rPr>
                <w:rFonts w:ascii="標楷體" w:eastAsia="標楷體" w:hAnsi="標楷體"/>
              </w:rPr>
            </w:pPr>
            <w:r>
              <w:rPr>
                <w:rFonts w:ascii="標楷體" w:eastAsia="標楷體" w:hAnsi="標楷體"/>
                <w:b/>
                <w:bCs/>
                <w:noProof/>
              </w:rPr>
              <w:drawing>
                <wp:anchor distT="0" distB="0" distL="114300" distR="114300" simplePos="0" relativeHeight="251713536" behindDoc="0" locked="0" layoutInCell="1" allowOverlap="1" wp14:anchorId="411014F7" wp14:editId="21010EFD">
                  <wp:simplePos x="0" y="0"/>
                  <wp:positionH relativeFrom="column">
                    <wp:posOffset>-71120</wp:posOffset>
                  </wp:positionH>
                  <wp:positionV relativeFrom="paragraph">
                    <wp:posOffset>-1905</wp:posOffset>
                  </wp:positionV>
                  <wp:extent cx="2999105" cy="2079625"/>
                  <wp:effectExtent l="0" t="0" r="0" b="0"/>
                  <wp:wrapNone/>
                  <wp:docPr id="126" name="圖片 126" descr="10671484_845490552128873_91249015826548997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671484_845490552128873_9124901582654899782_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99105" cy="207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rPr>
              <w:t xml:space="preserve"> </w:t>
            </w:r>
          </w:p>
        </w:tc>
      </w:tr>
      <w:tr w:rsidR="00914993" w:rsidRPr="00914993" w:rsidTr="00914993">
        <w:trPr>
          <w:trHeight w:val="2880"/>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導讀人</w:t>
            </w:r>
            <w:r w:rsidRPr="00914993">
              <w:rPr>
                <w:rFonts w:ascii="標楷體" w:eastAsia="標楷體" w:hAnsi="標楷體" w:hint="eastAsia"/>
              </w:rPr>
              <w:t>中</w:t>
            </w:r>
            <w:proofErr w:type="gramStart"/>
            <w:r w:rsidRPr="00914993">
              <w:rPr>
                <w:rFonts w:ascii="標楷體" w:eastAsia="標楷體" w:hAnsi="標楷體" w:hint="eastAsia"/>
              </w:rPr>
              <w:t>臺</w:t>
            </w:r>
            <w:proofErr w:type="gramEnd"/>
            <w:r w:rsidRPr="00914993">
              <w:rPr>
                <w:rFonts w:ascii="標楷體" w:eastAsia="標楷體" w:hAnsi="標楷體" w:hint="eastAsia"/>
              </w:rPr>
              <w:t>科大林武佐老師</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rPr>
              <w:t>介紹</w:t>
            </w:r>
            <w:r w:rsidRPr="00914993">
              <w:rPr>
                <w:rFonts w:ascii="Times New Roman" w:eastAsia="標楷體" w:hAnsi="Times New Roman"/>
              </w:rPr>
              <w:t>《大學的功用》</w:t>
            </w:r>
            <w:r w:rsidRPr="00914993">
              <w:rPr>
                <w:rFonts w:ascii="Times New Roman" w:eastAsia="標楷體" w:hAnsi="Times New Roman" w:hint="eastAsia"/>
              </w:rPr>
              <w:t>前四章主要內容</w:t>
            </w:r>
          </w:p>
        </w:tc>
        <w:tc>
          <w:tcPr>
            <w:tcW w:w="473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中科大何昕家老師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拋出本書的重要爭議與可思考的問題</w:t>
            </w:r>
          </w:p>
        </w:tc>
      </w:tr>
      <w:tr w:rsidR="00914993" w:rsidRPr="00914993" w:rsidTr="00914993">
        <w:trPr>
          <w:trHeight w:hRule="exact" w:val="3272"/>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BD6417" w:rsidP="00914993">
            <w:pPr>
              <w:rPr>
                <w:rFonts w:ascii="標楷體" w:eastAsia="標楷體" w:hAnsi="標楷體"/>
                <w:b/>
                <w:bCs/>
              </w:rPr>
            </w:pPr>
            <w:r>
              <w:rPr>
                <w:rFonts w:ascii="標楷體" w:eastAsia="標楷體" w:hAnsi="標楷體"/>
                <w:noProof/>
              </w:rPr>
              <w:drawing>
                <wp:anchor distT="0" distB="0" distL="114300" distR="114300" simplePos="0" relativeHeight="251716608" behindDoc="0" locked="0" layoutInCell="1" allowOverlap="1" wp14:anchorId="5D9A3A3B" wp14:editId="00B8D735">
                  <wp:simplePos x="0" y="0"/>
                  <wp:positionH relativeFrom="column">
                    <wp:posOffset>2925534</wp:posOffset>
                  </wp:positionH>
                  <wp:positionV relativeFrom="paragraph">
                    <wp:posOffset>-14605</wp:posOffset>
                  </wp:positionV>
                  <wp:extent cx="3020096" cy="2084715"/>
                  <wp:effectExtent l="0" t="0" r="8890" b="0"/>
                  <wp:wrapNone/>
                  <wp:docPr id="124" name="圖片 124" descr="10665253_845495375461724_294005485701015474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665253_845495375461724_2940054857010154747_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0096" cy="20847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Pr>
                <w:rFonts w:ascii="標楷體" w:eastAsia="標楷體" w:hAnsi="標楷體"/>
                <w:b/>
                <w:bCs/>
                <w:noProof/>
              </w:rPr>
              <w:drawing>
                <wp:anchor distT="0" distB="0" distL="114300" distR="114300" simplePos="0" relativeHeight="251715584" behindDoc="0" locked="0" layoutInCell="1" allowOverlap="1">
                  <wp:simplePos x="0" y="0"/>
                  <wp:positionH relativeFrom="column">
                    <wp:posOffset>-64224</wp:posOffset>
                  </wp:positionH>
                  <wp:positionV relativeFrom="paragraph">
                    <wp:posOffset>-7620</wp:posOffset>
                  </wp:positionV>
                  <wp:extent cx="2992755" cy="2082165"/>
                  <wp:effectExtent l="0" t="0" r="0" b="0"/>
                  <wp:wrapNone/>
                  <wp:docPr id="123" name="圖片 123" descr="10646846_845492228795372_56183523185560555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646846_845492228795372_5618352318556055588_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2755" cy="2082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8"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中科大洪錦淳老師以自己的閱讀心得</w:t>
            </w:r>
          </w:p>
          <w:p w:rsidR="00914993" w:rsidRPr="00914993" w:rsidRDefault="00914993" w:rsidP="003A1204">
            <w:pPr>
              <w:jc w:val="center"/>
              <w:rPr>
                <w:rFonts w:ascii="標楷體" w:eastAsia="標楷體" w:hAnsi="標楷體"/>
                <w:b/>
                <w:bCs/>
              </w:rPr>
            </w:pPr>
            <w:r w:rsidRPr="00914993">
              <w:rPr>
                <w:rFonts w:ascii="標楷體" w:eastAsia="標楷體" w:hAnsi="標楷體" w:hint="eastAsia"/>
                <w:bCs/>
              </w:rPr>
              <w:t>對本書關鍵思維提出討論與</w:t>
            </w:r>
            <w:r w:rsidR="003A1204">
              <w:rPr>
                <w:rFonts w:ascii="標楷體" w:eastAsia="標楷體" w:hAnsi="標楷體" w:hint="eastAsia"/>
                <w:bCs/>
              </w:rPr>
              <w:t>批判</w:t>
            </w:r>
          </w:p>
        </w:tc>
        <w:tc>
          <w:tcPr>
            <w:tcW w:w="473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3A1204">
            <w:pPr>
              <w:ind w:leftChars="-26" w:left="-62" w:rightChars="-15" w:right="-36"/>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中科大謝文華老師的分享，</w:t>
            </w:r>
            <w:r w:rsidRPr="00914993">
              <w:rPr>
                <w:rFonts w:ascii="標楷體" w:eastAsia="標楷體" w:hAnsi="標楷體" w:hint="eastAsia"/>
              </w:rPr>
              <w:t>中山</w:t>
            </w:r>
            <w:proofErr w:type="gramStart"/>
            <w:r w:rsidRPr="00914993">
              <w:rPr>
                <w:rFonts w:ascii="標楷體" w:eastAsia="標楷體" w:hAnsi="標楷體" w:hint="eastAsia"/>
              </w:rPr>
              <w:t>醫</w:t>
            </w:r>
            <w:proofErr w:type="gramEnd"/>
            <w:r w:rsidRPr="00914993">
              <w:rPr>
                <w:rFonts w:ascii="標楷體" w:eastAsia="標楷體" w:hAnsi="標楷體" w:hint="eastAsia"/>
              </w:rPr>
              <w:t>大</w:t>
            </w:r>
            <w:r w:rsidR="003A1204">
              <w:rPr>
                <w:rFonts w:ascii="標楷體" w:eastAsia="標楷體" w:hAnsi="標楷體" w:hint="eastAsia"/>
              </w:rPr>
              <w:t>沈</w:t>
            </w:r>
            <w:r w:rsidRPr="00914993">
              <w:rPr>
                <w:rFonts w:ascii="標楷體" w:eastAsia="標楷體" w:hAnsi="標楷體" w:hint="eastAsia"/>
              </w:rPr>
              <w:t>佑成老師及靜宜大學</w:t>
            </w:r>
            <w:r w:rsidR="003A1204">
              <w:rPr>
                <w:rFonts w:ascii="標楷體" w:eastAsia="標楷體" w:hAnsi="標楷體" w:hint="eastAsia"/>
              </w:rPr>
              <w:t>鄭</w:t>
            </w:r>
            <w:r w:rsidRPr="00914993">
              <w:rPr>
                <w:rFonts w:ascii="標楷體" w:eastAsia="標楷體" w:hAnsi="標楷體" w:hint="eastAsia"/>
              </w:rPr>
              <w:t>宜玟老師專注聆聽</w:t>
            </w:r>
          </w:p>
        </w:tc>
      </w:tr>
    </w:tbl>
    <w:p w:rsidR="00914993" w:rsidRPr="00914993" w:rsidRDefault="00914993" w:rsidP="00914993">
      <w:pPr>
        <w:jc w:val="center"/>
        <w:rPr>
          <w:rFonts w:ascii="標楷體" w:eastAsia="標楷體" w:hAnsi="標楷體"/>
          <w:b/>
          <w:sz w:val="28"/>
          <w:szCs w:val="28"/>
        </w:rPr>
      </w:pPr>
    </w:p>
    <w:tbl>
      <w:tblPr>
        <w:tblW w:w="9508" w:type="dxa"/>
        <w:jc w:val="center"/>
        <w:tblInd w:w="301"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55"/>
        <w:gridCol w:w="4753"/>
      </w:tblGrid>
      <w:tr w:rsidR="00914993" w:rsidRPr="00914993" w:rsidTr="00914993">
        <w:trPr>
          <w:trHeight w:hRule="exact" w:val="3275"/>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BD6417" w:rsidP="00914993">
            <w:pPr>
              <w:rPr>
                <w:rFonts w:ascii="標楷體" w:eastAsia="標楷體" w:hAnsi="標楷體"/>
                <w:b/>
                <w:bCs/>
              </w:rPr>
            </w:pPr>
            <w:r>
              <w:rPr>
                <w:rFonts w:ascii="標楷體" w:eastAsia="標楷體" w:hAnsi="標楷體"/>
                <w:noProof/>
              </w:rPr>
              <w:lastRenderedPageBreak/>
              <w:drawing>
                <wp:anchor distT="0" distB="0" distL="114300" distR="114300" simplePos="0" relativeHeight="251717632" behindDoc="0" locked="0" layoutInCell="1" allowOverlap="1" wp14:anchorId="75102742" wp14:editId="07BF127B">
                  <wp:simplePos x="0" y="0"/>
                  <wp:positionH relativeFrom="column">
                    <wp:posOffset>2943225</wp:posOffset>
                  </wp:positionH>
                  <wp:positionV relativeFrom="paragraph">
                    <wp:posOffset>-6985</wp:posOffset>
                  </wp:positionV>
                  <wp:extent cx="3021965" cy="2098675"/>
                  <wp:effectExtent l="0" t="0" r="6985" b="0"/>
                  <wp:wrapNone/>
                  <wp:docPr id="122" name="圖片 122" descr="10622867_845491348795460_25382629497645921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622867_845491348795460_2538262949764592137_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1965"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29920" behindDoc="0" locked="0" layoutInCell="1" allowOverlap="1" wp14:anchorId="4DF033B4" wp14:editId="12FC5331">
                  <wp:simplePos x="0" y="0"/>
                  <wp:positionH relativeFrom="column">
                    <wp:posOffset>-69850</wp:posOffset>
                  </wp:positionH>
                  <wp:positionV relativeFrom="paragraph">
                    <wp:posOffset>-6985</wp:posOffset>
                  </wp:positionV>
                  <wp:extent cx="3013075" cy="2085975"/>
                  <wp:effectExtent l="0" t="0" r="0" b="9525"/>
                  <wp:wrapNone/>
                  <wp:docPr id="121" name="圖片 121" descr="10614323_845492608795334_53256227636572176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614323_845492608795334_5325622763657217672_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307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3"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3A1204" w:rsidP="003A1204">
            <w:pPr>
              <w:jc w:val="center"/>
              <w:rPr>
                <w:rFonts w:ascii="標楷體" w:eastAsia="標楷體" w:hAnsi="標楷體"/>
                <w:b/>
                <w:bCs/>
              </w:rPr>
            </w:pPr>
            <w:r>
              <w:rPr>
                <w:rFonts w:ascii="標楷體" w:eastAsia="標楷體" w:hAnsi="標楷體"/>
                <w:noProof/>
              </w:rPr>
              <w:drawing>
                <wp:anchor distT="0" distB="0" distL="114300" distR="114300" simplePos="0" relativeHeight="251719680" behindDoc="0" locked="0" layoutInCell="1" allowOverlap="1" wp14:anchorId="5188B937" wp14:editId="05365F2E">
                  <wp:simplePos x="0" y="0"/>
                  <wp:positionH relativeFrom="column">
                    <wp:posOffset>2937125</wp:posOffset>
                  </wp:positionH>
                  <wp:positionV relativeFrom="paragraph">
                    <wp:posOffset>451252</wp:posOffset>
                  </wp:positionV>
                  <wp:extent cx="3026536" cy="2086378"/>
                  <wp:effectExtent l="0" t="0" r="2540" b="9525"/>
                  <wp:wrapNone/>
                  <wp:docPr id="119" name="圖片 119" descr="10483277_845493088795286_596063039703108185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483277_845493088795286_5960630397031081850_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8315" cy="208760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18656" behindDoc="0" locked="0" layoutInCell="1" allowOverlap="1" wp14:anchorId="4E6C31DD" wp14:editId="27C1D157">
                  <wp:simplePos x="0" y="0"/>
                  <wp:positionH relativeFrom="column">
                    <wp:posOffset>-69215</wp:posOffset>
                  </wp:positionH>
                  <wp:positionV relativeFrom="paragraph">
                    <wp:posOffset>452755</wp:posOffset>
                  </wp:positionV>
                  <wp:extent cx="3027045" cy="2090420"/>
                  <wp:effectExtent l="0" t="0" r="1905" b="5080"/>
                  <wp:wrapNone/>
                  <wp:docPr id="120" name="圖片 120" descr="1462952_845493065461955_911884416291856015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462952_845493065461955_9118844162918560154_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7045" cy="20904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中科大周芳怡老師經驗</w:t>
            </w:r>
            <w:r>
              <w:rPr>
                <w:rFonts w:ascii="標楷體" w:eastAsia="標楷體" w:hAnsi="標楷體" w:hint="eastAsia"/>
                <w:bCs/>
              </w:rPr>
              <w:t>分享</w:t>
            </w:r>
            <w:r w:rsidR="00914993" w:rsidRPr="00914993">
              <w:rPr>
                <w:rFonts w:ascii="標楷體" w:eastAsia="標楷體" w:hAnsi="標楷體" w:hint="eastAsia"/>
                <w:bCs/>
              </w:rPr>
              <w:t>，大葉大學</w:t>
            </w:r>
            <w:r>
              <w:rPr>
                <w:rFonts w:ascii="標楷體" w:eastAsia="標楷體" w:hAnsi="標楷體" w:hint="eastAsia"/>
                <w:bCs/>
              </w:rPr>
              <w:t>賴</w:t>
            </w:r>
            <w:r w:rsidR="00914993" w:rsidRPr="00914993">
              <w:rPr>
                <w:rFonts w:ascii="標楷體" w:eastAsia="標楷體" w:hAnsi="標楷體" w:hint="eastAsia"/>
                <w:bCs/>
              </w:rPr>
              <w:t>伯琦老師與</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w:t>
            </w:r>
            <w:r>
              <w:rPr>
                <w:rFonts w:ascii="標楷體" w:eastAsia="標楷體" w:hAnsi="標楷體" w:hint="eastAsia"/>
                <w:bCs/>
              </w:rPr>
              <w:t>陳</w:t>
            </w:r>
            <w:r w:rsidR="00914993" w:rsidRPr="00914993">
              <w:rPr>
                <w:rFonts w:ascii="標楷體" w:eastAsia="標楷體" w:hAnsi="標楷體" w:hint="eastAsia"/>
                <w:bCs/>
              </w:rPr>
              <w:t>閔翔老師微笑聆聽</w:t>
            </w:r>
          </w:p>
        </w:tc>
        <w:tc>
          <w:tcPr>
            <w:tcW w:w="4753" w:type="dxa"/>
            <w:tcBorders>
              <w:top w:val="single" w:sz="8" w:space="0" w:color="4F81BD"/>
              <w:left w:val="single" w:sz="8" w:space="0" w:color="4F81BD"/>
              <w:bottom w:val="single" w:sz="8" w:space="0" w:color="4F81BD"/>
              <w:right w:val="single" w:sz="8" w:space="0" w:color="4F81BD"/>
            </w:tcBorders>
            <w:shd w:val="clear" w:color="auto" w:fill="D3DFEE"/>
          </w:tcPr>
          <w:p w:rsidR="003A1204"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中科大陳閔翔老師與鄭岳和老師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對大學應具備怎樣的功能進行深度對話</w:t>
            </w:r>
          </w:p>
        </w:tc>
      </w:tr>
      <w:tr w:rsidR="00914993" w:rsidRPr="00914993" w:rsidTr="00914993">
        <w:trPr>
          <w:trHeight w:val="3258"/>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53"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主辦單位</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中科大魏嚴堅主任(左)致贈</w:t>
            </w:r>
          </w:p>
          <w:p w:rsidR="00914993" w:rsidRPr="00914993" w:rsidRDefault="00914993" w:rsidP="003A1204">
            <w:pPr>
              <w:jc w:val="center"/>
              <w:rPr>
                <w:rFonts w:ascii="標楷體" w:eastAsia="標楷體" w:hAnsi="標楷體"/>
                <w:b/>
                <w:bCs/>
              </w:rPr>
            </w:pPr>
            <w:r>
              <w:rPr>
                <w:rFonts w:ascii="標楷體" w:eastAsia="標楷體" w:hAnsi="標楷體"/>
                <w:b/>
                <w:bCs/>
                <w:noProof/>
              </w:rPr>
              <w:drawing>
                <wp:anchor distT="0" distB="0" distL="114300" distR="114300" simplePos="0" relativeHeight="251720704" behindDoc="0" locked="0" layoutInCell="1" allowOverlap="1">
                  <wp:simplePos x="0" y="0"/>
                  <wp:positionH relativeFrom="column">
                    <wp:posOffset>-70091</wp:posOffset>
                  </wp:positionH>
                  <wp:positionV relativeFrom="paragraph">
                    <wp:posOffset>221239</wp:posOffset>
                  </wp:positionV>
                  <wp:extent cx="3026535" cy="2086378"/>
                  <wp:effectExtent l="0" t="0" r="2540" b="9525"/>
                  <wp:wrapNone/>
                  <wp:docPr id="118" name="圖片 118" descr="10592967_845493158795279_683723155045438355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592967_845493158795279_6837231550454383550_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34241" cy="2091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感謝狀給導讀人中</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科大林武</w:t>
            </w:r>
            <w:r w:rsidR="003A1204">
              <w:rPr>
                <w:rFonts w:ascii="標楷體" w:eastAsia="標楷體" w:hAnsi="標楷體" w:hint="eastAsia"/>
                <w:bCs/>
              </w:rPr>
              <w:t>佐</w:t>
            </w:r>
            <w:r w:rsidRPr="00914993">
              <w:rPr>
                <w:rFonts w:ascii="標楷體" w:eastAsia="標楷體" w:hAnsi="標楷體" w:hint="eastAsia"/>
                <w:bCs/>
              </w:rPr>
              <w:t>老師(右)</w:t>
            </w:r>
          </w:p>
        </w:tc>
        <w:tc>
          <w:tcPr>
            <w:tcW w:w="4753"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主持人中山</w:t>
            </w:r>
            <w:proofErr w:type="gramStart"/>
            <w:r w:rsidRPr="00914993">
              <w:rPr>
                <w:rFonts w:ascii="標楷體" w:eastAsia="標楷體" w:hAnsi="標楷體" w:hint="eastAsia"/>
                <w:bCs/>
              </w:rPr>
              <w:t>醫</w:t>
            </w:r>
            <w:proofErr w:type="gramEnd"/>
            <w:r w:rsidRPr="00914993">
              <w:rPr>
                <w:rFonts w:ascii="標楷體" w:eastAsia="標楷體" w:hAnsi="標楷體" w:hint="eastAsia"/>
                <w:bCs/>
              </w:rPr>
              <w:t>大蕭宏恩老師(右)致贈感謝狀給引領討論人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中科大何昕家老師(左)</w:t>
            </w:r>
          </w:p>
        </w:tc>
      </w:tr>
      <w:tr w:rsidR="00914993" w:rsidRPr="00914993" w:rsidTr="00914993">
        <w:trPr>
          <w:trHeight w:val="3244"/>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noProof/>
              </w:rPr>
              <w:drawing>
                <wp:anchor distT="0" distB="0" distL="114300" distR="114300" simplePos="0" relativeHeight="251721728" behindDoc="0" locked="0" layoutInCell="1" allowOverlap="1">
                  <wp:simplePos x="0" y="0"/>
                  <wp:positionH relativeFrom="column">
                    <wp:posOffset>2936875</wp:posOffset>
                  </wp:positionH>
                  <wp:positionV relativeFrom="paragraph">
                    <wp:posOffset>-11430</wp:posOffset>
                  </wp:positionV>
                  <wp:extent cx="3025775" cy="2080895"/>
                  <wp:effectExtent l="0" t="0" r="3175" b="0"/>
                  <wp:wrapNone/>
                  <wp:docPr id="117" name="圖片 117" descr="10592842_845493318795263_25888007217527765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592842_845493318795263_2588800721752776535_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25775" cy="2080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3"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55"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ind w:leftChars="-16" w:left="-38"/>
              <w:jc w:val="center"/>
              <w:rPr>
                <w:rFonts w:ascii="標楷體" w:eastAsia="標楷體" w:hAnsi="標楷體"/>
                <w:b/>
                <w:bCs/>
              </w:rPr>
            </w:pPr>
            <w:r w:rsidRPr="00914993">
              <w:rPr>
                <w:rFonts w:ascii="標楷體" w:eastAsia="標楷體" w:hAnsi="標楷體" w:hint="eastAsia"/>
                <w:bCs/>
              </w:rPr>
              <w:t>計畫主持人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中科大陳閔翔老師(右)致贈感謝狀給今日主持人中山</w:t>
            </w:r>
            <w:proofErr w:type="gramStart"/>
            <w:r w:rsidRPr="00914993">
              <w:rPr>
                <w:rFonts w:ascii="標楷體" w:eastAsia="標楷體" w:hAnsi="標楷體" w:hint="eastAsia"/>
                <w:bCs/>
              </w:rPr>
              <w:t>醫</w:t>
            </w:r>
            <w:proofErr w:type="gramEnd"/>
            <w:r w:rsidRPr="00914993">
              <w:rPr>
                <w:rFonts w:ascii="標楷體" w:eastAsia="標楷體" w:hAnsi="標楷體" w:hint="eastAsia"/>
                <w:bCs/>
              </w:rPr>
              <w:t>大蕭宏恩老師(左)</w:t>
            </w:r>
          </w:p>
        </w:tc>
        <w:tc>
          <w:tcPr>
            <w:tcW w:w="4753"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第一場讀書會圓滿結束</w:t>
            </w:r>
          </w:p>
          <w:p w:rsidR="00914993" w:rsidRPr="00914993" w:rsidRDefault="00914993" w:rsidP="003A1204">
            <w:pPr>
              <w:jc w:val="center"/>
              <w:rPr>
                <w:rFonts w:ascii="標楷體" w:eastAsia="標楷體" w:hAnsi="標楷體"/>
              </w:rPr>
            </w:pPr>
            <w:r w:rsidRPr="00914993">
              <w:rPr>
                <w:rFonts w:ascii="標楷體" w:eastAsia="標楷體" w:hAnsi="標楷體" w:hint="eastAsia"/>
              </w:rPr>
              <w:t>全體</w:t>
            </w:r>
            <w:r w:rsidR="003A1204">
              <w:rPr>
                <w:rFonts w:ascii="標楷體" w:eastAsia="標楷體" w:hAnsi="標楷體" w:hint="eastAsia"/>
              </w:rPr>
              <w:t>與會來賓</w:t>
            </w:r>
            <w:r w:rsidRPr="00914993">
              <w:rPr>
                <w:rFonts w:ascii="標楷體" w:eastAsia="標楷體" w:hAnsi="標楷體" w:hint="eastAsia"/>
              </w:rPr>
              <w:t>成員與導讀人一同合照留念</w:t>
            </w:r>
          </w:p>
        </w:tc>
      </w:tr>
    </w:tbl>
    <w:p w:rsidR="00914993" w:rsidRPr="0026046C" w:rsidRDefault="00914993" w:rsidP="00914993">
      <w:pPr>
        <w:jc w:val="center"/>
        <w:rPr>
          <w:rFonts w:ascii="標楷體" w:eastAsia="標楷體" w:hAnsi="標楷體"/>
          <w:b/>
          <w:szCs w:val="24"/>
        </w:rPr>
      </w:pPr>
    </w:p>
    <w:p w:rsidR="00914993" w:rsidRDefault="00914993" w:rsidP="00914993">
      <w:pPr>
        <w:jc w:val="center"/>
        <w:rPr>
          <w:rFonts w:ascii="標楷體" w:eastAsia="標楷體" w:hAnsi="標楷體"/>
          <w:b/>
          <w:szCs w:val="24"/>
        </w:rPr>
      </w:pPr>
    </w:p>
    <w:p w:rsidR="0026046C" w:rsidRDefault="0026046C" w:rsidP="00914993">
      <w:pPr>
        <w:jc w:val="center"/>
        <w:rPr>
          <w:rFonts w:ascii="標楷體" w:eastAsia="標楷體" w:hAnsi="標楷體"/>
          <w:b/>
          <w:szCs w:val="24"/>
        </w:rPr>
      </w:pPr>
    </w:p>
    <w:p w:rsidR="0026046C" w:rsidRDefault="0026046C" w:rsidP="00914993">
      <w:pPr>
        <w:jc w:val="center"/>
        <w:rPr>
          <w:rFonts w:ascii="標楷體" w:eastAsia="標楷體" w:hAnsi="標楷體"/>
          <w:b/>
          <w:szCs w:val="24"/>
        </w:rPr>
      </w:pPr>
    </w:p>
    <w:p w:rsidR="0026046C" w:rsidRPr="0026046C" w:rsidRDefault="0026046C" w:rsidP="00914993">
      <w:pPr>
        <w:jc w:val="center"/>
        <w:rPr>
          <w:rFonts w:ascii="標楷體" w:eastAsia="標楷體" w:hAnsi="標楷體"/>
          <w:b/>
          <w:szCs w:val="24"/>
        </w:rPr>
      </w:pP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（三）第二場讀書會</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287"/>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42208" behindDoc="0" locked="0" layoutInCell="1" allowOverlap="1" wp14:anchorId="54915A36" wp14:editId="673E9CA3">
                  <wp:simplePos x="0" y="0"/>
                  <wp:positionH relativeFrom="column">
                    <wp:posOffset>-73660</wp:posOffset>
                  </wp:positionH>
                  <wp:positionV relativeFrom="paragraph">
                    <wp:posOffset>-10795</wp:posOffset>
                  </wp:positionV>
                  <wp:extent cx="3006725" cy="2098040"/>
                  <wp:effectExtent l="0" t="0" r="3175" b="0"/>
                  <wp:wrapNone/>
                  <wp:docPr id="116" name="圖片 116" descr="1主持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主持人"/>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6725" cy="2098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3A1204" w:rsidP="00914993">
            <w:pPr>
              <w:rPr>
                <w:rFonts w:ascii="標楷體" w:eastAsia="標楷體" w:hAnsi="標楷體"/>
                <w:b/>
                <w:bCs/>
              </w:rPr>
            </w:pPr>
            <w:r>
              <w:rPr>
                <w:rFonts w:ascii="標楷體" w:eastAsia="標楷體" w:hAnsi="標楷體"/>
                <w:b/>
                <w:bCs/>
                <w:noProof/>
              </w:rPr>
              <w:drawing>
                <wp:anchor distT="0" distB="0" distL="114300" distR="114300" simplePos="0" relativeHeight="251745280" behindDoc="0" locked="0" layoutInCell="1" allowOverlap="1" wp14:anchorId="65E0F933" wp14:editId="02C50E6B">
                  <wp:simplePos x="0" y="0"/>
                  <wp:positionH relativeFrom="column">
                    <wp:posOffset>-68786</wp:posOffset>
                  </wp:positionH>
                  <wp:positionV relativeFrom="paragraph">
                    <wp:posOffset>-14310</wp:posOffset>
                  </wp:positionV>
                  <wp:extent cx="3000778" cy="2098894"/>
                  <wp:effectExtent l="0" t="0" r="9525" b="0"/>
                  <wp:wrapNone/>
                  <wp:docPr id="115" name="圖片 115" descr="5導讀情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導讀情況"/>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0778" cy="209889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本日主持人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中科大周芳怡老師</w:t>
            </w:r>
            <w:r w:rsidRPr="00914993">
              <w:rPr>
                <w:rFonts w:ascii="標楷體" w:eastAsia="標楷體" w:hAnsi="標楷體" w:hint="eastAsia"/>
              </w:rPr>
              <w:t>開場：</w:t>
            </w:r>
          </w:p>
          <w:p w:rsidR="00914993" w:rsidRPr="00914993" w:rsidRDefault="00914993" w:rsidP="003A1204">
            <w:pPr>
              <w:jc w:val="center"/>
              <w:rPr>
                <w:rFonts w:ascii="標楷體" w:eastAsia="標楷體" w:hAnsi="標楷體"/>
                <w:bCs/>
              </w:rPr>
            </w:pPr>
            <w:r w:rsidRPr="00914993">
              <w:rPr>
                <w:rFonts w:ascii="標楷體" w:eastAsia="標楷體" w:hAnsi="標楷體" w:hint="eastAsia"/>
              </w:rPr>
              <w:t>介紹導讀人與引領討論人</w:t>
            </w:r>
            <w:r w:rsidR="003A1204">
              <w:rPr>
                <w:rFonts w:ascii="標楷體" w:eastAsia="標楷體" w:hAnsi="標楷體" w:hint="eastAsia"/>
              </w:rPr>
              <w:t>基本資料</w:t>
            </w:r>
            <w:r>
              <w:rPr>
                <w:rFonts w:ascii="標楷體" w:eastAsia="標楷體" w:hAnsi="標楷體"/>
                <w:b/>
                <w:bCs/>
                <w:noProof/>
              </w:rPr>
              <w:drawing>
                <wp:anchor distT="0" distB="0" distL="114300" distR="114300" simplePos="0" relativeHeight="251743232" behindDoc="0" locked="0" layoutInCell="1" allowOverlap="1" wp14:anchorId="5F9D7D0A" wp14:editId="37D2D98D">
                  <wp:simplePos x="0" y="0"/>
                  <wp:positionH relativeFrom="column">
                    <wp:posOffset>-67310</wp:posOffset>
                  </wp:positionH>
                  <wp:positionV relativeFrom="paragraph">
                    <wp:posOffset>220345</wp:posOffset>
                  </wp:positionV>
                  <wp:extent cx="3006725" cy="2098040"/>
                  <wp:effectExtent l="0" t="0" r="3175" b="0"/>
                  <wp:wrapNone/>
                  <wp:docPr id="114" name="圖片 114" descr="2導讀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導讀人"/>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6725" cy="2098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導讀人弘光</w:t>
            </w:r>
            <w:proofErr w:type="gramEnd"/>
            <w:r w:rsidRPr="00914993">
              <w:rPr>
                <w:rFonts w:ascii="標楷體" w:eastAsia="標楷體" w:hAnsi="標楷體" w:hint="eastAsia"/>
                <w:bCs/>
              </w:rPr>
              <w:t>科大楊士奇老師導讀</w:t>
            </w:r>
          </w:p>
          <w:p w:rsidR="00914993" w:rsidRPr="00914993" w:rsidRDefault="00914993" w:rsidP="00914993">
            <w:pPr>
              <w:jc w:val="center"/>
              <w:rPr>
                <w:rFonts w:ascii="標楷體" w:eastAsia="標楷體" w:hAnsi="標楷體"/>
              </w:rPr>
            </w:pPr>
            <w:r w:rsidRPr="00914993">
              <w:rPr>
                <w:rFonts w:ascii="Times New Roman" w:eastAsia="標楷體" w:hAnsi="Times New Roman"/>
              </w:rPr>
              <w:t>《大學的功用》</w:t>
            </w:r>
            <w:r w:rsidRPr="00914993">
              <w:rPr>
                <w:rFonts w:ascii="Times New Roman" w:eastAsia="標楷體" w:hAnsi="Times New Roman" w:hint="eastAsia"/>
              </w:rPr>
              <w:t>後面章節的全場情況</w:t>
            </w:r>
          </w:p>
        </w:tc>
      </w:tr>
      <w:tr w:rsidR="00914993" w:rsidRPr="00914993" w:rsidTr="00914993">
        <w:trPr>
          <w:trHeight w:val="3258"/>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BD6417" w:rsidP="00914993">
            <w:pPr>
              <w:rPr>
                <w:rFonts w:ascii="標楷體" w:eastAsia="標楷體" w:hAnsi="標楷體"/>
              </w:rPr>
            </w:pPr>
            <w:r>
              <w:rPr>
                <w:rFonts w:ascii="標楷體" w:eastAsia="標楷體" w:hAnsi="標楷體"/>
                <w:noProof/>
              </w:rPr>
              <w:drawing>
                <wp:anchor distT="0" distB="0" distL="114300" distR="114300" simplePos="0" relativeHeight="251744256" behindDoc="0" locked="0" layoutInCell="1" allowOverlap="1" wp14:anchorId="77734995" wp14:editId="1CDAC926">
                  <wp:simplePos x="0" y="0"/>
                  <wp:positionH relativeFrom="column">
                    <wp:posOffset>-68580</wp:posOffset>
                  </wp:positionH>
                  <wp:positionV relativeFrom="paragraph">
                    <wp:posOffset>-12065</wp:posOffset>
                  </wp:positionV>
                  <wp:extent cx="3002915" cy="2085975"/>
                  <wp:effectExtent l="0" t="0" r="6985" b="9525"/>
                  <wp:wrapNone/>
                  <wp:docPr id="113" name="圖片 1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291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Pr>
                <w:rFonts w:ascii="標楷體" w:eastAsia="標楷體" w:hAnsi="標楷體"/>
                <w:b/>
                <w:bCs/>
                <w:noProof/>
              </w:rPr>
              <w:drawing>
                <wp:anchor distT="0" distB="0" distL="114300" distR="114300" simplePos="0" relativeHeight="251746304" behindDoc="0" locked="0" layoutInCell="1" allowOverlap="1">
                  <wp:simplePos x="0" y="0"/>
                  <wp:positionH relativeFrom="column">
                    <wp:posOffset>-67310</wp:posOffset>
                  </wp:positionH>
                  <wp:positionV relativeFrom="paragraph">
                    <wp:posOffset>454025</wp:posOffset>
                  </wp:positionV>
                  <wp:extent cx="3006725" cy="2084705"/>
                  <wp:effectExtent l="0" t="0" r="3175" b="0"/>
                  <wp:wrapNone/>
                  <wp:docPr id="112" name="圖片 112" descr="DSCF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F40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06725" cy="20847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14993">
              <w:rPr>
                <w:rFonts w:ascii="標楷體" w:eastAsia="標楷體" w:hAnsi="標楷體" w:hint="eastAsia"/>
                <w:bCs/>
              </w:rPr>
              <w:t>導讀人弘光</w:t>
            </w:r>
            <w:proofErr w:type="gramEnd"/>
            <w:r w:rsidRPr="00914993">
              <w:rPr>
                <w:rFonts w:ascii="標楷體" w:eastAsia="標楷體" w:hAnsi="標楷體" w:hint="eastAsia"/>
                <w:bCs/>
              </w:rPr>
              <w:t>科大楊士奇老師</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對本書的內容精華摘要與解釋</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rPr>
              <w:t>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中科大鄭岳和老師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從西方文明發展進行對話討論</w:t>
            </w:r>
            <w:r>
              <w:rPr>
                <w:noProof/>
              </w:rPr>
              <w:drawing>
                <wp:anchor distT="0" distB="0" distL="114300" distR="114300" simplePos="0" relativeHeight="251753472" behindDoc="0" locked="0" layoutInCell="1" allowOverlap="1">
                  <wp:simplePos x="0" y="0"/>
                  <wp:positionH relativeFrom="column">
                    <wp:posOffset>-65405</wp:posOffset>
                  </wp:positionH>
                  <wp:positionV relativeFrom="paragraph">
                    <wp:posOffset>225425</wp:posOffset>
                  </wp:positionV>
                  <wp:extent cx="2997200" cy="2084705"/>
                  <wp:effectExtent l="0" t="0" r="0" b="0"/>
                  <wp:wrapNone/>
                  <wp:docPr id="111" name="圖片 111" descr="P11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11302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7200" cy="20847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trHeight w:val="3243"/>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社群成員們專注的聆聽導讀介紹</w:t>
            </w:r>
          </w:p>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大家並且很認真地做筆記</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中場休息召集人陳閔翔老師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提醒大家注意事項</w:t>
            </w:r>
          </w:p>
        </w:tc>
      </w:tr>
    </w:tbl>
    <w:p w:rsidR="00914993" w:rsidRPr="00914993" w:rsidRDefault="00914993" w:rsidP="00914993">
      <w:pPr>
        <w:jc w:val="center"/>
        <w:rPr>
          <w:rFonts w:ascii="標楷體" w:eastAsia="標楷體" w:hAnsi="標楷體"/>
          <w:b/>
          <w:sz w:val="28"/>
          <w:szCs w:val="28"/>
        </w:rPr>
      </w:pPr>
    </w:p>
    <w:p w:rsidR="00914993" w:rsidRPr="00914993" w:rsidRDefault="00914993" w:rsidP="00914993">
      <w:pPr>
        <w:jc w:val="center"/>
        <w:rPr>
          <w:rFonts w:ascii="標楷體" w:eastAsia="標楷體" w:hAnsi="標楷體"/>
          <w:b/>
          <w:sz w:val="28"/>
          <w:szCs w:val="28"/>
        </w:rPr>
      </w:pP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hRule="exact" w:val="3275"/>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lastRenderedPageBreak/>
              <w:drawing>
                <wp:anchor distT="0" distB="0" distL="114300" distR="114300" simplePos="0" relativeHeight="251752448" behindDoc="0" locked="0" layoutInCell="1" allowOverlap="1">
                  <wp:simplePos x="0" y="0"/>
                  <wp:positionH relativeFrom="column">
                    <wp:posOffset>-63500</wp:posOffset>
                  </wp:positionH>
                  <wp:positionV relativeFrom="paragraph">
                    <wp:posOffset>-8255</wp:posOffset>
                  </wp:positionV>
                  <wp:extent cx="3000375" cy="2113915"/>
                  <wp:effectExtent l="0" t="0" r="9525" b="635"/>
                  <wp:wrapNone/>
                  <wp:docPr id="110" name="圖片 110" descr="12吳元豐老師回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吳元豐老師回應"/>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37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47328" behindDoc="0" locked="0" layoutInCell="1" allowOverlap="1">
                  <wp:simplePos x="0" y="0"/>
                  <wp:positionH relativeFrom="column">
                    <wp:posOffset>-68786</wp:posOffset>
                  </wp:positionH>
                  <wp:positionV relativeFrom="paragraph">
                    <wp:posOffset>-6261</wp:posOffset>
                  </wp:positionV>
                  <wp:extent cx="3000778" cy="2111896"/>
                  <wp:effectExtent l="0" t="0" r="0" b="3175"/>
                  <wp:wrapNone/>
                  <wp:docPr id="109" name="圖片 10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3646"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中科大吳元豐</w:t>
            </w:r>
            <w:r w:rsidR="003A1204">
              <w:rPr>
                <w:rFonts w:ascii="標楷體" w:eastAsia="標楷體" w:hAnsi="標楷體" w:hint="eastAsia"/>
                <w:bCs/>
              </w:rPr>
              <w:t>老師</w:t>
            </w:r>
            <w:r w:rsidRPr="00914993">
              <w:rPr>
                <w:rFonts w:ascii="標楷體" w:eastAsia="標楷體" w:hAnsi="標楷體" w:hint="eastAsia"/>
                <w:bCs/>
              </w:rPr>
              <w:t>從儒家的觀點</w:t>
            </w:r>
          </w:p>
          <w:p w:rsidR="00914993" w:rsidRPr="00914993" w:rsidRDefault="00914993" w:rsidP="00914993">
            <w:pPr>
              <w:jc w:val="center"/>
              <w:rPr>
                <w:rFonts w:ascii="標楷體" w:eastAsia="標楷體" w:hAnsi="標楷體"/>
                <w:bCs/>
              </w:rPr>
            </w:pPr>
            <w:r>
              <w:rPr>
                <w:rFonts w:ascii="標楷體" w:eastAsia="標楷體" w:hAnsi="標楷體"/>
                <w:b/>
                <w:bCs/>
                <w:noProof/>
              </w:rPr>
              <w:drawing>
                <wp:anchor distT="0" distB="0" distL="114300" distR="114300" simplePos="0" relativeHeight="251751424" behindDoc="0" locked="0" layoutInCell="1" allowOverlap="1" wp14:anchorId="7D64AF9C" wp14:editId="1AB1FF44">
                  <wp:simplePos x="0" y="0"/>
                  <wp:positionH relativeFrom="column">
                    <wp:posOffset>-64135</wp:posOffset>
                  </wp:positionH>
                  <wp:positionV relativeFrom="paragraph">
                    <wp:posOffset>212814</wp:posOffset>
                  </wp:positionV>
                  <wp:extent cx="2993490" cy="2112136"/>
                  <wp:effectExtent l="0" t="0" r="0" b="2540"/>
                  <wp:wrapNone/>
                  <wp:docPr id="107" name="圖片 10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3490" cy="21121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切入反思與分享大學的價值</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中科大吳惠珍老師</w:t>
            </w:r>
            <w:r w:rsidRPr="00914993">
              <w:rPr>
                <w:rFonts w:ascii="標楷體" w:eastAsia="標楷體" w:hAnsi="標楷體" w:hint="eastAsia"/>
              </w:rPr>
              <w:t>從應用中文</w:t>
            </w:r>
            <w:r w:rsidR="003A1204">
              <w:rPr>
                <w:rFonts w:ascii="標楷體" w:eastAsia="標楷體" w:hAnsi="標楷體" w:hint="eastAsia"/>
              </w:rPr>
              <w:t>語言</w:t>
            </w:r>
          </w:p>
          <w:p w:rsidR="00914993" w:rsidRPr="00914993" w:rsidRDefault="00BD6417" w:rsidP="00914993">
            <w:pPr>
              <w:jc w:val="center"/>
              <w:rPr>
                <w:rFonts w:ascii="標楷體" w:eastAsia="標楷體" w:hAnsi="標楷體"/>
              </w:rPr>
            </w:pPr>
            <w:r>
              <w:rPr>
                <w:rFonts w:ascii="標楷體" w:eastAsia="標楷體" w:hAnsi="標楷體"/>
                <w:noProof/>
              </w:rPr>
              <w:drawing>
                <wp:anchor distT="0" distB="0" distL="114300" distR="114300" simplePos="0" relativeHeight="251750400" behindDoc="0" locked="0" layoutInCell="1" allowOverlap="1" wp14:anchorId="2E52F504" wp14:editId="3F8E5D5D">
                  <wp:simplePos x="0" y="0"/>
                  <wp:positionH relativeFrom="column">
                    <wp:posOffset>-68786</wp:posOffset>
                  </wp:positionH>
                  <wp:positionV relativeFrom="paragraph">
                    <wp:posOffset>206776</wp:posOffset>
                  </wp:positionV>
                  <wp:extent cx="3000778" cy="2118575"/>
                  <wp:effectExtent l="0" t="0" r="9525" b="0"/>
                  <wp:wrapNone/>
                  <wp:docPr id="108" name="圖片 10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3550" cy="2120532"/>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的跨科際角度進行討論</w:t>
            </w:r>
          </w:p>
        </w:tc>
      </w:tr>
      <w:tr w:rsidR="00914993" w:rsidRPr="00914993" w:rsidTr="00914993">
        <w:trPr>
          <w:trHeight w:val="3286"/>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中科大周芳怡老師(左)致贈感謝狀給</w:t>
            </w:r>
            <w:proofErr w:type="gramStart"/>
            <w:r w:rsidRPr="00914993">
              <w:rPr>
                <w:rFonts w:ascii="標楷體" w:eastAsia="標楷體" w:hAnsi="標楷體" w:hint="eastAsia"/>
                <w:bCs/>
              </w:rPr>
              <w:t>導讀人弘光</w:t>
            </w:r>
            <w:proofErr w:type="gramEnd"/>
            <w:r w:rsidRPr="00914993">
              <w:rPr>
                <w:rFonts w:ascii="標楷體" w:eastAsia="標楷體" w:hAnsi="標楷體" w:hint="eastAsia"/>
                <w:bCs/>
              </w:rPr>
              <w:t>科大楊士奇老師(右)</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中科大周芳怡老師(右)致贈感謝狀給引領討論人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中科大鄭岳和老師(左)</w:t>
            </w:r>
          </w:p>
        </w:tc>
      </w:tr>
      <w:tr w:rsidR="00914993" w:rsidRPr="00914993" w:rsidTr="00914993">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286F71" w:rsidP="00914993">
            <w:pPr>
              <w:rPr>
                <w:rFonts w:ascii="標楷體" w:eastAsia="標楷體" w:hAnsi="標楷體"/>
                <w:b/>
                <w:bCs/>
              </w:rPr>
            </w:pPr>
            <w:r>
              <w:rPr>
                <w:rFonts w:ascii="標楷體" w:eastAsia="標楷體" w:hAnsi="標楷體"/>
                <w:b/>
                <w:bCs/>
                <w:noProof/>
              </w:rPr>
              <w:drawing>
                <wp:anchor distT="0" distB="0" distL="114300" distR="114300" simplePos="0" relativeHeight="251749376" behindDoc="0" locked="0" layoutInCell="1" allowOverlap="1" wp14:anchorId="5AAB9382" wp14:editId="0346D2B3">
                  <wp:simplePos x="0" y="0"/>
                  <wp:positionH relativeFrom="column">
                    <wp:posOffset>-64743</wp:posOffset>
                  </wp:positionH>
                  <wp:positionV relativeFrom="paragraph">
                    <wp:posOffset>-15079</wp:posOffset>
                  </wp:positionV>
                  <wp:extent cx="2992773" cy="2112135"/>
                  <wp:effectExtent l="0" t="0" r="0" b="2540"/>
                  <wp:wrapNone/>
                  <wp:docPr id="105" name="圖片 10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529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286F71" w:rsidP="00914993">
            <w:pPr>
              <w:rPr>
                <w:rFonts w:ascii="標楷體" w:eastAsia="標楷體" w:hAnsi="標楷體"/>
              </w:rPr>
            </w:pPr>
            <w:r>
              <w:rPr>
                <w:rFonts w:ascii="標楷體" w:eastAsia="標楷體" w:hAnsi="標楷體"/>
                <w:noProof/>
              </w:rPr>
              <w:drawing>
                <wp:anchor distT="0" distB="0" distL="114300" distR="114300" simplePos="0" relativeHeight="251748352" behindDoc="0" locked="0" layoutInCell="1" allowOverlap="1" wp14:anchorId="740813A6" wp14:editId="74E6B885">
                  <wp:simplePos x="0" y="0"/>
                  <wp:positionH relativeFrom="column">
                    <wp:posOffset>-67945</wp:posOffset>
                  </wp:positionH>
                  <wp:positionV relativeFrom="paragraph">
                    <wp:posOffset>-15240</wp:posOffset>
                  </wp:positionV>
                  <wp:extent cx="3003550" cy="2113915"/>
                  <wp:effectExtent l="0" t="0" r="6350" b="635"/>
                  <wp:wrapNone/>
                  <wp:docPr id="106" name="圖片 10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3550"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計畫主持人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中科大陳閔翔老師(右)致贈感謝狀給主持人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中科大周芳怡老師(左)</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第二場讀書會結束時</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全體社群成員在講台前</w:t>
            </w:r>
            <w:r w:rsidR="00286F71">
              <w:rPr>
                <w:rFonts w:ascii="標楷體" w:eastAsia="標楷體" w:hAnsi="標楷體" w:hint="eastAsia"/>
              </w:rPr>
              <w:t>的</w:t>
            </w:r>
            <w:r w:rsidRPr="00914993">
              <w:rPr>
                <w:rFonts w:ascii="標楷體" w:eastAsia="標楷體" w:hAnsi="標楷體" w:hint="eastAsia"/>
              </w:rPr>
              <w:t>大合照</w:t>
            </w:r>
          </w:p>
        </w:tc>
      </w:tr>
    </w:tbl>
    <w:p w:rsidR="00914993" w:rsidRPr="0026046C" w:rsidRDefault="00914993" w:rsidP="00914993">
      <w:pPr>
        <w:jc w:val="center"/>
        <w:rPr>
          <w:rFonts w:ascii="標楷體" w:eastAsia="標楷體" w:hAnsi="標楷體"/>
          <w:b/>
          <w:szCs w:val="24"/>
        </w:rPr>
      </w:pPr>
    </w:p>
    <w:p w:rsidR="00914993" w:rsidRDefault="00914993" w:rsidP="00914993">
      <w:pPr>
        <w:jc w:val="center"/>
        <w:rPr>
          <w:rFonts w:ascii="標楷體" w:eastAsia="標楷體" w:hAnsi="標楷體"/>
          <w:b/>
          <w:szCs w:val="24"/>
        </w:rPr>
      </w:pPr>
    </w:p>
    <w:p w:rsidR="0026046C" w:rsidRDefault="0026046C" w:rsidP="00914993">
      <w:pPr>
        <w:jc w:val="center"/>
        <w:rPr>
          <w:rFonts w:ascii="標楷體" w:eastAsia="標楷體" w:hAnsi="標楷體"/>
          <w:b/>
          <w:szCs w:val="24"/>
        </w:rPr>
      </w:pPr>
    </w:p>
    <w:p w:rsidR="0026046C" w:rsidRDefault="0026046C" w:rsidP="00914993">
      <w:pPr>
        <w:jc w:val="center"/>
        <w:rPr>
          <w:rFonts w:ascii="標楷體" w:eastAsia="標楷體" w:hAnsi="標楷體"/>
          <w:b/>
          <w:szCs w:val="24"/>
        </w:rPr>
      </w:pPr>
    </w:p>
    <w:p w:rsidR="0026046C" w:rsidRPr="0026046C" w:rsidRDefault="0026046C" w:rsidP="00914993">
      <w:pPr>
        <w:jc w:val="center"/>
        <w:rPr>
          <w:rFonts w:ascii="標楷體" w:eastAsia="標楷體" w:hAnsi="標楷體"/>
          <w:b/>
          <w:szCs w:val="24"/>
        </w:rPr>
      </w:pP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（四）第三場讀書會</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301"/>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54496" behindDoc="0" locked="0" layoutInCell="1" allowOverlap="1">
                  <wp:simplePos x="0" y="0"/>
                  <wp:positionH relativeFrom="column">
                    <wp:posOffset>-66675</wp:posOffset>
                  </wp:positionH>
                  <wp:positionV relativeFrom="paragraph">
                    <wp:posOffset>-5715</wp:posOffset>
                  </wp:positionV>
                  <wp:extent cx="3001645" cy="2113915"/>
                  <wp:effectExtent l="0" t="0" r="8255" b="635"/>
                  <wp:wrapNone/>
                  <wp:docPr id="104" name="圖片 104" descr="65085_868408676503727_91050827133301325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65085_868408676503727_9105082713330132586_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55520" behindDoc="0" locked="0" layoutInCell="1" allowOverlap="1">
                  <wp:simplePos x="0" y="0"/>
                  <wp:positionH relativeFrom="column">
                    <wp:posOffset>-69850</wp:posOffset>
                  </wp:positionH>
                  <wp:positionV relativeFrom="paragraph">
                    <wp:posOffset>-5715</wp:posOffset>
                  </wp:positionV>
                  <wp:extent cx="3001645" cy="2113915"/>
                  <wp:effectExtent l="0" t="0" r="8255" b="635"/>
                  <wp:wrapNone/>
                  <wp:docPr id="103" name="圖片 103" descr="1525241_868407819837146_609538851987184026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525241_868407819837146_6095388519871840263_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Pr>
                <w:rFonts w:ascii="標楷體" w:eastAsia="標楷體" w:hAnsi="標楷體"/>
                <w:b/>
                <w:bCs/>
                <w:noProof/>
              </w:rPr>
              <w:drawing>
                <wp:anchor distT="0" distB="0" distL="114300" distR="114300" simplePos="0" relativeHeight="251756544" behindDoc="0" locked="0" layoutInCell="1" allowOverlap="1">
                  <wp:simplePos x="0" y="0"/>
                  <wp:positionH relativeFrom="column">
                    <wp:posOffset>-66675</wp:posOffset>
                  </wp:positionH>
                  <wp:positionV relativeFrom="paragraph">
                    <wp:posOffset>445135</wp:posOffset>
                  </wp:positionV>
                  <wp:extent cx="3001645" cy="2113915"/>
                  <wp:effectExtent l="0" t="0" r="8255" b="635"/>
                  <wp:wrapNone/>
                  <wp:docPr id="102" name="圖片 102" descr="1898160_868408373170424_17921919105990090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898160_868408373170424_1792191910599009001_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本場主持人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中科大吳惠珍老師主持</w:t>
            </w:r>
            <w:r w:rsidRPr="00914993">
              <w:rPr>
                <w:rFonts w:ascii="標楷體" w:eastAsia="標楷體" w:hAnsi="標楷體" w:hint="eastAsia"/>
              </w:rPr>
              <w:t>介紹這次的導讀人與引領討論人</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導讀人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中教大陳純瑩老師以漫畫圖片</w:t>
            </w:r>
          </w:p>
          <w:p w:rsidR="00914993" w:rsidRPr="00914993" w:rsidRDefault="00914993" w:rsidP="00914993">
            <w:pPr>
              <w:jc w:val="center"/>
              <w:rPr>
                <w:rFonts w:ascii="標楷體" w:eastAsia="標楷體" w:hAnsi="標楷體"/>
              </w:rPr>
            </w:pPr>
            <w:r>
              <w:rPr>
                <w:rFonts w:ascii="標楷體" w:eastAsia="標楷體" w:hAnsi="標楷體"/>
                <w:noProof/>
              </w:rPr>
              <w:drawing>
                <wp:anchor distT="0" distB="0" distL="114300" distR="114300" simplePos="0" relativeHeight="251757568" behindDoc="0" locked="0" layoutInCell="1" allowOverlap="1">
                  <wp:simplePos x="0" y="0"/>
                  <wp:positionH relativeFrom="column">
                    <wp:posOffset>-69850</wp:posOffset>
                  </wp:positionH>
                  <wp:positionV relativeFrom="paragraph">
                    <wp:posOffset>216535</wp:posOffset>
                  </wp:positionV>
                  <wp:extent cx="3001645" cy="2113915"/>
                  <wp:effectExtent l="0" t="0" r="8255" b="635"/>
                  <wp:wrapNone/>
                  <wp:docPr id="101" name="圖片 101" descr="10422083_868408249837103_323619352625409067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0422083_868408249837103_3236193526254090675_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引出</w:t>
            </w:r>
            <w:r w:rsidRPr="00914993">
              <w:rPr>
                <w:rFonts w:ascii="Times New Roman" w:eastAsia="標楷體" w:hAnsi="Times New Roman"/>
              </w:rPr>
              <w:t>《</w:t>
            </w:r>
            <w:r w:rsidRPr="00914993">
              <w:rPr>
                <w:rFonts w:ascii="Times New Roman" w:eastAsia="標楷體" w:hAnsi="Times New Roman" w:hint="eastAsia"/>
              </w:rPr>
              <w:t>社會科學</w:t>
            </w:r>
            <w:r w:rsidRPr="00914993">
              <w:rPr>
                <w:rFonts w:ascii="Times New Roman" w:eastAsia="標楷體" w:hAnsi="Times New Roman"/>
              </w:rPr>
              <w:t>的</w:t>
            </w:r>
            <w:r w:rsidRPr="00914993">
              <w:rPr>
                <w:rFonts w:ascii="Times New Roman" w:eastAsia="標楷體" w:hAnsi="Times New Roman" w:hint="eastAsia"/>
              </w:rPr>
              <w:t>通識教育</w:t>
            </w:r>
            <w:r w:rsidRPr="00914993">
              <w:rPr>
                <w:rFonts w:ascii="Times New Roman" w:eastAsia="標楷體" w:hAnsi="Times New Roman"/>
              </w:rPr>
              <w:t>》</w:t>
            </w:r>
            <w:r w:rsidRPr="00914993">
              <w:rPr>
                <w:rFonts w:ascii="Times New Roman" w:eastAsia="標楷體" w:hAnsi="Times New Roman" w:hint="eastAsia"/>
              </w:rPr>
              <w:t>要旨</w:t>
            </w:r>
          </w:p>
        </w:tc>
      </w:tr>
      <w:tr w:rsidR="00914993" w:rsidRPr="00914993" w:rsidTr="00914993">
        <w:trPr>
          <w:trHeight w:hRule="exact" w:val="329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rPr>
              <w:t>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中科大游曉薇老師</w:t>
            </w:r>
          </w:p>
          <w:p w:rsidR="00914993" w:rsidRPr="00914993" w:rsidRDefault="00286F71" w:rsidP="00914993">
            <w:pPr>
              <w:jc w:val="center"/>
              <w:rPr>
                <w:rFonts w:ascii="標楷體" w:eastAsia="標楷體" w:hAnsi="標楷體"/>
                <w:b/>
                <w:bCs/>
              </w:rPr>
            </w:pPr>
            <w:r>
              <w:rPr>
                <w:rFonts w:ascii="標楷體" w:eastAsia="標楷體" w:hAnsi="標楷體"/>
                <w:b/>
                <w:bCs/>
                <w:noProof/>
              </w:rPr>
              <w:drawing>
                <wp:anchor distT="0" distB="0" distL="114300" distR="114300" simplePos="0" relativeHeight="251758592" behindDoc="0" locked="0" layoutInCell="1" allowOverlap="1" wp14:anchorId="7007BC03" wp14:editId="73C4A8A9">
                  <wp:simplePos x="0" y="0"/>
                  <wp:positionH relativeFrom="column">
                    <wp:posOffset>-64135</wp:posOffset>
                  </wp:positionH>
                  <wp:positionV relativeFrom="paragraph">
                    <wp:posOffset>220434</wp:posOffset>
                  </wp:positionV>
                  <wp:extent cx="2999284" cy="2118575"/>
                  <wp:effectExtent l="0" t="0" r="0" b="0"/>
                  <wp:wrapNone/>
                  <wp:docPr id="100" name="圖片 100" descr="10153119_868408576503737_18675932519587172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153119_868408576503737_1867593251958717231_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9284" cy="211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仔細針對本書提出問題討論</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286F71" w:rsidRDefault="00914993" w:rsidP="00914993">
            <w:pPr>
              <w:jc w:val="center"/>
              <w:rPr>
                <w:rFonts w:ascii="標楷體" w:eastAsia="標楷體" w:hAnsi="標楷體"/>
              </w:rPr>
            </w:pPr>
            <w:r w:rsidRPr="00914993">
              <w:rPr>
                <w:rFonts w:ascii="標楷體" w:eastAsia="標楷體" w:hAnsi="標楷體" w:hint="eastAsia"/>
              </w:rPr>
              <w:t>助理品</w:t>
            </w:r>
            <w:proofErr w:type="gramStart"/>
            <w:r w:rsidRPr="00914993">
              <w:rPr>
                <w:rFonts w:ascii="標楷體" w:eastAsia="標楷體" w:hAnsi="標楷體" w:hint="eastAsia"/>
              </w:rPr>
              <w:t>翰</w:t>
            </w:r>
            <w:proofErr w:type="gramEnd"/>
            <w:r w:rsidR="00286F71">
              <w:rPr>
                <w:rFonts w:ascii="標楷體" w:eastAsia="標楷體" w:hAnsi="標楷體" w:hint="eastAsia"/>
              </w:rPr>
              <w:t>(最</w:t>
            </w:r>
            <w:proofErr w:type="gramStart"/>
            <w:r w:rsidR="00286F71">
              <w:rPr>
                <w:rFonts w:ascii="標楷體" w:eastAsia="標楷體" w:hAnsi="標楷體" w:hint="eastAsia"/>
              </w:rPr>
              <w:t>左方)</w:t>
            </w:r>
            <w:proofErr w:type="gramEnd"/>
            <w:r w:rsidR="00286F71">
              <w:rPr>
                <w:rFonts w:ascii="標楷體" w:eastAsia="標楷體" w:hAnsi="標楷體" w:hint="eastAsia"/>
              </w:rPr>
              <w:t>與</w:t>
            </w:r>
            <w:r w:rsidR="00286F71" w:rsidRPr="00914993">
              <w:rPr>
                <w:rFonts w:ascii="標楷體" w:eastAsia="標楷體" w:hAnsi="標楷體" w:hint="eastAsia"/>
              </w:rPr>
              <w:t>社群成員</w:t>
            </w:r>
            <w:r w:rsidR="00286F71">
              <w:rPr>
                <w:rFonts w:ascii="標楷體" w:eastAsia="標楷體" w:hAnsi="標楷體" w:hint="eastAsia"/>
              </w:rPr>
              <w:t>老師</w:t>
            </w:r>
          </w:p>
          <w:p w:rsidR="00914993" w:rsidRPr="00914993" w:rsidRDefault="00286F71" w:rsidP="00286F71">
            <w:pPr>
              <w:jc w:val="center"/>
              <w:rPr>
                <w:rFonts w:ascii="標楷體" w:eastAsia="標楷體" w:hAnsi="標楷體"/>
              </w:rPr>
            </w:pPr>
            <w:r>
              <w:rPr>
                <w:rFonts w:ascii="標楷體" w:eastAsia="標楷體" w:hAnsi="標楷體"/>
                <w:noProof/>
              </w:rPr>
              <w:drawing>
                <wp:anchor distT="0" distB="0" distL="114300" distR="114300" simplePos="0" relativeHeight="251759616" behindDoc="0" locked="0" layoutInCell="1" allowOverlap="1" wp14:anchorId="0165B623" wp14:editId="36090C38">
                  <wp:simplePos x="0" y="0"/>
                  <wp:positionH relativeFrom="column">
                    <wp:posOffset>-68786</wp:posOffset>
                  </wp:positionH>
                  <wp:positionV relativeFrom="paragraph">
                    <wp:posOffset>220433</wp:posOffset>
                  </wp:positionV>
                  <wp:extent cx="2999284" cy="2118575"/>
                  <wp:effectExtent l="0" t="0" r="0" b="0"/>
                  <wp:wrapNone/>
                  <wp:docPr id="99" name="圖片 99" descr="10154541_868408746503720_35760362017184533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0154541_868408746503720_3576036201718453321_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99105" cy="21184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rPr>
              <w:t>都</w:t>
            </w:r>
            <w:r w:rsidR="00914993" w:rsidRPr="00914993">
              <w:rPr>
                <w:rFonts w:ascii="標楷體" w:eastAsia="標楷體" w:hAnsi="標楷體" w:hint="eastAsia"/>
              </w:rPr>
              <w:t>很專心地參與問題討論與回應</w:t>
            </w:r>
          </w:p>
        </w:tc>
      </w:tr>
      <w:tr w:rsidR="00914993" w:rsidRPr="00914993" w:rsidTr="00914993">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中科大魏嚴堅主任</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從行政主管的角度分享課程目標</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中科大洪錦淳老師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分享她多年的教學經驗來回應本書</w:t>
            </w:r>
          </w:p>
        </w:tc>
      </w:tr>
      <w:tr w:rsidR="00914993" w:rsidRPr="00914993" w:rsidTr="00914993">
        <w:trPr>
          <w:trHeight w:val="331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lastRenderedPageBreak/>
              <w:drawing>
                <wp:anchor distT="0" distB="0" distL="114300" distR="114300" simplePos="0" relativeHeight="251760640" behindDoc="0" locked="0" layoutInCell="1" allowOverlap="1">
                  <wp:simplePos x="0" y="0"/>
                  <wp:positionH relativeFrom="column">
                    <wp:posOffset>-69215</wp:posOffset>
                  </wp:positionH>
                  <wp:positionV relativeFrom="paragraph">
                    <wp:posOffset>-6350</wp:posOffset>
                  </wp:positionV>
                  <wp:extent cx="3001645" cy="2113915"/>
                  <wp:effectExtent l="0" t="0" r="8255" b="635"/>
                  <wp:wrapNone/>
                  <wp:docPr id="98" name="圖片 98" descr="10374451_868408849837043_82578220423322683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0374451_868408849837043_8257822042332268313_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r>
              <w:rPr>
                <w:rFonts w:ascii="標楷體" w:eastAsia="標楷體" w:hAnsi="標楷體"/>
                <w:noProof/>
              </w:rPr>
              <w:drawing>
                <wp:anchor distT="0" distB="0" distL="114300" distR="114300" simplePos="0" relativeHeight="251761664" behindDoc="0" locked="0" layoutInCell="1" allowOverlap="1">
                  <wp:simplePos x="0" y="0"/>
                  <wp:positionH relativeFrom="column">
                    <wp:posOffset>-66040</wp:posOffset>
                  </wp:positionH>
                  <wp:positionV relativeFrom="paragraph">
                    <wp:posOffset>-6350</wp:posOffset>
                  </wp:positionV>
                  <wp:extent cx="3001645" cy="2113915"/>
                  <wp:effectExtent l="0" t="0" r="8255" b="635"/>
                  <wp:wrapNone/>
                  <wp:docPr id="97" name="圖片 97" descr="1959495_868408876503707_71937735687570818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959495_868408876503707_7193773568757081840_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靜宜大學鄭宜玟老師</w:t>
            </w:r>
          </w:p>
          <w:p w:rsidR="00914993" w:rsidRPr="00914993" w:rsidRDefault="00914993" w:rsidP="00914993">
            <w:pPr>
              <w:jc w:val="center"/>
              <w:rPr>
                <w:rFonts w:ascii="標楷體" w:eastAsia="標楷體" w:hAnsi="標楷體"/>
                <w:b/>
                <w:bCs/>
              </w:rPr>
            </w:pPr>
            <w:r>
              <w:rPr>
                <w:rFonts w:ascii="標楷體" w:eastAsia="標楷體" w:hAnsi="標楷體"/>
                <w:noProof/>
              </w:rPr>
              <w:drawing>
                <wp:anchor distT="0" distB="0" distL="114300" distR="114300" simplePos="0" relativeHeight="251763712" behindDoc="0" locked="0" layoutInCell="1" allowOverlap="1">
                  <wp:simplePos x="0" y="0"/>
                  <wp:positionH relativeFrom="column">
                    <wp:posOffset>-75565</wp:posOffset>
                  </wp:positionH>
                  <wp:positionV relativeFrom="paragraph">
                    <wp:posOffset>222250</wp:posOffset>
                  </wp:positionV>
                  <wp:extent cx="3007995" cy="2114550"/>
                  <wp:effectExtent l="0" t="0" r="1905" b="0"/>
                  <wp:wrapNone/>
                  <wp:docPr id="96" name="圖片 96" descr="10734193_868409156503679_92098611131308432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0734193_868409156503679_9209861113130843235_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799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rPr>
              <w:t>指出人文與社會科學的異同</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中山</w:t>
            </w:r>
            <w:proofErr w:type="gramStart"/>
            <w:r w:rsidRPr="00914993">
              <w:rPr>
                <w:rFonts w:ascii="標楷體" w:eastAsia="標楷體" w:hAnsi="標楷體" w:hint="eastAsia"/>
              </w:rPr>
              <w:t>醫</w:t>
            </w:r>
            <w:proofErr w:type="gramEnd"/>
            <w:r w:rsidRPr="00914993">
              <w:rPr>
                <w:rFonts w:ascii="標楷體" w:eastAsia="標楷體" w:hAnsi="標楷體" w:hint="eastAsia"/>
              </w:rPr>
              <w:t>大沈佑成老師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指出自然科學與社會科學的本質差異</w:t>
            </w:r>
            <w:r>
              <w:rPr>
                <w:rFonts w:ascii="標楷體" w:eastAsia="標楷體" w:hAnsi="標楷體"/>
                <w:b/>
                <w:bCs/>
                <w:noProof/>
              </w:rPr>
              <w:drawing>
                <wp:anchor distT="0" distB="0" distL="114300" distR="114300" simplePos="0" relativeHeight="251762688" behindDoc="0" locked="0" layoutInCell="1" allowOverlap="1">
                  <wp:simplePos x="0" y="0"/>
                  <wp:positionH relativeFrom="column">
                    <wp:posOffset>-66040</wp:posOffset>
                  </wp:positionH>
                  <wp:positionV relativeFrom="paragraph">
                    <wp:posOffset>222250</wp:posOffset>
                  </wp:positionV>
                  <wp:extent cx="3007995" cy="2113915"/>
                  <wp:effectExtent l="0" t="0" r="1905" b="635"/>
                  <wp:wrapNone/>
                  <wp:docPr id="95" name="圖片 95" descr="1620958_868409193170342_373328131147204793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620958_868409193170342_3733281311472047939_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799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trHeight w:hRule="exact" w:val="331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BD6417" w:rsidP="00914993">
            <w:pPr>
              <w:jc w:val="center"/>
              <w:rPr>
                <w:rFonts w:ascii="標楷體" w:eastAsia="標楷體" w:hAnsi="標楷體"/>
                <w:b/>
                <w:bCs/>
              </w:rPr>
            </w:pPr>
            <w:r>
              <w:rPr>
                <w:rFonts w:ascii="標楷體" w:eastAsia="標楷體" w:hAnsi="標楷體"/>
                <w:b/>
                <w:bCs/>
                <w:noProof/>
              </w:rPr>
              <w:drawing>
                <wp:anchor distT="0" distB="0" distL="114300" distR="114300" simplePos="0" relativeHeight="251764736" behindDoc="0" locked="0" layoutInCell="1" allowOverlap="1" wp14:anchorId="1011C6E4" wp14:editId="1507D24D">
                  <wp:simplePos x="0" y="0"/>
                  <wp:positionH relativeFrom="column">
                    <wp:posOffset>-69215</wp:posOffset>
                  </wp:positionH>
                  <wp:positionV relativeFrom="paragraph">
                    <wp:posOffset>450850</wp:posOffset>
                  </wp:positionV>
                  <wp:extent cx="3007995" cy="2113915"/>
                  <wp:effectExtent l="0" t="0" r="1905" b="635"/>
                  <wp:wrapNone/>
                  <wp:docPr id="94" name="圖片 94" descr="10641049_868409283170333_7553044942146488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0641049_868409283170333_755304494214648802_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0799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主持人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中科大吳惠珍老師(左)致贈感謝狀給導讀人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中教大陳純瑩老師(右)</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BD6417" w:rsidP="00914993">
            <w:pPr>
              <w:jc w:val="center"/>
              <w:rPr>
                <w:rFonts w:ascii="標楷體" w:eastAsia="標楷體" w:hAnsi="標楷體"/>
              </w:rPr>
            </w:pPr>
            <w:r>
              <w:rPr>
                <w:rFonts w:ascii="標楷體" w:eastAsia="標楷體" w:hAnsi="標楷體"/>
                <w:noProof/>
              </w:rPr>
              <w:drawing>
                <wp:anchor distT="0" distB="0" distL="114300" distR="114300" simplePos="0" relativeHeight="251765760" behindDoc="0" locked="0" layoutInCell="1" allowOverlap="1" wp14:anchorId="190A659D" wp14:editId="3EE8EBBC">
                  <wp:simplePos x="0" y="0"/>
                  <wp:positionH relativeFrom="column">
                    <wp:posOffset>-66040</wp:posOffset>
                  </wp:positionH>
                  <wp:positionV relativeFrom="paragraph">
                    <wp:posOffset>450850</wp:posOffset>
                  </wp:positionV>
                  <wp:extent cx="3001645" cy="2113915"/>
                  <wp:effectExtent l="0" t="0" r="8255" b="635"/>
                  <wp:wrapNone/>
                  <wp:docPr id="93" name="圖片 93" descr="10389078_868409363170325_15408674240805987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389078_868409363170325_1540867424080598792_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0164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導讀人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中教大陳純瑩老師(右)致贈感謝狀給引領討論人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中科大游曉薇老師(左)</w:t>
            </w:r>
          </w:p>
        </w:tc>
      </w:tr>
      <w:tr w:rsidR="00914993" w:rsidRPr="00914993" w:rsidTr="00914993">
        <w:trPr>
          <w:trHeight w:val="328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計畫主持人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中科大陳閔翔老師(右)致贈感謝狀給主持人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中科大吳惠珍老師(左)</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第三場讀書會</w:t>
            </w:r>
            <w:r w:rsidR="00286F71">
              <w:rPr>
                <w:rFonts w:ascii="標楷體" w:eastAsia="標楷體" w:hAnsi="標楷體" w:hint="eastAsia"/>
              </w:rPr>
              <w:t>熱鬧結束</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全體成員跟</w:t>
            </w:r>
            <w:r w:rsidR="00286F71">
              <w:rPr>
                <w:rFonts w:ascii="標楷體" w:eastAsia="標楷體" w:hAnsi="標楷體" w:hint="eastAsia"/>
                <w:bCs/>
              </w:rPr>
              <w:t>美美的</w:t>
            </w:r>
            <w:r w:rsidRPr="00914993">
              <w:rPr>
                <w:rFonts w:ascii="標楷體" w:eastAsia="標楷體" w:hAnsi="標楷體" w:hint="eastAsia"/>
              </w:rPr>
              <w:t>海報拍了張大合照</w:t>
            </w:r>
          </w:p>
        </w:tc>
      </w:tr>
    </w:tbl>
    <w:p w:rsidR="00914993" w:rsidRPr="00914993" w:rsidRDefault="00914993" w:rsidP="00914993">
      <w:pPr>
        <w:jc w:val="center"/>
        <w:rPr>
          <w:rFonts w:ascii="標楷體" w:eastAsia="標楷體" w:hAnsi="標楷體"/>
          <w:b/>
          <w:sz w:val="28"/>
          <w:szCs w:val="28"/>
        </w:rPr>
      </w:pPr>
    </w:p>
    <w:p w:rsidR="00914993" w:rsidRPr="00914993" w:rsidRDefault="00914993" w:rsidP="00914993">
      <w:pPr>
        <w:jc w:val="center"/>
        <w:rPr>
          <w:rFonts w:ascii="標楷體" w:eastAsia="標楷體" w:hAnsi="標楷體"/>
          <w:b/>
          <w:sz w:val="28"/>
          <w:szCs w:val="28"/>
        </w:rPr>
      </w:pP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（五）第四場讀書會</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301"/>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noProof/>
              </w:rPr>
              <w:drawing>
                <wp:anchor distT="0" distB="0" distL="114300" distR="114300" simplePos="0" relativeHeight="251766784" behindDoc="0" locked="0" layoutInCell="1" allowOverlap="1">
                  <wp:simplePos x="0" y="0"/>
                  <wp:positionH relativeFrom="column">
                    <wp:posOffset>-66675</wp:posOffset>
                  </wp:positionH>
                  <wp:positionV relativeFrom="paragraph">
                    <wp:posOffset>-9614</wp:posOffset>
                  </wp:positionV>
                  <wp:extent cx="3001645" cy="2105025"/>
                  <wp:effectExtent l="0" t="0" r="8255" b="9525"/>
                  <wp:wrapNone/>
                  <wp:docPr id="92" name="圖片 92" descr="10304444_879479778729950_783065758514384004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0304444_879479778729950_7830657585143840042_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164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noProof/>
              </w:rPr>
              <w:drawing>
                <wp:anchor distT="0" distB="0" distL="114300" distR="114300" simplePos="0" relativeHeight="251767808" behindDoc="0" locked="0" layoutInCell="1" allowOverlap="1" wp14:anchorId="400460D4" wp14:editId="030374BE">
                  <wp:simplePos x="0" y="0"/>
                  <wp:positionH relativeFrom="column">
                    <wp:posOffset>-69850</wp:posOffset>
                  </wp:positionH>
                  <wp:positionV relativeFrom="paragraph">
                    <wp:posOffset>-9614</wp:posOffset>
                  </wp:positionV>
                  <wp:extent cx="3001645" cy="2105025"/>
                  <wp:effectExtent l="0" t="0" r="8255" b="9525"/>
                  <wp:wrapNone/>
                  <wp:docPr id="91" name="圖片 91" descr="1452181_879479835396611_47824802046310542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452181_879479835396611_4782480204631054233_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0164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本次主持人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中科大洪錦淳老師</w:t>
            </w:r>
          </w:p>
          <w:p w:rsidR="00914993" w:rsidRPr="00914993" w:rsidRDefault="007F70AF" w:rsidP="00914993">
            <w:pPr>
              <w:jc w:val="center"/>
              <w:rPr>
                <w:rFonts w:ascii="標楷體" w:eastAsia="標楷體" w:hAnsi="標楷體"/>
                <w:bCs/>
              </w:rPr>
            </w:pPr>
            <w:r>
              <w:rPr>
                <w:noProof/>
              </w:rPr>
              <w:drawing>
                <wp:anchor distT="0" distB="0" distL="114300" distR="114300" simplePos="0" relativeHeight="251773952" behindDoc="0" locked="0" layoutInCell="1" allowOverlap="1" wp14:anchorId="36A25AB1" wp14:editId="0D7DFE97">
                  <wp:simplePos x="0" y="0"/>
                  <wp:positionH relativeFrom="column">
                    <wp:posOffset>-64743</wp:posOffset>
                  </wp:positionH>
                  <wp:positionV relativeFrom="paragraph">
                    <wp:posOffset>221034</wp:posOffset>
                  </wp:positionV>
                  <wp:extent cx="3000553" cy="2125014"/>
                  <wp:effectExtent l="0" t="0" r="0" b="8890"/>
                  <wp:wrapNone/>
                  <wp:docPr id="90" name="圖片 90" descr="10615427_879479958729932_27883316815533400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0615427_879479958729932_2788331681553340030_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00375" cy="2124888"/>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開場</w:t>
            </w:r>
            <w:r w:rsidR="00914993" w:rsidRPr="00914993">
              <w:rPr>
                <w:rFonts w:ascii="標楷體" w:eastAsia="標楷體" w:hAnsi="標楷體" w:hint="eastAsia"/>
              </w:rPr>
              <w:t>介紹導讀書籍及導讀專家資歷背景</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導讀人勤益</w:t>
            </w:r>
            <w:proofErr w:type="gramEnd"/>
            <w:r w:rsidRPr="00914993">
              <w:rPr>
                <w:rFonts w:ascii="標楷體" w:eastAsia="標楷體" w:hAnsi="標楷體" w:hint="eastAsia"/>
                <w:bCs/>
              </w:rPr>
              <w:t>科大劉柏宏老師深入淺出地</w:t>
            </w:r>
          </w:p>
          <w:p w:rsidR="00914993" w:rsidRPr="00914993" w:rsidRDefault="00E72880" w:rsidP="00914993">
            <w:pPr>
              <w:jc w:val="center"/>
              <w:rPr>
                <w:rFonts w:ascii="標楷體" w:eastAsia="標楷體" w:hAnsi="標楷體"/>
              </w:rPr>
            </w:pPr>
            <w:r>
              <w:rPr>
                <w:noProof/>
              </w:rPr>
              <w:drawing>
                <wp:anchor distT="0" distB="0" distL="114300" distR="114300" simplePos="0" relativeHeight="251778048" behindDoc="0" locked="0" layoutInCell="1" allowOverlap="1" wp14:anchorId="359C9982" wp14:editId="53B9E1F9">
                  <wp:simplePos x="0" y="0"/>
                  <wp:positionH relativeFrom="column">
                    <wp:posOffset>-71120</wp:posOffset>
                  </wp:positionH>
                  <wp:positionV relativeFrom="paragraph">
                    <wp:posOffset>218440</wp:posOffset>
                  </wp:positionV>
                  <wp:extent cx="3001645" cy="2125345"/>
                  <wp:effectExtent l="0" t="0" r="8255" b="8255"/>
                  <wp:wrapNone/>
                  <wp:docPr id="88" name="圖片 88" descr="10458450_879480072063254_39042015737368908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0458450_879480072063254_3904201573736890837_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1645"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Times New Roman" w:eastAsia="標楷體" w:hAnsi="Times New Roman" w:hint="eastAsia"/>
              </w:rPr>
              <w:t>分析</w:t>
            </w:r>
            <w:r w:rsidR="00914993" w:rsidRPr="00914993">
              <w:rPr>
                <w:rFonts w:ascii="Times New Roman" w:eastAsia="標楷體" w:hAnsi="Times New Roman"/>
              </w:rPr>
              <w:t>《</w:t>
            </w:r>
            <w:r w:rsidR="00914993" w:rsidRPr="00914993">
              <w:rPr>
                <w:rFonts w:ascii="Times New Roman" w:eastAsia="標楷體" w:hAnsi="Times New Roman" w:hint="eastAsia"/>
              </w:rPr>
              <w:t>社會科學</w:t>
            </w:r>
            <w:r w:rsidR="00914993" w:rsidRPr="00914993">
              <w:rPr>
                <w:rFonts w:ascii="Times New Roman" w:eastAsia="標楷體" w:hAnsi="Times New Roman"/>
              </w:rPr>
              <w:t>的</w:t>
            </w:r>
            <w:r w:rsidR="00914993" w:rsidRPr="00914993">
              <w:rPr>
                <w:rFonts w:ascii="Times New Roman" w:eastAsia="標楷體" w:hAnsi="Times New Roman" w:hint="eastAsia"/>
              </w:rPr>
              <w:t>通識教育</w:t>
            </w:r>
            <w:r w:rsidR="00914993" w:rsidRPr="00914993">
              <w:rPr>
                <w:rFonts w:ascii="Times New Roman" w:eastAsia="標楷體" w:hAnsi="Times New Roman"/>
              </w:rPr>
              <w:t>》</w:t>
            </w:r>
            <w:r w:rsidR="00914993" w:rsidRPr="00914993">
              <w:rPr>
                <w:rFonts w:ascii="Times New Roman" w:eastAsia="標楷體" w:hAnsi="Times New Roman" w:hint="eastAsia"/>
              </w:rPr>
              <w:t>精華</w:t>
            </w:r>
          </w:p>
        </w:tc>
      </w:tr>
      <w:tr w:rsidR="00914993" w:rsidRPr="00914993" w:rsidTr="00914993">
        <w:trPr>
          <w:trHeight w:hRule="exact" w:val="329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導讀人勤益</w:t>
            </w:r>
            <w:proofErr w:type="gramEnd"/>
            <w:r w:rsidRPr="00914993">
              <w:rPr>
                <w:rFonts w:ascii="標楷體" w:eastAsia="標楷體" w:hAnsi="標楷體" w:hint="eastAsia"/>
                <w:bCs/>
              </w:rPr>
              <w:t>科大劉柏宏老師利用心理學</w:t>
            </w:r>
          </w:p>
          <w:p w:rsidR="00914993" w:rsidRPr="00914993" w:rsidRDefault="007F70AF" w:rsidP="00914993">
            <w:pPr>
              <w:jc w:val="center"/>
              <w:rPr>
                <w:rFonts w:ascii="標楷體" w:eastAsia="標楷體" w:hAnsi="標楷體"/>
                <w:b/>
                <w:bCs/>
              </w:rPr>
            </w:pPr>
            <w:r>
              <w:rPr>
                <w:noProof/>
              </w:rPr>
              <w:drawing>
                <wp:anchor distT="0" distB="0" distL="114300" distR="114300" simplePos="0" relativeHeight="251776000" behindDoc="0" locked="0" layoutInCell="1" allowOverlap="1" wp14:anchorId="1F708C8C" wp14:editId="3BCC87F0">
                  <wp:simplePos x="0" y="0"/>
                  <wp:positionH relativeFrom="column">
                    <wp:posOffset>-66040</wp:posOffset>
                  </wp:positionH>
                  <wp:positionV relativeFrom="paragraph">
                    <wp:posOffset>218440</wp:posOffset>
                  </wp:positionV>
                  <wp:extent cx="3001645" cy="2125345"/>
                  <wp:effectExtent l="0" t="0" r="8255" b="8255"/>
                  <wp:wrapNone/>
                  <wp:docPr id="87" name="圖片 87" descr="10446569_879480462063215_864547415157520901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0446569_879480462063215_8645474151575209018_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01645"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視覺現象講解</w:t>
            </w:r>
            <w:r w:rsidR="00914993" w:rsidRPr="00914993">
              <w:rPr>
                <w:rFonts w:ascii="標楷體" w:eastAsia="標楷體" w:hAnsi="標楷體" w:hint="eastAsia"/>
              </w:rPr>
              <w:t>本書所突顯的問題</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7F70AF" w:rsidRDefault="00914993" w:rsidP="00914993">
            <w:pPr>
              <w:jc w:val="center"/>
              <w:rPr>
                <w:rFonts w:ascii="標楷體" w:eastAsia="標楷體" w:hAnsi="標楷體"/>
                <w:bCs/>
              </w:rPr>
            </w:pPr>
            <w:r w:rsidRPr="00914993">
              <w:rPr>
                <w:rFonts w:ascii="標楷體" w:eastAsia="標楷體" w:hAnsi="標楷體" w:hint="eastAsia"/>
              </w:rPr>
              <w:t>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中科大許明珠老師</w:t>
            </w:r>
          </w:p>
          <w:p w:rsidR="00914993" w:rsidRPr="007F70AF" w:rsidRDefault="007F70AF" w:rsidP="007F70AF">
            <w:pPr>
              <w:jc w:val="center"/>
              <w:rPr>
                <w:rFonts w:ascii="標楷體" w:eastAsia="標楷體" w:hAnsi="標楷體"/>
              </w:rPr>
            </w:pPr>
            <w:r>
              <w:rPr>
                <w:rFonts w:hint="eastAsia"/>
                <w:noProof/>
              </w:rPr>
              <w:drawing>
                <wp:anchor distT="0" distB="0" distL="114300" distR="114300" simplePos="0" relativeHeight="251822080" behindDoc="0" locked="0" layoutInCell="1" allowOverlap="1" wp14:anchorId="5F0E61B9" wp14:editId="45C7E8D9">
                  <wp:simplePos x="0" y="0"/>
                  <wp:positionH relativeFrom="column">
                    <wp:posOffset>-68786</wp:posOffset>
                  </wp:positionH>
                  <wp:positionV relativeFrom="paragraph">
                    <wp:posOffset>220433</wp:posOffset>
                  </wp:positionV>
                  <wp:extent cx="2994338" cy="2125015"/>
                  <wp:effectExtent l="0" t="0" r="0" b="8890"/>
                  <wp:wrapNone/>
                  <wp:docPr id="152" name="圖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9897_879480232063238_6977457989589931211_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00192" cy="2129169"/>
                          </a:xfrm>
                          <a:prstGeom prst="rect">
                            <a:avLst/>
                          </a:prstGeom>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歸納本書可討論的議題</w:t>
            </w:r>
          </w:p>
        </w:tc>
      </w:tr>
      <w:tr w:rsidR="00914993" w:rsidRPr="00914993" w:rsidTr="00914993">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7F70AF" w:rsidP="00914993">
            <w:pPr>
              <w:jc w:val="center"/>
              <w:rPr>
                <w:rFonts w:ascii="標楷體" w:eastAsia="標楷體" w:hAnsi="標楷體"/>
                <w:bCs/>
              </w:rPr>
            </w:pPr>
            <w:r w:rsidRPr="00914993">
              <w:rPr>
                <w:rFonts w:ascii="標楷體" w:eastAsia="標楷體" w:hAnsi="標楷體" w:hint="eastAsia"/>
                <w:bCs/>
              </w:rPr>
              <w:t>大葉大學賴伯琦老師</w:t>
            </w:r>
          </w:p>
          <w:p w:rsidR="00914993" w:rsidRPr="00914993" w:rsidRDefault="007F70AF" w:rsidP="007F70AF">
            <w:pPr>
              <w:jc w:val="center"/>
              <w:rPr>
                <w:rFonts w:ascii="標楷體" w:eastAsia="標楷體" w:hAnsi="標楷體"/>
                <w:b/>
                <w:bCs/>
              </w:rPr>
            </w:pPr>
            <w:r w:rsidRPr="00914993">
              <w:rPr>
                <w:rFonts w:ascii="標楷體" w:eastAsia="標楷體" w:hAnsi="標楷體" w:hint="eastAsia"/>
                <w:bCs/>
              </w:rPr>
              <w:t>分享英國經驗來回應本書</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7F70AF" w:rsidRDefault="007F70AF"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w:t>
            </w:r>
            <w:r>
              <w:rPr>
                <w:rFonts w:ascii="標楷體" w:eastAsia="標楷體" w:hAnsi="標楷體" w:hint="eastAsia"/>
                <w:bCs/>
              </w:rPr>
              <w:t>謝文華</w:t>
            </w:r>
            <w:r w:rsidRPr="00914993">
              <w:rPr>
                <w:rFonts w:ascii="標楷體" w:eastAsia="標楷體" w:hAnsi="標楷體" w:hint="eastAsia"/>
                <w:bCs/>
              </w:rPr>
              <w:t>老師</w:t>
            </w:r>
          </w:p>
          <w:p w:rsidR="00914993" w:rsidRPr="00914993" w:rsidRDefault="007F70AF" w:rsidP="007F70AF">
            <w:pPr>
              <w:jc w:val="center"/>
              <w:rPr>
                <w:rFonts w:ascii="標楷體" w:eastAsia="標楷體" w:hAnsi="標楷體"/>
              </w:rPr>
            </w:pPr>
            <w:r>
              <w:rPr>
                <w:rFonts w:ascii="標楷體" w:eastAsia="標楷體" w:hAnsi="標楷體" w:hint="eastAsia"/>
                <w:bCs/>
              </w:rPr>
              <w:t>從文學教育性質來與本書對話</w:t>
            </w:r>
          </w:p>
        </w:tc>
      </w:tr>
      <w:tr w:rsidR="00914993" w:rsidRPr="00914993" w:rsidTr="00914993">
        <w:trPr>
          <w:trHeight w:val="331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noProof/>
              </w:rPr>
              <w:lastRenderedPageBreak/>
              <w:drawing>
                <wp:anchor distT="0" distB="0" distL="114300" distR="114300" simplePos="0" relativeHeight="251772928" behindDoc="0" locked="0" layoutInCell="1" allowOverlap="1">
                  <wp:simplePos x="0" y="0"/>
                  <wp:positionH relativeFrom="column">
                    <wp:posOffset>-71183</wp:posOffset>
                  </wp:positionH>
                  <wp:positionV relativeFrom="paragraph">
                    <wp:posOffset>-12699</wp:posOffset>
                  </wp:positionV>
                  <wp:extent cx="2998760" cy="2125014"/>
                  <wp:effectExtent l="0" t="0" r="0" b="8890"/>
                  <wp:wrapNone/>
                  <wp:docPr id="86" name="圖片 86" descr="954803_879480605396534_29462149070445969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954803_879480605396534_2946214907044596983_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01645" cy="21270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r>
              <w:rPr>
                <w:rFonts w:ascii="標楷體" w:eastAsia="標楷體" w:hAnsi="標楷體"/>
                <w:noProof/>
              </w:rPr>
              <w:drawing>
                <wp:anchor distT="0" distB="0" distL="114300" distR="114300" simplePos="0" relativeHeight="251777024" behindDoc="0" locked="0" layoutInCell="1" allowOverlap="1">
                  <wp:simplePos x="0" y="0"/>
                  <wp:positionH relativeFrom="column">
                    <wp:posOffset>-66040</wp:posOffset>
                  </wp:positionH>
                  <wp:positionV relativeFrom="paragraph">
                    <wp:posOffset>-13970</wp:posOffset>
                  </wp:positionV>
                  <wp:extent cx="3001645" cy="2125345"/>
                  <wp:effectExtent l="0" t="0" r="8255" b="8255"/>
                  <wp:wrapNone/>
                  <wp:docPr id="85" name="圖片 85" descr="10470967_879480392063222_65220950908949949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0470967_879480392063222_6522095090894994988_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01645" cy="21253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w:t>
            </w:r>
          </w:p>
          <w:p w:rsidR="00914993" w:rsidRPr="00914993" w:rsidRDefault="007F70AF" w:rsidP="00914993">
            <w:pPr>
              <w:jc w:val="center"/>
              <w:rPr>
                <w:rFonts w:ascii="標楷體" w:eastAsia="標楷體" w:hAnsi="標楷體"/>
                <w:b/>
                <w:bCs/>
              </w:rPr>
            </w:pPr>
            <w:r>
              <w:rPr>
                <w:noProof/>
              </w:rPr>
              <w:drawing>
                <wp:anchor distT="0" distB="0" distL="114300" distR="114300" simplePos="0" relativeHeight="251769856" behindDoc="0" locked="0" layoutInCell="1" allowOverlap="1" wp14:anchorId="0D8D2A10" wp14:editId="7B936DF1">
                  <wp:simplePos x="0" y="0"/>
                  <wp:positionH relativeFrom="column">
                    <wp:posOffset>-71120</wp:posOffset>
                  </wp:positionH>
                  <wp:positionV relativeFrom="paragraph">
                    <wp:posOffset>222885</wp:posOffset>
                  </wp:positionV>
                  <wp:extent cx="2997835" cy="2131060"/>
                  <wp:effectExtent l="0" t="0" r="0" b="2540"/>
                  <wp:wrapNone/>
                  <wp:docPr id="83" name="圖片 83" descr="10676300_879480638729864_23245656830022003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0676300_879480638729864_2324565683002200386_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783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040ADDCF" wp14:editId="2FEC0BCB">
                  <wp:simplePos x="0" y="0"/>
                  <wp:positionH relativeFrom="column">
                    <wp:posOffset>2929255</wp:posOffset>
                  </wp:positionH>
                  <wp:positionV relativeFrom="paragraph">
                    <wp:posOffset>222885</wp:posOffset>
                  </wp:positionV>
                  <wp:extent cx="3004185" cy="2131060"/>
                  <wp:effectExtent l="0" t="0" r="5715" b="2540"/>
                  <wp:wrapNone/>
                  <wp:docPr id="84" name="圖片 84" descr="10383968_879480692063192_14894456749700786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0383968_879480692063192_1489445674970078644_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0418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指出社會科學的教學性質</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勤益科大蕭瑞棠老師</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從環境的特徵反省通識教育</w:t>
            </w:r>
          </w:p>
        </w:tc>
      </w:tr>
      <w:tr w:rsidR="00914993" w:rsidRPr="00914993" w:rsidTr="00914993">
        <w:trPr>
          <w:trHeight w:hRule="exact" w:val="331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7F70AF" w:rsidP="00914993">
            <w:pPr>
              <w:jc w:val="center"/>
              <w:rPr>
                <w:rFonts w:ascii="標楷體" w:eastAsia="標楷體" w:hAnsi="標楷體"/>
                <w:b/>
                <w:bCs/>
              </w:rPr>
            </w:pPr>
            <w:r>
              <w:rPr>
                <w:noProof/>
              </w:rPr>
              <w:drawing>
                <wp:anchor distT="0" distB="0" distL="114300" distR="114300" simplePos="0" relativeHeight="251768832" behindDoc="0" locked="0" layoutInCell="1" allowOverlap="1" wp14:anchorId="2D739F0C" wp14:editId="47A94A41">
                  <wp:simplePos x="0" y="0"/>
                  <wp:positionH relativeFrom="column">
                    <wp:posOffset>2929255</wp:posOffset>
                  </wp:positionH>
                  <wp:positionV relativeFrom="paragraph">
                    <wp:posOffset>450850</wp:posOffset>
                  </wp:positionV>
                  <wp:extent cx="3006725" cy="2131060"/>
                  <wp:effectExtent l="0" t="0" r="3175" b="2540"/>
                  <wp:wrapNone/>
                  <wp:docPr id="81" name="圖片 81" descr="934868_879480792063182_174828530978677371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934868_879480792063182_1748285309786773710_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0672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071395A4" wp14:editId="156060F0">
                  <wp:simplePos x="0" y="0"/>
                  <wp:positionH relativeFrom="column">
                    <wp:posOffset>-71183</wp:posOffset>
                  </wp:positionH>
                  <wp:positionV relativeFrom="paragraph">
                    <wp:posOffset>451369</wp:posOffset>
                  </wp:positionV>
                  <wp:extent cx="3000778" cy="2131453"/>
                  <wp:effectExtent l="0" t="0" r="0" b="2540"/>
                  <wp:wrapNone/>
                  <wp:docPr id="82" name="圖片 82" descr="10304444_879480735396521_21860603691071758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0304444_879480735396521_2186060369107175856_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00375" cy="2131167"/>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主持人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中科大洪錦淳老師(左)致贈感謝狀給</w:t>
            </w:r>
            <w:proofErr w:type="gramStart"/>
            <w:r w:rsidR="00914993" w:rsidRPr="00914993">
              <w:rPr>
                <w:rFonts w:ascii="標楷體" w:eastAsia="標楷體" w:hAnsi="標楷體" w:hint="eastAsia"/>
                <w:bCs/>
              </w:rPr>
              <w:t>導讀人勤益</w:t>
            </w:r>
            <w:proofErr w:type="gramEnd"/>
            <w:r w:rsidR="00914993" w:rsidRPr="00914993">
              <w:rPr>
                <w:rFonts w:ascii="標楷體" w:eastAsia="標楷體" w:hAnsi="標楷體" w:hint="eastAsia"/>
                <w:bCs/>
              </w:rPr>
              <w:t>科大劉柏宏老師(右)</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中科大洪錦淳老師(右)致贈感謝狀給引領討論人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中科大許明珠老師(左)</w:t>
            </w:r>
          </w:p>
        </w:tc>
      </w:tr>
      <w:tr w:rsidR="00914993" w:rsidRPr="00914993" w:rsidTr="00914993">
        <w:trPr>
          <w:trHeight w:val="328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計畫主持人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中科大陳閔翔老師(右)致贈感謝狀給主持人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中科大洪錦淳老師(左)</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第四場讀書會仍維持高出席率</w:t>
            </w:r>
          </w:p>
          <w:p w:rsidR="00914993" w:rsidRPr="00914993" w:rsidRDefault="00914993" w:rsidP="00914993">
            <w:pPr>
              <w:jc w:val="center"/>
              <w:rPr>
                <w:rFonts w:ascii="標楷體" w:eastAsia="標楷體" w:hAnsi="標楷體"/>
              </w:rPr>
            </w:pPr>
            <w:r w:rsidRPr="00914993">
              <w:rPr>
                <w:rFonts w:ascii="標楷體" w:eastAsia="標楷體" w:hAnsi="標楷體" w:hint="eastAsia"/>
              </w:rPr>
              <w:t>會後所有成員大合照</w:t>
            </w:r>
          </w:p>
        </w:tc>
      </w:tr>
    </w:tbl>
    <w:p w:rsidR="00914993" w:rsidRPr="00914993" w:rsidRDefault="00914993" w:rsidP="00914993">
      <w:pPr>
        <w:rPr>
          <w:rFonts w:ascii="標楷體" w:eastAsia="標楷體" w:hAnsi="標楷體"/>
          <w:b/>
          <w:sz w:val="28"/>
          <w:szCs w:val="28"/>
        </w:rPr>
      </w:pPr>
    </w:p>
    <w:p w:rsidR="00914993" w:rsidRPr="00914993" w:rsidRDefault="00914993" w:rsidP="00914993">
      <w:pPr>
        <w:rPr>
          <w:rFonts w:ascii="標楷體" w:eastAsia="標楷體" w:hAnsi="標楷體"/>
          <w:b/>
          <w:sz w:val="28"/>
          <w:szCs w:val="28"/>
        </w:rPr>
      </w:pP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（六）第五場讀書會</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301"/>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noProof/>
              </w:rPr>
              <w:drawing>
                <wp:anchor distT="0" distB="0" distL="114300" distR="114300" simplePos="0" relativeHeight="251788288" behindDoc="0" locked="0" layoutInCell="1" allowOverlap="1">
                  <wp:simplePos x="0" y="0"/>
                  <wp:positionH relativeFrom="column">
                    <wp:posOffset>-71183</wp:posOffset>
                  </wp:positionH>
                  <wp:positionV relativeFrom="paragraph">
                    <wp:posOffset>-7870</wp:posOffset>
                  </wp:positionV>
                  <wp:extent cx="3000778" cy="2105695"/>
                  <wp:effectExtent l="0" t="0" r="9525" b="8890"/>
                  <wp:wrapNone/>
                  <wp:docPr id="80" name="圖片 80" descr="DSC_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C_10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3550" cy="2107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82144" behindDoc="0" locked="0" layoutInCell="1" allowOverlap="1">
                  <wp:simplePos x="0" y="0"/>
                  <wp:positionH relativeFrom="column">
                    <wp:posOffset>-68786</wp:posOffset>
                  </wp:positionH>
                  <wp:positionV relativeFrom="paragraph">
                    <wp:posOffset>-7871</wp:posOffset>
                  </wp:positionV>
                  <wp:extent cx="3000778" cy="2105695"/>
                  <wp:effectExtent l="0" t="0" r="9525" b="8890"/>
                  <wp:wrapNone/>
                  <wp:docPr id="79" name="圖片 79" descr="DSC_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_10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01645" cy="210630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7F70AF" w:rsidP="00914993">
            <w:pPr>
              <w:jc w:val="center"/>
              <w:rPr>
                <w:rFonts w:ascii="標楷體" w:eastAsia="標楷體" w:hAnsi="標楷體"/>
                <w:bCs/>
              </w:rPr>
            </w:pPr>
            <w:r>
              <w:rPr>
                <w:rFonts w:ascii="標楷體" w:eastAsia="標楷體" w:hAnsi="標楷體" w:hint="eastAsia"/>
                <w:bCs/>
              </w:rPr>
              <w:t>最後一場</w:t>
            </w:r>
            <w:r w:rsidR="00914993" w:rsidRPr="00914993">
              <w:rPr>
                <w:rFonts w:ascii="標楷體" w:eastAsia="標楷體" w:hAnsi="標楷體" w:hint="eastAsia"/>
                <w:bCs/>
              </w:rPr>
              <w:t>主持人</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中科大吳元豐老師</w:t>
            </w:r>
          </w:p>
          <w:p w:rsidR="00914993" w:rsidRPr="00914993" w:rsidRDefault="00BD6417" w:rsidP="00914993">
            <w:pPr>
              <w:jc w:val="center"/>
              <w:rPr>
                <w:rFonts w:ascii="標楷體" w:eastAsia="標楷體" w:hAnsi="標楷體"/>
                <w:bCs/>
              </w:rPr>
            </w:pPr>
            <w:r>
              <w:rPr>
                <w:rFonts w:ascii="標楷體" w:eastAsia="標楷體" w:hAnsi="標楷體"/>
                <w:b/>
                <w:bCs/>
                <w:noProof/>
              </w:rPr>
              <w:drawing>
                <wp:anchor distT="0" distB="0" distL="114300" distR="114300" simplePos="0" relativeHeight="251783168" behindDoc="0" locked="0" layoutInCell="1" allowOverlap="1" wp14:anchorId="235A4302" wp14:editId="58C973D3">
                  <wp:simplePos x="0" y="0"/>
                  <wp:positionH relativeFrom="column">
                    <wp:posOffset>-68580</wp:posOffset>
                  </wp:positionH>
                  <wp:positionV relativeFrom="paragraph">
                    <wp:posOffset>220980</wp:posOffset>
                  </wp:positionV>
                  <wp:extent cx="3003550" cy="2119630"/>
                  <wp:effectExtent l="0" t="0" r="6350" b="0"/>
                  <wp:wrapNone/>
                  <wp:docPr id="78" name="圖片 78" descr="DSC_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_10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03550" cy="211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介紹本次閱讀書籍與</w:t>
            </w:r>
            <w:r w:rsidR="00914993" w:rsidRPr="00914993">
              <w:rPr>
                <w:rFonts w:ascii="標楷體" w:eastAsia="標楷體" w:hAnsi="標楷體" w:hint="eastAsia"/>
              </w:rPr>
              <w:t>導讀人簡歷</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導讀人大葉大學賴伯琦老師</w:t>
            </w:r>
          </w:p>
          <w:p w:rsidR="00914993" w:rsidRPr="00914993" w:rsidRDefault="007F70AF" w:rsidP="007F70AF">
            <w:pPr>
              <w:jc w:val="center"/>
              <w:rPr>
                <w:rFonts w:ascii="標楷體" w:eastAsia="標楷體" w:hAnsi="標楷體"/>
              </w:rPr>
            </w:pPr>
            <w:r>
              <w:rPr>
                <w:rFonts w:ascii="標楷體" w:eastAsia="標楷體" w:hAnsi="標楷體"/>
                <w:b/>
                <w:bCs/>
                <w:noProof/>
              </w:rPr>
              <w:drawing>
                <wp:anchor distT="0" distB="0" distL="114300" distR="114300" simplePos="0" relativeHeight="251781120" behindDoc="0" locked="0" layoutInCell="1" allowOverlap="1" wp14:anchorId="67AF7173" wp14:editId="50A044B6">
                  <wp:simplePos x="0" y="0"/>
                  <wp:positionH relativeFrom="column">
                    <wp:posOffset>-68786</wp:posOffset>
                  </wp:positionH>
                  <wp:positionV relativeFrom="paragraph">
                    <wp:posOffset>221034</wp:posOffset>
                  </wp:positionV>
                  <wp:extent cx="3000778" cy="2118574"/>
                  <wp:effectExtent l="0" t="0" r="9525" b="0"/>
                  <wp:wrapNone/>
                  <wp:docPr id="77" name="圖片 77" descr="DSC_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C_103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3550" cy="2120531"/>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提綱挈領地整理</w:t>
            </w:r>
            <w:r w:rsidR="00914993" w:rsidRPr="00914993">
              <w:rPr>
                <w:rFonts w:ascii="Times New Roman" w:eastAsia="標楷體" w:hAnsi="Times New Roman"/>
              </w:rPr>
              <w:t>《</w:t>
            </w:r>
            <w:r w:rsidR="00914993" w:rsidRPr="00914993">
              <w:rPr>
                <w:rFonts w:ascii="Times New Roman" w:eastAsia="標楷體" w:hAnsi="Times New Roman" w:hint="eastAsia"/>
              </w:rPr>
              <w:t>翻轉教育</w:t>
            </w:r>
            <w:r w:rsidR="00914993" w:rsidRPr="00914993">
              <w:rPr>
                <w:rFonts w:ascii="Times New Roman" w:eastAsia="標楷體" w:hAnsi="Times New Roman"/>
              </w:rPr>
              <w:t>》</w:t>
            </w:r>
            <w:r w:rsidR="00914993" w:rsidRPr="00914993">
              <w:rPr>
                <w:rFonts w:ascii="Times New Roman" w:eastAsia="標楷體" w:hAnsi="Times New Roman" w:hint="eastAsia"/>
              </w:rPr>
              <w:t>主要內容</w:t>
            </w:r>
          </w:p>
        </w:tc>
      </w:tr>
      <w:tr w:rsidR="00914993" w:rsidRPr="00914993" w:rsidTr="00914993">
        <w:trPr>
          <w:trHeight w:hRule="exact" w:val="329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引領</w:t>
            </w:r>
            <w:proofErr w:type="gramStart"/>
            <w:r w:rsidRPr="00914993">
              <w:rPr>
                <w:rFonts w:ascii="標楷體" w:eastAsia="標楷體" w:hAnsi="標楷體" w:hint="eastAsia"/>
                <w:bCs/>
              </w:rPr>
              <w:t>討論人勤益</w:t>
            </w:r>
            <w:proofErr w:type="gramEnd"/>
            <w:r w:rsidRPr="00914993">
              <w:rPr>
                <w:rFonts w:ascii="標楷體" w:eastAsia="標楷體" w:hAnsi="標楷體" w:hint="eastAsia"/>
                <w:bCs/>
              </w:rPr>
              <w:t>科大蕭瑞棠老師</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從自身教學經驗提出教育體制的問題</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中科大吳元豐老師整理與歸納</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導讀人與引領討論人的對話重點</w:t>
            </w:r>
          </w:p>
        </w:tc>
      </w:tr>
      <w:tr w:rsidR="00914993" w:rsidRPr="00914993" w:rsidTr="00914993">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noProof/>
              </w:rPr>
              <w:drawing>
                <wp:anchor distT="0" distB="0" distL="114300" distR="114300" simplePos="0" relativeHeight="251792384" behindDoc="0" locked="0" layoutInCell="1" allowOverlap="1">
                  <wp:simplePos x="0" y="0"/>
                  <wp:positionH relativeFrom="column">
                    <wp:posOffset>2928620</wp:posOffset>
                  </wp:positionH>
                  <wp:positionV relativeFrom="paragraph">
                    <wp:posOffset>-12700</wp:posOffset>
                  </wp:positionV>
                  <wp:extent cx="3007995" cy="2112010"/>
                  <wp:effectExtent l="0" t="0" r="1905" b="2540"/>
                  <wp:wrapNone/>
                  <wp:docPr id="76" name="圖片 76" descr="DSC_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C_10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07995"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89312" behindDoc="0" locked="0" layoutInCell="1" allowOverlap="1">
                  <wp:simplePos x="0" y="0"/>
                  <wp:positionH relativeFrom="column">
                    <wp:posOffset>-68580</wp:posOffset>
                  </wp:positionH>
                  <wp:positionV relativeFrom="paragraph">
                    <wp:posOffset>-12700</wp:posOffset>
                  </wp:positionV>
                  <wp:extent cx="3003550" cy="2112010"/>
                  <wp:effectExtent l="0" t="0" r="6350" b="2540"/>
                  <wp:wrapNone/>
                  <wp:docPr id="75" name="圖片 75" descr="DSC_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SC_106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0355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靜宜大學鄭宜玟老師從參與式課程觀點</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分享翻轉教育的可能性</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中科大謝文華老師分享他如何在國文課中進行翻轉的教學經驗</w:t>
            </w:r>
          </w:p>
        </w:tc>
      </w:tr>
      <w:tr w:rsidR="00914993" w:rsidRPr="00914993" w:rsidTr="00914993">
        <w:trPr>
          <w:trHeight w:val="331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lastRenderedPageBreak/>
              <w:drawing>
                <wp:anchor distT="0" distB="0" distL="114300" distR="114300" simplePos="0" relativeHeight="251790336" behindDoc="0" locked="0" layoutInCell="1" allowOverlap="1">
                  <wp:simplePos x="0" y="0"/>
                  <wp:positionH relativeFrom="column">
                    <wp:posOffset>-71120</wp:posOffset>
                  </wp:positionH>
                  <wp:positionV relativeFrom="paragraph">
                    <wp:posOffset>-7620</wp:posOffset>
                  </wp:positionV>
                  <wp:extent cx="3003550" cy="2112010"/>
                  <wp:effectExtent l="0" t="0" r="6350" b="2540"/>
                  <wp:wrapNone/>
                  <wp:docPr id="74" name="圖片 74" descr="DSC_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C_106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355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r>
              <w:rPr>
                <w:rFonts w:ascii="標楷體" w:eastAsia="標楷體" w:hAnsi="標楷體" w:hint="eastAsia"/>
                <w:bCs/>
                <w:noProof/>
              </w:rPr>
              <w:drawing>
                <wp:anchor distT="0" distB="0" distL="114300" distR="114300" simplePos="0" relativeHeight="251791360" behindDoc="0" locked="0" layoutInCell="1" allowOverlap="1">
                  <wp:simplePos x="0" y="0"/>
                  <wp:positionH relativeFrom="column">
                    <wp:posOffset>-66040</wp:posOffset>
                  </wp:positionH>
                  <wp:positionV relativeFrom="paragraph">
                    <wp:posOffset>-7620</wp:posOffset>
                  </wp:positionV>
                  <wp:extent cx="3001645" cy="2112010"/>
                  <wp:effectExtent l="0" t="0" r="8255" b="2540"/>
                  <wp:wrapNone/>
                  <wp:docPr id="73" name="圖片 73" descr="DSC_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SC_106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01645" cy="21120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中科大鄭岳和老師</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rPr>
              <w:t>指出翻轉的目的與成效要如何評估</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中科大許明珠老師感</w:t>
            </w:r>
            <w:r w:rsidR="00800C31">
              <w:rPr>
                <w:rFonts w:ascii="標楷體" w:eastAsia="標楷體" w:hAnsi="標楷體" w:hint="eastAsia"/>
                <w:bCs/>
              </w:rPr>
              <w:t>性</w:t>
            </w:r>
            <w:r w:rsidR="00800C31" w:rsidRPr="00914993">
              <w:rPr>
                <w:rFonts w:ascii="標楷體" w:eastAsia="標楷體" w:hAnsi="標楷體" w:hint="eastAsia"/>
              </w:rPr>
              <w:t>回憶</w:t>
            </w:r>
            <w:r w:rsidRPr="00914993">
              <w:rPr>
                <w:rFonts w:ascii="標楷體" w:eastAsia="標楷體" w:hAnsi="標楷體" w:hint="eastAsia"/>
                <w:bCs/>
              </w:rPr>
              <w:t>他</w:t>
            </w:r>
          </w:p>
          <w:p w:rsidR="00914993" w:rsidRPr="00914993" w:rsidRDefault="00914993" w:rsidP="00800C31">
            <w:pPr>
              <w:jc w:val="center"/>
              <w:rPr>
                <w:rFonts w:ascii="標楷體" w:eastAsia="標楷體" w:hAnsi="標楷體"/>
              </w:rPr>
            </w:pPr>
            <w:r w:rsidRPr="00914993">
              <w:rPr>
                <w:rFonts w:ascii="標楷體" w:eastAsia="標楷體" w:hAnsi="標楷體" w:hint="eastAsia"/>
                <w:bCs/>
              </w:rPr>
              <w:t>執教經驗中為人師</w:t>
            </w:r>
            <w:r w:rsidRPr="00914993">
              <w:rPr>
                <w:rFonts w:ascii="標楷體" w:eastAsia="標楷體" w:hAnsi="標楷體" w:hint="eastAsia"/>
              </w:rPr>
              <w:t>的感動與遺憾</w:t>
            </w:r>
          </w:p>
        </w:tc>
      </w:tr>
      <w:tr w:rsidR="00914993" w:rsidRPr="00914993" w:rsidTr="00914993">
        <w:trPr>
          <w:trHeight w:hRule="exact" w:val="331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noProof/>
              </w:rPr>
              <w:drawing>
                <wp:anchor distT="0" distB="0" distL="114300" distR="114300" simplePos="0" relativeHeight="251785216" behindDoc="0" locked="0" layoutInCell="1" allowOverlap="1">
                  <wp:simplePos x="0" y="0"/>
                  <wp:positionH relativeFrom="column">
                    <wp:posOffset>2932430</wp:posOffset>
                  </wp:positionH>
                  <wp:positionV relativeFrom="paragraph">
                    <wp:posOffset>-6985</wp:posOffset>
                  </wp:positionV>
                  <wp:extent cx="3007995" cy="2101850"/>
                  <wp:effectExtent l="0" t="0" r="1905" b="0"/>
                  <wp:wrapNone/>
                  <wp:docPr id="72" name="圖片 72" descr="DSC_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_10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7995"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0" locked="0" layoutInCell="1" allowOverlap="1">
                  <wp:simplePos x="0" y="0"/>
                  <wp:positionH relativeFrom="column">
                    <wp:posOffset>-69215</wp:posOffset>
                  </wp:positionH>
                  <wp:positionV relativeFrom="paragraph">
                    <wp:posOffset>-6985</wp:posOffset>
                  </wp:positionV>
                  <wp:extent cx="3001645" cy="2101850"/>
                  <wp:effectExtent l="0" t="0" r="8255" b="0"/>
                  <wp:wrapNone/>
                  <wp:docPr id="71" name="圖片 71" descr="DSC_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_108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1645" cy="2101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800C31">
            <w:pPr>
              <w:jc w:val="center"/>
              <w:rPr>
                <w:rFonts w:ascii="標楷體" w:eastAsia="標楷體" w:hAnsi="標楷體"/>
                <w:b/>
                <w:bCs/>
              </w:rPr>
            </w:pPr>
            <w:r>
              <w:rPr>
                <w:rFonts w:ascii="標楷體" w:eastAsia="標楷體" w:hAnsi="標楷體"/>
                <w:b/>
                <w:bCs/>
                <w:noProof/>
              </w:rPr>
              <w:drawing>
                <wp:anchor distT="0" distB="0" distL="114300" distR="114300" simplePos="0" relativeHeight="251786240" behindDoc="0" locked="0" layoutInCell="1" allowOverlap="1">
                  <wp:simplePos x="0" y="0"/>
                  <wp:positionH relativeFrom="column">
                    <wp:posOffset>-69215</wp:posOffset>
                  </wp:positionH>
                  <wp:positionV relativeFrom="paragraph">
                    <wp:posOffset>451485</wp:posOffset>
                  </wp:positionV>
                  <wp:extent cx="3007995" cy="2106930"/>
                  <wp:effectExtent l="0" t="0" r="1905" b="7620"/>
                  <wp:wrapNone/>
                  <wp:docPr id="70" name="圖片 70" descr="DSC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C_108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0799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中科大吳元豐老師(左)致贈感謝狀給導讀人大葉大學賴伯琦老師(右)</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bCs/>
              </w:rPr>
              <w:t>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中科大吳元豐老師(左)致贈感謝狀給引領</w:t>
            </w:r>
            <w:proofErr w:type="gramStart"/>
            <w:r w:rsidRPr="00914993">
              <w:rPr>
                <w:rFonts w:ascii="標楷體" w:eastAsia="標楷體" w:hAnsi="標楷體" w:hint="eastAsia"/>
                <w:bCs/>
              </w:rPr>
              <w:t>討論人勤益</w:t>
            </w:r>
            <w:proofErr w:type="gramEnd"/>
            <w:r w:rsidRPr="00914993">
              <w:rPr>
                <w:rFonts w:ascii="標楷體" w:eastAsia="標楷體" w:hAnsi="標楷體" w:hint="eastAsia"/>
                <w:bCs/>
              </w:rPr>
              <w:t>科大蕭瑞棠老師(右)</w:t>
            </w:r>
          </w:p>
        </w:tc>
      </w:tr>
      <w:tr w:rsidR="00914993" w:rsidRPr="00914993" w:rsidTr="00914993">
        <w:trPr>
          <w:trHeight w:val="328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r>
              <w:rPr>
                <w:rFonts w:ascii="標楷體" w:eastAsia="標楷體" w:hAnsi="標楷體"/>
                <w:noProof/>
              </w:rPr>
              <w:drawing>
                <wp:anchor distT="0" distB="0" distL="114300" distR="114300" simplePos="0" relativeHeight="251787264" behindDoc="0" locked="0" layoutInCell="1" allowOverlap="1">
                  <wp:simplePos x="0" y="0"/>
                  <wp:positionH relativeFrom="column">
                    <wp:posOffset>-66040</wp:posOffset>
                  </wp:positionH>
                  <wp:positionV relativeFrom="paragraph">
                    <wp:posOffset>-12065</wp:posOffset>
                  </wp:positionV>
                  <wp:extent cx="3001645" cy="2106930"/>
                  <wp:effectExtent l="0" t="0" r="8255" b="7620"/>
                  <wp:wrapNone/>
                  <wp:docPr id="69" name="圖片 69" descr="DSC_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C_108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01645" cy="2106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計畫主持人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中科大陳閔翔老師(左)致贈感謝狀給主持人</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中科大吳元豐老師(右)</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第五場也是最後一次讀書會圓滿結束</w:t>
            </w:r>
          </w:p>
          <w:p w:rsidR="00914993" w:rsidRPr="00914993" w:rsidRDefault="00914993" w:rsidP="00800C31">
            <w:pPr>
              <w:jc w:val="center"/>
              <w:rPr>
                <w:rFonts w:ascii="標楷體" w:eastAsia="標楷體" w:hAnsi="標楷體"/>
              </w:rPr>
            </w:pPr>
            <w:r w:rsidRPr="00914993">
              <w:rPr>
                <w:rFonts w:ascii="標楷體" w:eastAsia="標楷體" w:hAnsi="標楷體" w:hint="eastAsia"/>
              </w:rPr>
              <w:t>今日參與成員及助理品</w:t>
            </w:r>
            <w:proofErr w:type="gramStart"/>
            <w:r w:rsidRPr="00914993">
              <w:rPr>
                <w:rFonts w:ascii="標楷體" w:eastAsia="標楷體" w:hAnsi="標楷體" w:hint="eastAsia"/>
              </w:rPr>
              <w:t>翰</w:t>
            </w:r>
            <w:proofErr w:type="gramEnd"/>
            <w:r w:rsidRPr="00914993">
              <w:rPr>
                <w:rFonts w:ascii="標楷體" w:eastAsia="標楷體" w:hAnsi="標楷體" w:hint="eastAsia"/>
              </w:rPr>
              <w:t>、海報大合照</w:t>
            </w:r>
          </w:p>
        </w:tc>
      </w:tr>
    </w:tbl>
    <w:p w:rsidR="00914993" w:rsidRPr="00914993" w:rsidRDefault="00914993" w:rsidP="00914993">
      <w:pPr>
        <w:rPr>
          <w:rFonts w:ascii="標楷體" w:eastAsia="標楷體" w:hAnsi="標楷體"/>
          <w:b/>
          <w:sz w:val="28"/>
          <w:szCs w:val="28"/>
        </w:rPr>
      </w:pPr>
    </w:p>
    <w:p w:rsidR="00914993" w:rsidRPr="00914993" w:rsidRDefault="00914993" w:rsidP="00914993">
      <w:pPr>
        <w:rPr>
          <w:rFonts w:ascii="標楷體" w:eastAsia="標楷體" w:hAnsi="標楷體"/>
          <w:b/>
          <w:sz w:val="28"/>
          <w:szCs w:val="28"/>
        </w:rPr>
      </w:pPr>
    </w:p>
    <w:p w:rsidR="00914993" w:rsidRPr="0026046C" w:rsidRDefault="00ED291F" w:rsidP="00ED291F">
      <w:pPr>
        <w:spacing w:afterLines="50" w:after="180"/>
        <w:rPr>
          <w:rFonts w:ascii="標楷體" w:eastAsia="標楷體" w:hAnsi="標楷體"/>
          <w:b/>
          <w:szCs w:val="24"/>
        </w:rPr>
      </w:pPr>
      <w:r>
        <w:rPr>
          <w:rFonts w:ascii="標楷體" w:eastAsia="標楷體" w:hAnsi="標楷體" w:hint="eastAsia"/>
          <w:b/>
          <w:szCs w:val="24"/>
        </w:rPr>
        <w:lastRenderedPageBreak/>
        <w:t xml:space="preserve">    </w:t>
      </w:r>
      <w:r w:rsidR="00914993" w:rsidRPr="0026046C">
        <w:rPr>
          <w:rFonts w:ascii="標楷體" w:eastAsia="標楷體" w:hAnsi="標楷體" w:hint="eastAsia"/>
          <w:b/>
          <w:szCs w:val="24"/>
        </w:rPr>
        <w:t>（七）學術成果發表會</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301"/>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94432" behindDoc="0" locked="0" layoutInCell="1" allowOverlap="1">
                  <wp:simplePos x="0" y="0"/>
                  <wp:positionH relativeFrom="column">
                    <wp:posOffset>-57785</wp:posOffset>
                  </wp:positionH>
                  <wp:positionV relativeFrom="paragraph">
                    <wp:posOffset>-6896</wp:posOffset>
                  </wp:positionV>
                  <wp:extent cx="2994338" cy="2105696"/>
                  <wp:effectExtent l="0" t="0" r="0" b="8890"/>
                  <wp:wrapNone/>
                  <wp:docPr id="68" name="圖片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94338" cy="21056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93408" behindDoc="0" locked="0" layoutInCell="1" allowOverlap="1">
                  <wp:simplePos x="0" y="0"/>
                  <wp:positionH relativeFrom="column">
                    <wp:posOffset>-68786</wp:posOffset>
                  </wp:positionH>
                  <wp:positionV relativeFrom="paragraph">
                    <wp:posOffset>-14311</wp:posOffset>
                  </wp:positionV>
                  <wp:extent cx="3000778" cy="2112135"/>
                  <wp:effectExtent l="0" t="0" r="9525" b="2540"/>
                  <wp:wrapNone/>
                  <wp:docPr id="67" name="圖片 67" descr="DSCF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SCF48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00778" cy="21121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AE7807" w:rsidRDefault="00AE7807" w:rsidP="00AE7807">
            <w:pPr>
              <w:jc w:val="center"/>
              <w:rPr>
                <w:rFonts w:ascii="標楷體" w:eastAsia="標楷體" w:hAnsi="標楷體"/>
                <w:bCs/>
              </w:rPr>
            </w:pPr>
            <w:r>
              <w:rPr>
                <w:rFonts w:ascii="標楷體" w:eastAsia="標楷體" w:hAnsi="標楷體" w:hint="eastAsia"/>
                <w:bCs/>
              </w:rPr>
              <w:t>中區成員</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w:t>
            </w:r>
            <w:r>
              <w:rPr>
                <w:rFonts w:ascii="標楷體" w:eastAsia="標楷體" w:hAnsi="標楷體" w:hint="eastAsia"/>
                <w:bCs/>
              </w:rPr>
              <w:t>陳閔翔</w:t>
            </w:r>
            <w:r w:rsidR="00914993" w:rsidRPr="00914993">
              <w:rPr>
                <w:rFonts w:ascii="標楷體" w:eastAsia="標楷體" w:hAnsi="標楷體" w:hint="eastAsia"/>
                <w:bCs/>
              </w:rPr>
              <w:t>老師</w:t>
            </w:r>
            <w:r>
              <w:rPr>
                <w:rFonts w:ascii="標楷體" w:eastAsia="標楷體" w:hAnsi="標楷體" w:hint="eastAsia"/>
                <w:bCs/>
              </w:rPr>
              <w:t>發表論文</w:t>
            </w:r>
          </w:p>
          <w:p w:rsidR="00914993" w:rsidRPr="00914993" w:rsidRDefault="00800C31" w:rsidP="00AE7807">
            <w:pPr>
              <w:jc w:val="center"/>
              <w:rPr>
                <w:rFonts w:ascii="標楷體" w:eastAsia="標楷體" w:hAnsi="標楷體"/>
                <w:bCs/>
              </w:rPr>
            </w:pPr>
            <w:r>
              <w:rPr>
                <w:rFonts w:ascii="標楷體" w:eastAsia="標楷體" w:hAnsi="標楷體"/>
                <w:b/>
                <w:bCs/>
                <w:noProof/>
              </w:rPr>
              <w:drawing>
                <wp:anchor distT="0" distB="0" distL="114300" distR="114300" simplePos="0" relativeHeight="251795456" behindDoc="0" locked="0" layoutInCell="1" allowOverlap="1" wp14:anchorId="04D702A7" wp14:editId="478D8694">
                  <wp:simplePos x="0" y="0"/>
                  <wp:positionH relativeFrom="column">
                    <wp:posOffset>-71120</wp:posOffset>
                  </wp:positionH>
                  <wp:positionV relativeFrom="paragraph">
                    <wp:posOffset>220980</wp:posOffset>
                  </wp:positionV>
                  <wp:extent cx="3000375" cy="2118360"/>
                  <wp:effectExtent l="0" t="0" r="9525" b="0"/>
                  <wp:wrapNone/>
                  <wp:docPr id="66" name="圖片 66" descr="DSCF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F487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00375"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AE7807">
              <w:rPr>
                <w:rFonts w:ascii="標楷體" w:eastAsia="標楷體" w:hAnsi="標楷體" w:hint="eastAsia"/>
                <w:bCs/>
              </w:rPr>
              <w:t>揭示當前網路時代的學習方式已改變</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AE7807" w:rsidP="00914993">
            <w:pPr>
              <w:jc w:val="center"/>
              <w:rPr>
                <w:rFonts w:ascii="標楷體" w:eastAsia="標楷體" w:hAnsi="標楷體"/>
                <w:bCs/>
              </w:rPr>
            </w:pPr>
            <w:r>
              <w:rPr>
                <w:rFonts w:ascii="標楷體" w:eastAsia="標楷體" w:hAnsi="標楷體" w:hint="eastAsia"/>
                <w:bCs/>
              </w:rPr>
              <w:t>中區成員靜宜大學鄭宜玟老師發表論文</w:t>
            </w:r>
          </w:p>
          <w:p w:rsidR="00914993" w:rsidRPr="00914993" w:rsidRDefault="00AE7807" w:rsidP="00AE7807">
            <w:pPr>
              <w:jc w:val="center"/>
              <w:rPr>
                <w:rFonts w:ascii="標楷體" w:eastAsia="標楷體" w:hAnsi="標楷體"/>
              </w:rPr>
            </w:pPr>
            <w:r>
              <w:rPr>
                <w:rFonts w:ascii="標楷體" w:eastAsia="標楷體" w:hAnsi="標楷體" w:hint="eastAsia"/>
                <w:bCs/>
              </w:rPr>
              <w:t>從經典閱讀</w:t>
            </w:r>
            <w:proofErr w:type="gramStart"/>
            <w:r>
              <w:rPr>
                <w:rFonts w:ascii="標楷體" w:eastAsia="標楷體" w:hAnsi="標楷體" w:hint="eastAsia"/>
                <w:bCs/>
              </w:rPr>
              <w:t>切入談通識</w:t>
            </w:r>
            <w:proofErr w:type="gramEnd"/>
            <w:r>
              <w:rPr>
                <w:rFonts w:ascii="標楷體" w:eastAsia="標楷體" w:hAnsi="標楷體" w:hint="eastAsia"/>
                <w:bCs/>
              </w:rPr>
              <w:t>教育的本質</w:t>
            </w:r>
          </w:p>
        </w:tc>
      </w:tr>
      <w:tr w:rsidR="00914993" w:rsidRPr="00914993" w:rsidTr="00914993">
        <w:trPr>
          <w:trHeight w:hRule="exact" w:val="329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800C31" w:rsidP="00914993">
            <w:pPr>
              <w:rPr>
                <w:rFonts w:ascii="標楷體" w:eastAsia="標楷體" w:hAnsi="標楷體"/>
                <w:b/>
                <w:bCs/>
              </w:rPr>
            </w:pPr>
            <w:r>
              <w:rPr>
                <w:rFonts w:ascii="標楷體" w:eastAsia="標楷體" w:hAnsi="標楷體"/>
                <w:noProof/>
              </w:rPr>
              <w:drawing>
                <wp:anchor distT="0" distB="0" distL="114300" distR="114300" simplePos="0" relativeHeight="251804672" behindDoc="0" locked="0" layoutInCell="1" allowOverlap="1" wp14:anchorId="3D5400BB" wp14:editId="5AACD967">
                  <wp:simplePos x="0" y="0"/>
                  <wp:positionH relativeFrom="column">
                    <wp:posOffset>2929255</wp:posOffset>
                  </wp:positionH>
                  <wp:positionV relativeFrom="paragraph">
                    <wp:posOffset>-13970</wp:posOffset>
                  </wp:positionV>
                  <wp:extent cx="3006090" cy="2112010"/>
                  <wp:effectExtent l="0" t="0" r="3810" b="2540"/>
                  <wp:wrapNone/>
                  <wp:docPr id="65" name="圖片 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0609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BD6417" w:rsidRDefault="00AE7807" w:rsidP="00914993">
            <w:pPr>
              <w:jc w:val="center"/>
              <w:rPr>
                <w:rFonts w:ascii="標楷體" w:eastAsia="標楷體" w:hAnsi="標楷體"/>
                <w:bCs/>
              </w:rPr>
            </w:pPr>
            <w:r>
              <w:rPr>
                <w:rFonts w:ascii="標楷體" w:eastAsia="標楷體" w:hAnsi="標楷體" w:hint="eastAsia"/>
                <w:bCs/>
              </w:rPr>
              <w:t>下午分組討論中區</w:t>
            </w:r>
            <w:r w:rsidR="00BD6417">
              <w:rPr>
                <w:rFonts w:ascii="標楷體" w:eastAsia="標楷體" w:hAnsi="標楷體" w:hint="eastAsia"/>
                <w:bCs/>
              </w:rPr>
              <w:t>社群</w:t>
            </w:r>
            <w:r>
              <w:rPr>
                <w:rFonts w:ascii="標楷體" w:eastAsia="標楷體" w:hAnsi="標楷體" w:hint="eastAsia"/>
                <w:bCs/>
              </w:rPr>
              <w:t>成員</w:t>
            </w:r>
            <w:r w:rsidR="00BD6417">
              <w:rPr>
                <w:rFonts w:ascii="標楷體" w:eastAsia="標楷體" w:hAnsi="標楷體" w:hint="eastAsia"/>
                <w:bCs/>
              </w:rPr>
              <w:t>的討論會場</w:t>
            </w:r>
          </w:p>
          <w:p w:rsidR="00914993" w:rsidRPr="00914993" w:rsidRDefault="00BD6417" w:rsidP="00BD6417">
            <w:pPr>
              <w:jc w:val="center"/>
              <w:rPr>
                <w:rFonts w:ascii="標楷體" w:eastAsia="標楷體" w:hAnsi="標楷體"/>
                <w:b/>
                <w:bCs/>
              </w:rPr>
            </w:pPr>
            <w:r>
              <w:rPr>
                <w:rFonts w:ascii="標楷體" w:eastAsia="標楷體" w:hAnsi="標楷體" w:hint="eastAsia"/>
                <w:bCs/>
              </w:rPr>
              <w:t>彙整出後續可能的運作方式</w:t>
            </w:r>
            <w:r w:rsidR="00914993">
              <w:rPr>
                <w:rFonts w:ascii="標楷體" w:eastAsia="標楷體" w:hAnsi="標楷體"/>
                <w:noProof/>
              </w:rPr>
              <w:drawing>
                <wp:anchor distT="0" distB="0" distL="114300" distR="114300" simplePos="0" relativeHeight="251796480" behindDoc="0" locked="0" layoutInCell="1" allowOverlap="1" wp14:anchorId="2099F0F7" wp14:editId="4CBDF870">
                  <wp:simplePos x="0" y="0"/>
                  <wp:positionH relativeFrom="column">
                    <wp:posOffset>-68580</wp:posOffset>
                  </wp:positionH>
                  <wp:positionV relativeFrom="paragraph">
                    <wp:posOffset>220345</wp:posOffset>
                  </wp:positionV>
                  <wp:extent cx="3007995" cy="2126615"/>
                  <wp:effectExtent l="0" t="0" r="1905" b="6985"/>
                  <wp:wrapNone/>
                  <wp:docPr id="64" name="圖片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07995" cy="2126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rPr>
            </w:pPr>
            <w:r>
              <w:rPr>
                <w:rFonts w:ascii="標楷體" w:eastAsia="標楷體" w:hAnsi="標楷體"/>
                <w:noProof/>
              </w:rPr>
              <w:drawing>
                <wp:anchor distT="0" distB="0" distL="114300" distR="114300" simplePos="0" relativeHeight="251797504" behindDoc="0" locked="0" layoutInCell="1" allowOverlap="1" wp14:anchorId="1DA93B1A" wp14:editId="004D0813">
                  <wp:simplePos x="0" y="0"/>
                  <wp:positionH relativeFrom="column">
                    <wp:posOffset>-71209</wp:posOffset>
                  </wp:positionH>
                  <wp:positionV relativeFrom="paragraph">
                    <wp:posOffset>451485</wp:posOffset>
                  </wp:positionV>
                  <wp:extent cx="3003550" cy="2126615"/>
                  <wp:effectExtent l="0" t="0" r="6350" b="6985"/>
                  <wp:wrapNone/>
                  <wp:docPr id="63" name="圖片 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03550" cy="2126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Cs/>
              </w:rPr>
              <w:t>中區社群成員獲頒種子教師證：文藻外語大學蔡介裕老師頒給</w:t>
            </w:r>
            <w:proofErr w:type="gramStart"/>
            <w:r w:rsidR="00914993" w:rsidRPr="00914993">
              <w:rPr>
                <w:rFonts w:ascii="標楷體" w:eastAsia="標楷體" w:hAnsi="標楷體" w:hint="eastAsia"/>
                <w:bCs/>
              </w:rPr>
              <w:t>臺</w:t>
            </w:r>
            <w:proofErr w:type="gramEnd"/>
            <w:r w:rsidR="00914993" w:rsidRPr="00914993">
              <w:rPr>
                <w:rFonts w:ascii="標楷體" w:eastAsia="標楷體" w:hAnsi="標楷體" w:hint="eastAsia"/>
                <w:bCs/>
              </w:rPr>
              <w:t>中科大</w:t>
            </w:r>
            <w:r>
              <w:rPr>
                <w:rFonts w:ascii="標楷體" w:eastAsia="標楷體" w:hAnsi="標楷體" w:hint="eastAsia"/>
                <w:bCs/>
              </w:rPr>
              <w:t>陳閔翔</w:t>
            </w:r>
            <w:r w:rsidR="00914993" w:rsidRPr="00914993">
              <w:rPr>
                <w:rFonts w:ascii="標楷體" w:eastAsia="標楷體" w:hAnsi="標楷體" w:hint="eastAsia"/>
                <w:bCs/>
              </w:rPr>
              <w:t>老師</w:t>
            </w:r>
          </w:p>
        </w:tc>
      </w:tr>
      <w:tr w:rsidR="00914993" w:rsidRPr="00914993" w:rsidTr="00914993">
        <w:trPr>
          <w:trHeight w:hRule="exact" w:val="332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b/>
                <w:bCs/>
              </w:rPr>
            </w:pPr>
            <w:r>
              <w:rPr>
                <w:rFonts w:ascii="標楷體" w:eastAsia="標楷體" w:hAnsi="標楷體" w:hint="eastAsia"/>
                <w:bCs/>
              </w:rPr>
              <w:t>中區社群成員獲頒種子教師證：文藻外語大學蔡介裕老師頒給</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w:t>
            </w:r>
            <w:r>
              <w:rPr>
                <w:rFonts w:ascii="標楷體" w:eastAsia="標楷體" w:hAnsi="標楷體" w:hint="eastAsia"/>
                <w:bCs/>
              </w:rPr>
              <w:t>吳元豐</w:t>
            </w:r>
            <w:r w:rsidRPr="00914993">
              <w:rPr>
                <w:rFonts w:ascii="標楷體" w:eastAsia="標楷體" w:hAnsi="標楷體" w:hint="eastAsia"/>
                <w:bCs/>
              </w:rPr>
              <w:t>老師</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rPr>
            </w:pPr>
            <w:r>
              <w:rPr>
                <w:rFonts w:ascii="標楷體" w:eastAsia="標楷體" w:hAnsi="標楷體" w:hint="eastAsia"/>
                <w:bCs/>
              </w:rPr>
              <w:t>中區社群成員獲頒種子教師證：文藻外語大學蔡介裕老師頒給</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w:t>
            </w:r>
            <w:r>
              <w:rPr>
                <w:rFonts w:ascii="標楷體" w:eastAsia="標楷體" w:hAnsi="標楷體" w:hint="eastAsia"/>
                <w:bCs/>
              </w:rPr>
              <w:t>鄭岳和</w:t>
            </w:r>
            <w:r w:rsidRPr="00914993">
              <w:rPr>
                <w:rFonts w:ascii="標楷體" w:eastAsia="標楷體" w:hAnsi="標楷體" w:hint="eastAsia"/>
                <w:bCs/>
              </w:rPr>
              <w:t>老師</w:t>
            </w:r>
          </w:p>
        </w:tc>
      </w:tr>
    </w:tbl>
    <w:p w:rsidR="00914993" w:rsidRPr="00914993" w:rsidRDefault="00914993" w:rsidP="00914993">
      <w:pPr>
        <w:rPr>
          <w:rFonts w:ascii="標楷體" w:eastAsia="標楷體" w:hAnsi="標楷體"/>
          <w:b/>
          <w:sz w:val="28"/>
          <w:szCs w:val="28"/>
        </w:rPr>
      </w:pP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331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hint="eastAsia"/>
                <w:bCs/>
                <w:noProof/>
              </w:rPr>
              <w:lastRenderedPageBreak/>
              <w:drawing>
                <wp:anchor distT="0" distB="0" distL="114300" distR="114300" simplePos="0" relativeHeight="251803648" behindDoc="0" locked="0" layoutInCell="1" allowOverlap="1" wp14:anchorId="0E820421" wp14:editId="2CE5145F">
                  <wp:simplePos x="0" y="0"/>
                  <wp:positionH relativeFrom="column">
                    <wp:posOffset>-77622</wp:posOffset>
                  </wp:positionH>
                  <wp:positionV relativeFrom="paragraph">
                    <wp:posOffset>-6261</wp:posOffset>
                  </wp:positionV>
                  <wp:extent cx="3010299" cy="2112136"/>
                  <wp:effectExtent l="0" t="0" r="0" b="2540"/>
                  <wp:wrapNone/>
                  <wp:docPr id="62" name="圖片 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19532" cy="2118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0505DB" w:rsidP="00914993">
            <w:pPr>
              <w:rPr>
                <w:rFonts w:ascii="標楷體" w:eastAsia="標楷體" w:hAnsi="標楷體"/>
              </w:rPr>
            </w:pPr>
            <w:r>
              <w:rPr>
                <w:rFonts w:ascii="標楷體" w:eastAsia="標楷體" w:hAnsi="標楷體"/>
                <w:noProof/>
              </w:rPr>
              <w:drawing>
                <wp:anchor distT="0" distB="0" distL="114300" distR="114300" simplePos="0" relativeHeight="251802624" behindDoc="0" locked="0" layoutInCell="1" allowOverlap="1" wp14:anchorId="2122748C" wp14:editId="41DDE2F8">
                  <wp:simplePos x="0" y="0"/>
                  <wp:positionH relativeFrom="column">
                    <wp:posOffset>-68786</wp:posOffset>
                  </wp:positionH>
                  <wp:positionV relativeFrom="paragraph">
                    <wp:posOffset>179</wp:posOffset>
                  </wp:positionV>
                  <wp:extent cx="3000778" cy="2105696"/>
                  <wp:effectExtent l="0" t="0" r="9525" b="8890"/>
                  <wp:wrapNone/>
                  <wp:docPr id="61" name="圖片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06090" cy="21094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b/>
                <w:bCs/>
              </w:rPr>
            </w:pPr>
            <w:r>
              <w:rPr>
                <w:rFonts w:ascii="標楷體" w:eastAsia="標楷體" w:hAnsi="標楷體"/>
                <w:b/>
                <w:bCs/>
                <w:noProof/>
              </w:rPr>
              <w:drawing>
                <wp:anchor distT="0" distB="0" distL="114300" distR="114300" simplePos="0" relativeHeight="251801600" behindDoc="0" locked="0" layoutInCell="1" allowOverlap="1" wp14:anchorId="263BA7A4" wp14:editId="599B05AF">
                  <wp:simplePos x="0" y="0"/>
                  <wp:positionH relativeFrom="column">
                    <wp:posOffset>2932430</wp:posOffset>
                  </wp:positionH>
                  <wp:positionV relativeFrom="paragraph">
                    <wp:posOffset>454025</wp:posOffset>
                  </wp:positionV>
                  <wp:extent cx="3007995" cy="2117725"/>
                  <wp:effectExtent l="0" t="0" r="1905" b="0"/>
                  <wp:wrapNone/>
                  <wp:docPr id="59" name="圖片 59" descr="DSCF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F49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0799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Cs/>
              </w:rPr>
              <w:t>中區社群成員獲頒種子教師證：文藻外語大學蔡介裕老師頒給</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w:t>
            </w:r>
            <w:r>
              <w:rPr>
                <w:rFonts w:ascii="標楷體" w:eastAsia="標楷體" w:hAnsi="標楷體" w:hint="eastAsia"/>
                <w:bCs/>
              </w:rPr>
              <w:t>許明珠</w:t>
            </w:r>
            <w:r w:rsidRPr="00914993">
              <w:rPr>
                <w:rFonts w:ascii="標楷體" w:eastAsia="標楷體" w:hAnsi="標楷體" w:hint="eastAsia"/>
                <w:bCs/>
              </w:rPr>
              <w:t>老師</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rPr>
            </w:pPr>
            <w:r>
              <w:rPr>
                <w:rFonts w:ascii="標楷體" w:eastAsia="標楷體" w:hAnsi="標楷體" w:hint="eastAsia"/>
                <w:bCs/>
              </w:rPr>
              <w:t>中區社群成員獲頒種子教師證：文藻外語大學蔡介裕老師</w:t>
            </w:r>
            <w:proofErr w:type="gramStart"/>
            <w:r>
              <w:rPr>
                <w:rFonts w:ascii="標楷體" w:eastAsia="標楷體" w:hAnsi="標楷體" w:hint="eastAsia"/>
                <w:bCs/>
              </w:rPr>
              <w:t>頒給靜宜</w:t>
            </w:r>
            <w:proofErr w:type="gramEnd"/>
            <w:r>
              <w:rPr>
                <w:rFonts w:ascii="標楷體" w:eastAsia="標楷體" w:hAnsi="標楷體" w:hint="eastAsia"/>
                <w:bCs/>
              </w:rPr>
              <w:t>大學鄭宜玟</w:t>
            </w:r>
            <w:r w:rsidRPr="00914993">
              <w:rPr>
                <w:rFonts w:ascii="標楷體" w:eastAsia="標楷體" w:hAnsi="標楷體" w:hint="eastAsia"/>
                <w:bCs/>
              </w:rPr>
              <w:t>老師</w:t>
            </w:r>
          </w:p>
        </w:tc>
      </w:tr>
      <w:tr w:rsidR="00914993" w:rsidRPr="00914993" w:rsidTr="00914993">
        <w:trPr>
          <w:trHeight w:hRule="exact" w:val="3317"/>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drawing>
                <wp:anchor distT="0" distB="0" distL="114300" distR="114300" simplePos="0" relativeHeight="251798528" behindDoc="0" locked="0" layoutInCell="1" allowOverlap="1" wp14:anchorId="145ED7C4" wp14:editId="15883A92">
                  <wp:simplePos x="0" y="0"/>
                  <wp:positionH relativeFrom="column">
                    <wp:posOffset>-62230</wp:posOffset>
                  </wp:positionH>
                  <wp:positionV relativeFrom="paragraph">
                    <wp:posOffset>-8979</wp:posOffset>
                  </wp:positionV>
                  <wp:extent cx="2994660" cy="2111375"/>
                  <wp:effectExtent l="0" t="0" r="0" b="3175"/>
                  <wp:wrapNone/>
                  <wp:docPr id="60" name="圖片 60" descr="DSCF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F491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94660" cy="2111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b/>
                <w:bCs/>
              </w:rPr>
            </w:pPr>
            <w:r>
              <w:rPr>
                <w:rFonts w:ascii="標楷體" w:eastAsia="標楷體" w:hAnsi="標楷體"/>
                <w:b/>
                <w:bCs/>
                <w:noProof/>
              </w:rPr>
              <w:drawing>
                <wp:anchor distT="0" distB="0" distL="114300" distR="114300" simplePos="0" relativeHeight="251800576" behindDoc="0" locked="0" layoutInCell="1" allowOverlap="1" wp14:anchorId="60B2DA7C" wp14:editId="4874AE5F">
                  <wp:simplePos x="0" y="0"/>
                  <wp:positionH relativeFrom="column">
                    <wp:posOffset>2932430</wp:posOffset>
                  </wp:positionH>
                  <wp:positionV relativeFrom="paragraph">
                    <wp:posOffset>450850</wp:posOffset>
                  </wp:positionV>
                  <wp:extent cx="3001010" cy="2111375"/>
                  <wp:effectExtent l="0" t="0" r="8890" b="3175"/>
                  <wp:wrapNone/>
                  <wp:docPr id="58" name="圖片 58" descr="DSCF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F49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1010"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99552" behindDoc="0" locked="0" layoutInCell="1" allowOverlap="1" wp14:anchorId="22BC9C76" wp14:editId="38CB0CB2">
                  <wp:simplePos x="0" y="0"/>
                  <wp:positionH relativeFrom="column">
                    <wp:posOffset>-75565</wp:posOffset>
                  </wp:positionH>
                  <wp:positionV relativeFrom="paragraph">
                    <wp:posOffset>450850</wp:posOffset>
                  </wp:positionV>
                  <wp:extent cx="3007995" cy="2111375"/>
                  <wp:effectExtent l="0" t="0" r="1905" b="3175"/>
                  <wp:wrapNone/>
                  <wp:docPr id="57" name="圖片 57" descr="DSCF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F492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07995"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Cs/>
              </w:rPr>
              <w:t>中區社群成員獲頒種子教師證：文藻外語大學蔡介裕老師頒給</w:t>
            </w:r>
            <w:proofErr w:type="gramStart"/>
            <w:r w:rsidRPr="00914993">
              <w:rPr>
                <w:rFonts w:ascii="標楷體" w:eastAsia="標楷體" w:hAnsi="標楷體" w:hint="eastAsia"/>
                <w:bCs/>
              </w:rPr>
              <w:t>臺</w:t>
            </w:r>
            <w:proofErr w:type="gramEnd"/>
            <w:r w:rsidRPr="00914993">
              <w:rPr>
                <w:rFonts w:ascii="標楷體" w:eastAsia="標楷體" w:hAnsi="標楷體" w:hint="eastAsia"/>
                <w:bCs/>
              </w:rPr>
              <w:t>中科大</w:t>
            </w:r>
            <w:r>
              <w:rPr>
                <w:rFonts w:ascii="標楷體" w:eastAsia="標楷體" w:hAnsi="標楷體" w:hint="eastAsia"/>
                <w:bCs/>
              </w:rPr>
              <w:t>謝文華</w:t>
            </w:r>
            <w:r w:rsidRPr="00914993">
              <w:rPr>
                <w:rFonts w:ascii="標楷體" w:eastAsia="標楷體" w:hAnsi="標楷體" w:hint="eastAsia"/>
                <w:bCs/>
              </w:rPr>
              <w:t>老師</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0505DB" w:rsidP="000505DB">
            <w:pPr>
              <w:jc w:val="center"/>
              <w:rPr>
                <w:rFonts w:ascii="標楷體" w:eastAsia="標楷體" w:hAnsi="標楷體"/>
              </w:rPr>
            </w:pPr>
            <w:r>
              <w:rPr>
                <w:rFonts w:ascii="標楷體" w:eastAsia="標楷體" w:hAnsi="標楷體" w:hint="eastAsia"/>
                <w:bCs/>
              </w:rPr>
              <w:t>中區社群成員獲頒種子教師證：文藻外語大學蔡介裕老師頒給勤益</w:t>
            </w:r>
            <w:r w:rsidRPr="00914993">
              <w:rPr>
                <w:rFonts w:ascii="標楷體" w:eastAsia="標楷體" w:hAnsi="標楷體" w:hint="eastAsia"/>
                <w:bCs/>
              </w:rPr>
              <w:t>科大</w:t>
            </w:r>
            <w:r>
              <w:rPr>
                <w:rFonts w:ascii="標楷體" w:eastAsia="標楷體" w:hAnsi="標楷體" w:hint="eastAsia"/>
                <w:bCs/>
              </w:rPr>
              <w:t>蕭瑞棠</w:t>
            </w:r>
            <w:r w:rsidRPr="00914993">
              <w:rPr>
                <w:rFonts w:ascii="標楷體" w:eastAsia="標楷體" w:hAnsi="標楷體" w:hint="eastAsia"/>
                <w:bCs/>
              </w:rPr>
              <w:t>老師</w:t>
            </w:r>
          </w:p>
        </w:tc>
      </w:tr>
      <w:tr w:rsidR="00914993" w:rsidRPr="00914993" w:rsidTr="00914993">
        <w:trPr>
          <w:trHeight w:val="328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800C31" w:rsidRDefault="000505DB" w:rsidP="00800C31">
            <w:pPr>
              <w:jc w:val="center"/>
              <w:rPr>
                <w:rFonts w:ascii="標楷體" w:eastAsia="標楷體" w:hAnsi="標楷體"/>
                <w:bCs/>
              </w:rPr>
            </w:pPr>
            <w:r>
              <w:rPr>
                <w:rFonts w:ascii="標楷體" w:eastAsia="標楷體" w:hAnsi="標楷體" w:hint="eastAsia"/>
                <w:bCs/>
              </w:rPr>
              <w:t>成果發表會中區社群所有參與成員</w:t>
            </w:r>
          </w:p>
          <w:p w:rsidR="00914993" w:rsidRPr="00914993" w:rsidRDefault="000505DB" w:rsidP="00800C31">
            <w:pPr>
              <w:jc w:val="center"/>
              <w:rPr>
                <w:rFonts w:ascii="標楷體" w:eastAsia="標楷體" w:hAnsi="標楷體"/>
                <w:b/>
                <w:bCs/>
              </w:rPr>
            </w:pPr>
            <w:r>
              <w:rPr>
                <w:rFonts w:ascii="標楷體" w:eastAsia="標楷體" w:hAnsi="標楷體" w:hint="eastAsia"/>
                <w:bCs/>
              </w:rPr>
              <w:t>開心的大合照留影</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0505DB" w:rsidRDefault="000505DB" w:rsidP="000505DB">
            <w:pPr>
              <w:jc w:val="center"/>
              <w:rPr>
                <w:rFonts w:ascii="標楷體" w:eastAsia="標楷體" w:hAnsi="標楷體"/>
              </w:rPr>
            </w:pPr>
            <w:r>
              <w:rPr>
                <w:rFonts w:ascii="標楷體" w:eastAsia="標楷體" w:hAnsi="標楷體" w:hint="eastAsia"/>
              </w:rPr>
              <w:t>成果發表會後的結案會議前</w:t>
            </w:r>
          </w:p>
          <w:p w:rsidR="00914993" w:rsidRPr="00914993" w:rsidRDefault="00800C31" w:rsidP="000505DB">
            <w:pPr>
              <w:jc w:val="center"/>
              <w:rPr>
                <w:rFonts w:ascii="標楷體" w:eastAsia="標楷體" w:hAnsi="標楷體"/>
              </w:rPr>
            </w:pPr>
            <w:r>
              <w:rPr>
                <w:rFonts w:ascii="標楷體" w:eastAsia="標楷體" w:hAnsi="標楷體" w:hint="eastAsia"/>
              </w:rPr>
              <w:t>陳</w:t>
            </w:r>
            <w:r w:rsidR="000505DB">
              <w:rPr>
                <w:rFonts w:ascii="標楷體" w:eastAsia="標楷體" w:hAnsi="標楷體" w:hint="eastAsia"/>
              </w:rPr>
              <w:t>閔翔老師與助理品</w:t>
            </w:r>
            <w:proofErr w:type="gramStart"/>
            <w:r w:rsidR="000505DB">
              <w:rPr>
                <w:rFonts w:ascii="標楷體" w:eastAsia="標楷體" w:hAnsi="標楷體" w:hint="eastAsia"/>
              </w:rPr>
              <w:t>翰</w:t>
            </w:r>
            <w:proofErr w:type="gramEnd"/>
            <w:r w:rsidR="000505DB">
              <w:rPr>
                <w:rFonts w:ascii="標楷體" w:eastAsia="標楷體" w:hAnsi="標楷體" w:hint="eastAsia"/>
              </w:rPr>
              <w:t>、佩芳合影</w:t>
            </w:r>
          </w:p>
        </w:tc>
      </w:tr>
    </w:tbl>
    <w:p w:rsidR="00914993" w:rsidRPr="00914993" w:rsidRDefault="00914993" w:rsidP="00914993">
      <w:pPr>
        <w:rPr>
          <w:rFonts w:ascii="標楷體" w:eastAsia="標楷體" w:hAnsi="標楷體"/>
          <w:b/>
          <w:sz w:val="28"/>
          <w:szCs w:val="28"/>
        </w:rPr>
      </w:pPr>
    </w:p>
    <w:p w:rsidR="00914993" w:rsidRPr="00914993" w:rsidRDefault="00914993" w:rsidP="00914993">
      <w:pPr>
        <w:rPr>
          <w:rFonts w:ascii="標楷體" w:eastAsia="標楷體" w:hAnsi="標楷體"/>
          <w:b/>
          <w:sz w:val="28"/>
          <w:szCs w:val="28"/>
        </w:rPr>
      </w:pPr>
    </w:p>
    <w:p w:rsidR="00914993" w:rsidRPr="00914993" w:rsidRDefault="00914993" w:rsidP="0026046C">
      <w:pPr>
        <w:spacing w:afterLines="50" w:after="180"/>
        <w:rPr>
          <w:rFonts w:ascii="標楷體" w:eastAsia="標楷體" w:hAnsi="標楷體"/>
          <w:b/>
          <w:sz w:val="28"/>
          <w:szCs w:val="28"/>
        </w:rPr>
      </w:pPr>
      <w:r w:rsidRPr="00914993">
        <w:rPr>
          <w:rFonts w:ascii="標楷體" w:eastAsia="標楷體" w:hAnsi="標楷體"/>
          <w:b/>
          <w:sz w:val="28"/>
          <w:szCs w:val="28"/>
        </w:rPr>
        <w:br w:type="page"/>
      </w:r>
      <w:r w:rsidRPr="00914993">
        <w:rPr>
          <w:rFonts w:ascii="標楷體" w:eastAsia="標楷體" w:hAnsi="標楷體" w:hint="eastAsia"/>
          <w:b/>
          <w:sz w:val="28"/>
          <w:szCs w:val="28"/>
        </w:rPr>
        <w:lastRenderedPageBreak/>
        <w:t xml:space="preserve">    二、網站與新聞</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val="6403"/>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noProof/>
              </w:rPr>
              <w:drawing>
                <wp:anchor distT="0" distB="0" distL="114300" distR="114300" simplePos="0" relativeHeight="251779072" behindDoc="0" locked="0" layoutInCell="1" allowOverlap="1">
                  <wp:simplePos x="0" y="0"/>
                  <wp:positionH relativeFrom="column">
                    <wp:posOffset>-65405</wp:posOffset>
                  </wp:positionH>
                  <wp:positionV relativeFrom="paragraph">
                    <wp:posOffset>1905</wp:posOffset>
                  </wp:positionV>
                  <wp:extent cx="2997835" cy="4062730"/>
                  <wp:effectExtent l="19050" t="19050" r="12065" b="13970"/>
                  <wp:wrapNone/>
                  <wp:docPr id="56" name="圖片 56" descr="宣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宣傳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7835" cy="40627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標楷體" w:eastAsia="標楷體" w:hAnsi="標楷體"/>
                <w:b/>
                <w:bCs/>
                <w:noProof/>
              </w:rPr>
              <w:drawing>
                <wp:anchor distT="0" distB="0" distL="114300" distR="114300" simplePos="0" relativeHeight="251780096" behindDoc="0" locked="0" layoutInCell="1" allowOverlap="1">
                  <wp:simplePos x="0" y="0"/>
                  <wp:positionH relativeFrom="column">
                    <wp:posOffset>2932430</wp:posOffset>
                  </wp:positionH>
                  <wp:positionV relativeFrom="paragraph">
                    <wp:posOffset>1905</wp:posOffset>
                  </wp:positionV>
                  <wp:extent cx="3007995" cy="4062730"/>
                  <wp:effectExtent l="19050" t="19050" r="20955" b="13970"/>
                  <wp:wrapNone/>
                  <wp:docPr id="55" name="圖片 55" descr="宣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宣傳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07995" cy="40627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14993">
              <w:rPr>
                <w:rFonts w:ascii="標楷體" w:eastAsia="標楷體" w:hAnsi="標楷體" w:hint="eastAsia"/>
                <w:b/>
                <w:bCs/>
              </w:rPr>
              <w:t>圖片</w:t>
            </w: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800C31" w:rsidRDefault="00914993" w:rsidP="00914993">
            <w:pPr>
              <w:rPr>
                <w:rFonts w:ascii="標楷體" w:eastAsia="標楷體" w:hAnsi="標楷體"/>
                <w:bCs/>
              </w:rPr>
            </w:pPr>
            <w:r w:rsidRPr="00800C31">
              <w:rPr>
                <w:rFonts w:ascii="標楷體" w:eastAsia="標楷體" w:hAnsi="標楷體" w:hint="eastAsia"/>
                <w:bCs/>
              </w:rPr>
              <w:t>說明</w:t>
            </w:r>
            <w:r w:rsidR="009E7B73" w:rsidRPr="00800C31">
              <w:rPr>
                <w:rFonts w:ascii="標楷體" w:eastAsia="標楷體" w:hAnsi="標楷體" w:hint="eastAsia"/>
                <w:bCs/>
              </w:rPr>
              <w:t>：</w:t>
            </w:r>
            <w:r w:rsidR="000505DB" w:rsidRPr="00800C31">
              <w:rPr>
                <w:rFonts w:ascii="標楷體" w:eastAsia="標楷體" w:hAnsi="標楷體" w:hint="eastAsia"/>
                <w:bCs/>
              </w:rPr>
              <w:t>本計畫積極推廣行銷</w:t>
            </w:r>
            <w:r w:rsidR="00800C31">
              <w:rPr>
                <w:rFonts w:ascii="標楷體" w:eastAsia="標楷體" w:hAnsi="標楷體" w:hint="eastAsia"/>
                <w:bCs/>
              </w:rPr>
              <w:t>公民核心能力推廣計畫及</w:t>
            </w:r>
            <w:r w:rsidR="000505DB" w:rsidRPr="00800C31">
              <w:rPr>
                <w:rFonts w:ascii="標楷體" w:eastAsia="標楷體" w:hAnsi="標楷體" w:hint="eastAsia"/>
                <w:bCs/>
              </w:rPr>
              <w:t>中區讀書會，每次讀書會舉行前，於本校</w:t>
            </w:r>
            <w:r w:rsidR="00800C31">
              <w:rPr>
                <w:rFonts w:ascii="標楷體" w:eastAsia="標楷體" w:hAnsi="標楷體" w:hint="eastAsia"/>
                <w:bCs/>
              </w:rPr>
              <w:t>共教會院級中心</w:t>
            </w:r>
            <w:r w:rsidR="000505DB" w:rsidRPr="00800C31">
              <w:rPr>
                <w:rFonts w:ascii="標楷體" w:eastAsia="標楷體" w:hAnsi="標楷體" w:hint="eastAsia"/>
                <w:bCs/>
              </w:rPr>
              <w:t>「</w:t>
            </w:r>
            <w:proofErr w:type="gramStart"/>
            <w:r w:rsidR="000505DB" w:rsidRPr="00800C31">
              <w:rPr>
                <w:rFonts w:ascii="標楷體" w:eastAsia="標楷體" w:hAnsi="標楷體" w:hint="eastAsia"/>
                <w:bCs/>
              </w:rPr>
              <w:t>臺</w:t>
            </w:r>
            <w:proofErr w:type="gramEnd"/>
            <w:r w:rsidR="000505DB" w:rsidRPr="00800C31">
              <w:rPr>
                <w:rFonts w:ascii="標楷體" w:eastAsia="標楷體" w:hAnsi="標楷體" w:hint="eastAsia"/>
                <w:bCs/>
              </w:rPr>
              <w:t>中區域與社會發展研究中心」官方網站上做宣傳</w:t>
            </w:r>
            <w:r w:rsidR="00800C31">
              <w:rPr>
                <w:rFonts w:ascii="標楷體" w:eastAsia="標楷體" w:hAnsi="標楷體" w:hint="eastAsia"/>
                <w:bCs/>
              </w:rPr>
              <w:t>。</w:t>
            </w:r>
          </w:p>
          <w:p w:rsidR="000505DB" w:rsidRPr="00800C31" w:rsidRDefault="00914993" w:rsidP="009E7B73">
            <w:pPr>
              <w:rPr>
                <w:rFonts w:ascii="標楷體" w:eastAsia="標楷體" w:hAnsi="標楷體"/>
                <w:bCs/>
              </w:rPr>
            </w:pPr>
            <w:r w:rsidRPr="00800C31">
              <w:rPr>
                <w:rFonts w:ascii="標楷體" w:eastAsia="標楷體" w:hAnsi="標楷體" w:hint="eastAsia"/>
                <w:bCs/>
              </w:rPr>
              <w:t>資料來源</w:t>
            </w:r>
            <w:r w:rsidR="009E7B73" w:rsidRPr="00800C31">
              <w:rPr>
                <w:rFonts w:ascii="標楷體" w:eastAsia="標楷體" w:hAnsi="標楷體" w:hint="eastAsia"/>
                <w:bCs/>
              </w:rPr>
              <w:t>：</w:t>
            </w:r>
            <w:hyperlink r:id="rId109" w:history="1">
              <w:r w:rsidR="000505DB" w:rsidRPr="00800C31">
                <w:rPr>
                  <w:rStyle w:val="af5"/>
                  <w:rFonts w:ascii="Times New Roman" w:eastAsia="標楷體" w:hAnsi="Times New Roman"/>
                  <w:bCs/>
                  <w:color w:val="auto"/>
                </w:rPr>
                <w:t>http://ts.nutc.edu.tw</w:t>
              </w:r>
            </w:hyperlink>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800C31" w:rsidRDefault="00914993" w:rsidP="00914993">
            <w:pPr>
              <w:rPr>
                <w:rFonts w:ascii="Times New Roman" w:eastAsia="標楷體" w:hAnsi="Times New Roman"/>
              </w:rPr>
            </w:pPr>
            <w:r w:rsidRPr="00800C31">
              <w:rPr>
                <w:rFonts w:ascii="Times New Roman" w:eastAsia="標楷體" w:hAnsi="Times New Roman"/>
              </w:rPr>
              <w:t>說明</w:t>
            </w:r>
            <w:r w:rsidR="009E7B73" w:rsidRPr="00800C31">
              <w:rPr>
                <w:rFonts w:ascii="Times New Roman" w:eastAsia="標楷體" w:hAnsi="Times New Roman"/>
              </w:rPr>
              <w:t>：</w:t>
            </w:r>
            <w:r w:rsidR="00800C31">
              <w:rPr>
                <w:rFonts w:ascii="Times New Roman" w:eastAsia="標楷體" w:hAnsi="Times New Roman" w:hint="eastAsia"/>
              </w:rPr>
              <w:t>每次讀書會前後，計</w:t>
            </w:r>
            <w:r w:rsidR="009E7B73" w:rsidRPr="00800C31">
              <w:rPr>
                <w:rFonts w:ascii="Times New Roman" w:eastAsia="標楷體" w:hAnsi="Times New Roman"/>
                <w:bCs/>
              </w:rPr>
              <w:t>畫</w:t>
            </w:r>
            <w:r w:rsidR="009E7B73" w:rsidRPr="00800C31">
              <w:rPr>
                <w:rFonts w:ascii="Times New Roman" w:eastAsia="標楷體" w:hAnsi="Times New Roman" w:hint="eastAsia"/>
                <w:bCs/>
              </w:rPr>
              <w:t>主持人</w:t>
            </w:r>
            <w:r w:rsidR="009E7B73" w:rsidRPr="00800C31">
              <w:rPr>
                <w:rFonts w:ascii="Times New Roman" w:eastAsia="標楷體" w:hAnsi="Times New Roman"/>
                <w:bCs/>
              </w:rPr>
              <w:t>也於本校「</w:t>
            </w:r>
            <w:proofErr w:type="gramStart"/>
            <w:r w:rsidR="009E7B73" w:rsidRPr="00800C31">
              <w:rPr>
                <w:rFonts w:ascii="Times New Roman" w:eastAsia="標楷體" w:hAnsi="Times New Roman"/>
                <w:bCs/>
              </w:rPr>
              <w:t>臺</w:t>
            </w:r>
            <w:proofErr w:type="gramEnd"/>
            <w:r w:rsidR="009E7B73" w:rsidRPr="00800C31">
              <w:rPr>
                <w:rFonts w:ascii="Times New Roman" w:eastAsia="標楷體" w:hAnsi="Times New Roman"/>
                <w:bCs/>
              </w:rPr>
              <w:t>中區域與社會發展研究中心」</w:t>
            </w:r>
            <w:proofErr w:type="gramStart"/>
            <w:r w:rsidR="009E7B73" w:rsidRPr="00800C31">
              <w:rPr>
                <w:rFonts w:ascii="Times New Roman" w:eastAsia="標楷體" w:hAnsi="Times New Roman"/>
                <w:bCs/>
              </w:rPr>
              <w:t>臉書粉絲</w:t>
            </w:r>
            <w:proofErr w:type="gramEnd"/>
            <w:r w:rsidR="009E7B73" w:rsidRPr="00800C31">
              <w:rPr>
                <w:rFonts w:ascii="Times New Roman" w:eastAsia="標楷體" w:hAnsi="Times New Roman"/>
                <w:bCs/>
              </w:rPr>
              <w:t>專頁上同步發布新聞</w:t>
            </w:r>
            <w:r w:rsidR="009E7B73" w:rsidRPr="00800C31">
              <w:rPr>
                <w:rFonts w:ascii="Times New Roman" w:eastAsia="標楷體" w:hAnsi="Times New Roman"/>
                <w:bCs/>
              </w:rPr>
              <w:t>DM</w:t>
            </w:r>
            <w:r w:rsidR="009E7B73" w:rsidRPr="00800C31">
              <w:rPr>
                <w:rFonts w:ascii="Times New Roman" w:eastAsia="標楷體" w:hAnsi="Times New Roman" w:hint="eastAsia"/>
                <w:bCs/>
              </w:rPr>
              <w:t>，讓消息散發</w:t>
            </w:r>
            <w:r w:rsidR="00800C31">
              <w:rPr>
                <w:rFonts w:ascii="Times New Roman" w:eastAsia="標楷體" w:hAnsi="Times New Roman" w:hint="eastAsia"/>
                <w:bCs/>
              </w:rPr>
              <w:t>。</w:t>
            </w:r>
          </w:p>
          <w:p w:rsidR="009E7B73" w:rsidRPr="00800C31" w:rsidRDefault="00914993" w:rsidP="009E7B73">
            <w:pPr>
              <w:rPr>
                <w:rFonts w:ascii="標楷體" w:eastAsia="標楷體" w:hAnsi="標楷體"/>
              </w:rPr>
            </w:pPr>
            <w:r w:rsidRPr="00800C31">
              <w:rPr>
                <w:rFonts w:ascii="標楷體" w:eastAsia="標楷體" w:hAnsi="標楷體" w:hint="eastAsia"/>
              </w:rPr>
              <w:t>資料來源:</w:t>
            </w:r>
            <w:r w:rsidR="009E7B73" w:rsidRPr="00800C31">
              <w:t xml:space="preserve"> </w:t>
            </w:r>
            <w:hyperlink r:id="rId110" w:history="1">
              <w:r w:rsidR="009E7B73" w:rsidRPr="00800C31">
                <w:rPr>
                  <w:rStyle w:val="af5"/>
                  <w:rFonts w:ascii="Times New Roman" w:eastAsia="標楷體" w:hAnsi="Times New Roman"/>
                  <w:color w:val="auto"/>
                </w:rPr>
                <w:t>https://www.facebook.com/nutc.ts/timeline</w:t>
              </w:r>
            </w:hyperlink>
          </w:p>
        </w:tc>
      </w:tr>
    </w:tbl>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914993" w:rsidP="00914993">
      <w:pPr>
        <w:spacing w:beforeLines="50" w:before="180" w:afterLines="50" w:after="180" w:line="400" w:lineRule="exact"/>
        <w:rPr>
          <w:rFonts w:ascii="標楷體" w:eastAsia="標楷體" w:hAnsi="標楷體"/>
          <w:b/>
          <w:sz w:val="32"/>
          <w:szCs w:val="32"/>
        </w:rPr>
      </w:pPr>
    </w:p>
    <w:p w:rsidR="00914993" w:rsidRPr="00914993" w:rsidRDefault="00800C31" w:rsidP="0026046C">
      <w:pPr>
        <w:spacing w:afterLines="50" w:after="180"/>
        <w:rPr>
          <w:rFonts w:ascii="標楷體" w:eastAsia="標楷體" w:hAnsi="標楷體"/>
          <w:b/>
          <w:sz w:val="32"/>
          <w:szCs w:val="32"/>
        </w:rPr>
      </w:pPr>
      <w:r>
        <w:rPr>
          <w:noProof/>
        </w:rPr>
        <w:lastRenderedPageBreak/>
        <w:drawing>
          <wp:anchor distT="0" distB="0" distL="114300" distR="114300" simplePos="0" relativeHeight="251731968" behindDoc="0" locked="0" layoutInCell="1" allowOverlap="1" wp14:anchorId="081D449D" wp14:editId="65DDF374">
            <wp:simplePos x="0" y="0"/>
            <wp:positionH relativeFrom="column">
              <wp:posOffset>3439795</wp:posOffset>
            </wp:positionH>
            <wp:positionV relativeFrom="paragraph">
              <wp:posOffset>566420</wp:posOffset>
            </wp:positionV>
            <wp:extent cx="1667510" cy="2350135"/>
            <wp:effectExtent l="0" t="0" r="8890" b="0"/>
            <wp:wrapNone/>
            <wp:docPr id="54" name="圖片 54" descr="(1)第一次讀書會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第一次讀書會DM"/>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67510"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26046C">
        <w:rPr>
          <w:noProof/>
        </w:rPr>
        <w:drawing>
          <wp:anchor distT="0" distB="0" distL="114300" distR="114300" simplePos="0" relativeHeight="251730944" behindDoc="0" locked="0" layoutInCell="1" allowOverlap="1" wp14:anchorId="28C946EE" wp14:editId="4CB2F2E6">
            <wp:simplePos x="0" y="0"/>
            <wp:positionH relativeFrom="column">
              <wp:posOffset>414020</wp:posOffset>
            </wp:positionH>
            <wp:positionV relativeFrom="paragraph">
              <wp:posOffset>558800</wp:posOffset>
            </wp:positionV>
            <wp:extent cx="1667510" cy="2348230"/>
            <wp:effectExtent l="0" t="0" r="8890" b="0"/>
            <wp:wrapNone/>
            <wp:docPr id="53" name="圖片 53" descr="(0)啟動會議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啟動會議D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67510" cy="234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B56">
        <w:rPr>
          <w:rFonts w:ascii="標楷體" w:eastAsia="標楷體" w:hAnsi="標楷體" w:hint="eastAsia"/>
          <w:b/>
          <w:sz w:val="32"/>
          <w:szCs w:val="32"/>
        </w:rPr>
        <w:t>玖、</w:t>
      </w:r>
      <w:r w:rsidR="005E5B56" w:rsidRPr="0026046C">
        <w:rPr>
          <w:rFonts w:ascii="標楷體" w:eastAsia="標楷體" w:hAnsi="標楷體" w:hint="eastAsia"/>
          <w:b/>
          <w:sz w:val="16"/>
          <w:szCs w:val="16"/>
        </w:rPr>
        <w:t xml:space="preserve">　</w:t>
      </w:r>
      <w:r w:rsidR="0026046C" w:rsidRPr="0026046C">
        <w:rPr>
          <w:rFonts w:ascii="標楷體" w:eastAsia="標楷體" w:hAnsi="標楷體" w:hint="eastAsia"/>
          <w:b/>
          <w:sz w:val="16"/>
          <w:szCs w:val="16"/>
        </w:rPr>
        <w:t xml:space="preserve">　</w:t>
      </w:r>
      <w:r w:rsidR="0026046C" w:rsidRPr="0026046C">
        <w:rPr>
          <w:rFonts w:ascii="標楷體" w:eastAsia="標楷體" w:hAnsi="標楷體" w:hint="eastAsia"/>
          <w:b/>
          <w:sz w:val="4"/>
          <w:szCs w:val="4"/>
        </w:rPr>
        <w:t xml:space="preserve">　</w:t>
      </w:r>
      <w:r w:rsidR="0026046C">
        <w:rPr>
          <w:rFonts w:ascii="標楷體" w:eastAsia="標楷體" w:hAnsi="標楷體" w:hint="eastAsia"/>
          <w:b/>
          <w:sz w:val="4"/>
          <w:szCs w:val="4"/>
        </w:rPr>
        <w:t xml:space="preserve">　</w:t>
      </w:r>
      <w:r w:rsidR="00914993" w:rsidRPr="00914993">
        <w:rPr>
          <w:rFonts w:ascii="標楷體" w:eastAsia="標楷體" w:hAnsi="標楷體" w:hint="eastAsia"/>
          <w:b/>
          <w:sz w:val="32"/>
          <w:szCs w:val="32"/>
        </w:rPr>
        <w:t>活動文宣品（活動海報、</w:t>
      </w:r>
      <w:r>
        <w:rPr>
          <w:rFonts w:ascii="標楷體" w:eastAsia="標楷體" w:hAnsi="標楷體" w:hint="eastAsia"/>
          <w:b/>
          <w:sz w:val="32"/>
          <w:szCs w:val="32"/>
        </w:rPr>
        <w:t>研習</w:t>
      </w:r>
      <w:r w:rsidR="00914993" w:rsidRPr="00914993">
        <w:rPr>
          <w:rFonts w:ascii="標楷體" w:eastAsia="標楷體" w:hAnsi="標楷體" w:hint="eastAsia"/>
          <w:b/>
          <w:sz w:val="32"/>
          <w:szCs w:val="32"/>
        </w:rPr>
        <w:t>證書</w:t>
      </w:r>
      <w:r>
        <w:rPr>
          <w:rFonts w:ascii="標楷體" w:eastAsia="標楷體" w:hAnsi="標楷體" w:hint="eastAsia"/>
          <w:b/>
          <w:sz w:val="32"/>
          <w:szCs w:val="32"/>
        </w:rPr>
        <w:t>、</w:t>
      </w:r>
      <w:r w:rsidRPr="00914993">
        <w:rPr>
          <w:rFonts w:ascii="標楷體" w:eastAsia="標楷體" w:hAnsi="標楷體" w:hint="eastAsia"/>
          <w:b/>
          <w:sz w:val="32"/>
          <w:szCs w:val="32"/>
        </w:rPr>
        <w:t>停車證</w:t>
      </w:r>
      <w:r w:rsidR="00914993" w:rsidRPr="00914993">
        <w:rPr>
          <w:rFonts w:ascii="標楷體" w:eastAsia="標楷體" w:hAnsi="標楷體" w:hint="eastAsia"/>
          <w:b/>
          <w:sz w:val="32"/>
          <w:szCs w:val="32"/>
        </w:rPr>
        <w:t>等）</w:t>
      </w: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hRule="exact" w:val="3686"/>
          <w:jc w:val="center"/>
        </w:trPr>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p>
        </w:tc>
        <w:tc>
          <w:tcPr>
            <w:tcW w:w="4732" w:type="dxa"/>
            <w:tcBorders>
              <w:top w:val="single" w:sz="8" w:space="0" w:color="4F81BD"/>
              <w:left w:val="single" w:sz="8" w:space="0" w:color="4F81BD"/>
              <w:bottom w:val="single" w:sz="1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啟動會議海報</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第一場讀書會海報</w:t>
            </w:r>
          </w:p>
        </w:tc>
      </w:tr>
      <w:tr w:rsidR="00914993" w:rsidRPr="00914993" w:rsidTr="00914993">
        <w:trPr>
          <w:trHeight w:hRule="exact" w:val="3686"/>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A87C3A" w:rsidP="00914993">
            <w:pPr>
              <w:jc w:val="center"/>
              <w:rPr>
                <w:rFonts w:ascii="標楷體" w:eastAsia="標楷體" w:hAnsi="標楷體"/>
                <w:b/>
                <w:bCs/>
              </w:rPr>
            </w:pPr>
            <w:r>
              <w:rPr>
                <w:noProof/>
              </w:rPr>
              <w:drawing>
                <wp:anchor distT="0" distB="0" distL="114300" distR="114300" simplePos="0" relativeHeight="251732992" behindDoc="0" locked="0" layoutInCell="1" allowOverlap="1" wp14:anchorId="091298D8" wp14:editId="297E3ABC">
                  <wp:simplePos x="0" y="0"/>
                  <wp:positionH relativeFrom="column">
                    <wp:posOffset>650240</wp:posOffset>
                  </wp:positionH>
                  <wp:positionV relativeFrom="paragraph">
                    <wp:posOffset>-15329</wp:posOffset>
                  </wp:positionV>
                  <wp:extent cx="1666240" cy="2348230"/>
                  <wp:effectExtent l="0" t="0" r="0" b="0"/>
                  <wp:wrapNone/>
                  <wp:docPr id="52" name="圖片 52" descr="(2)第二次讀書會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第二次讀書會D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66240" cy="2348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jc w:val="center"/>
              <w:rPr>
                <w:rFonts w:ascii="標楷體" w:eastAsia="標楷體" w:hAnsi="標楷體"/>
              </w:rPr>
            </w:pPr>
            <w:r>
              <w:rPr>
                <w:rFonts w:ascii="標楷體" w:eastAsia="標楷體" w:hAnsi="標楷體"/>
                <w:noProof/>
              </w:rPr>
              <w:drawing>
                <wp:anchor distT="0" distB="0" distL="114300" distR="114300" simplePos="0" relativeHeight="251734016" behindDoc="0" locked="0" layoutInCell="1" allowOverlap="1">
                  <wp:simplePos x="0" y="0"/>
                  <wp:positionH relativeFrom="column">
                    <wp:posOffset>668655</wp:posOffset>
                  </wp:positionH>
                  <wp:positionV relativeFrom="paragraph">
                    <wp:posOffset>-15329</wp:posOffset>
                  </wp:positionV>
                  <wp:extent cx="1666240" cy="2348230"/>
                  <wp:effectExtent l="0" t="0" r="0" b="0"/>
                  <wp:wrapNone/>
                  <wp:docPr id="51" name="圖片 51" descr="(3)第三次讀書會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第三次讀書會DM"/>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66240" cy="23482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A87C3A" w:rsidP="00914993">
            <w:pPr>
              <w:jc w:val="center"/>
              <w:rPr>
                <w:rFonts w:ascii="標楷體" w:eastAsia="標楷體" w:hAnsi="標楷體"/>
                <w:b/>
                <w:bCs/>
              </w:rPr>
            </w:pPr>
            <w:r>
              <w:rPr>
                <w:noProof/>
              </w:rPr>
              <w:drawing>
                <wp:anchor distT="0" distB="0" distL="114300" distR="114300" simplePos="0" relativeHeight="251735040" behindDoc="0" locked="0" layoutInCell="1" allowOverlap="1" wp14:anchorId="2ABE9C7C" wp14:editId="6D86138A">
                  <wp:simplePos x="0" y="0"/>
                  <wp:positionH relativeFrom="column">
                    <wp:posOffset>648970</wp:posOffset>
                  </wp:positionH>
                  <wp:positionV relativeFrom="paragraph">
                    <wp:posOffset>219075</wp:posOffset>
                  </wp:positionV>
                  <wp:extent cx="1667510" cy="2348230"/>
                  <wp:effectExtent l="0" t="0" r="8890" b="0"/>
                  <wp:wrapNone/>
                  <wp:docPr id="49" name="圖片 49" descr="(4)第四次讀書會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第四次讀書會D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67510" cy="234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第二場讀書會海報</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A87C3A" w:rsidP="00914993">
            <w:pPr>
              <w:jc w:val="center"/>
              <w:rPr>
                <w:rFonts w:ascii="標楷體" w:eastAsia="標楷體" w:hAnsi="標楷體"/>
              </w:rPr>
            </w:pPr>
            <w:r>
              <w:rPr>
                <w:noProof/>
              </w:rPr>
              <w:drawing>
                <wp:anchor distT="0" distB="0" distL="114300" distR="114300" simplePos="0" relativeHeight="251736064" behindDoc="0" locked="0" layoutInCell="1" allowOverlap="1" wp14:anchorId="613645CA" wp14:editId="7A202EDF">
                  <wp:simplePos x="0" y="0"/>
                  <wp:positionH relativeFrom="column">
                    <wp:posOffset>666115</wp:posOffset>
                  </wp:positionH>
                  <wp:positionV relativeFrom="paragraph">
                    <wp:posOffset>219075</wp:posOffset>
                  </wp:positionV>
                  <wp:extent cx="1668780" cy="2348230"/>
                  <wp:effectExtent l="0" t="0" r="7620" b="0"/>
                  <wp:wrapNone/>
                  <wp:docPr id="50" name="圖片 50" descr="(5)第五次讀書會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第五次讀書會D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68780" cy="234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rPr>
              <w:t>第三場讀書會海報</w:t>
            </w:r>
          </w:p>
        </w:tc>
      </w:tr>
      <w:tr w:rsidR="00914993" w:rsidRPr="00914993" w:rsidTr="00914993">
        <w:trPr>
          <w:trHeight w:hRule="exact" w:val="3686"/>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jc w:val="cente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jc w:val="cente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
                <w:bCs/>
              </w:rPr>
            </w:pPr>
            <w:r w:rsidRPr="00914993">
              <w:rPr>
                <w:rFonts w:ascii="標楷體" w:eastAsia="標楷體" w:hAnsi="標楷體" w:hint="eastAsia"/>
              </w:rPr>
              <w:t>第四場讀書會海報</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rPr>
            </w:pPr>
            <w:r w:rsidRPr="00914993">
              <w:rPr>
                <w:rFonts w:ascii="標楷體" w:eastAsia="標楷體" w:hAnsi="標楷體" w:hint="eastAsia"/>
              </w:rPr>
              <w:t>第五場讀書會海報</w:t>
            </w:r>
          </w:p>
        </w:tc>
      </w:tr>
    </w:tbl>
    <w:p w:rsidR="00914993" w:rsidRPr="00914993" w:rsidRDefault="00914993" w:rsidP="00914993">
      <w:pPr>
        <w:rPr>
          <w:rFonts w:ascii="標楷體" w:eastAsia="標楷體" w:hAnsi="標楷體"/>
        </w:rPr>
      </w:pPr>
    </w:p>
    <w:p w:rsidR="00914993" w:rsidRPr="00914993" w:rsidRDefault="00914993" w:rsidP="00914993">
      <w:pPr>
        <w:rPr>
          <w:rFonts w:ascii="標楷體" w:eastAsia="標楷體" w:hAnsi="標楷體"/>
        </w:rPr>
      </w:pPr>
    </w:p>
    <w:tbl>
      <w:tblPr>
        <w:tblW w:w="9464"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732"/>
        <w:gridCol w:w="4732"/>
      </w:tblGrid>
      <w:tr w:rsidR="00914993" w:rsidRPr="00914993" w:rsidTr="00914993">
        <w:trPr>
          <w:trHeight w:hRule="exact" w:val="370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r>
              <w:rPr>
                <w:rFonts w:ascii="標楷體" w:eastAsia="標楷體" w:hAnsi="標楷體"/>
                <w:b/>
                <w:bCs/>
                <w:noProof/>
              </w:rPr>
              <w:lastRenderedPageBreak/>
              <w:drawing>
                <wp:anchor distT="0" distB="0" distL="114300" distR="114300" simplePos="0" relativeHeight="251740160" behindDoc="0" locked="0" layoutInCell="1" allowOverlap="1">
                  <wp:simplePos x="0" y="0"/>
                  <wp:positionH relativeFrom="column">
                    <wp:posOffset>706120</wp:posOffset>
                  </wp:positionH>
                  <wp:positionV relativeFrom="paragraph">
                    <wp:posOffset>-7709</wp:posOffset>
                  </wp:positionV>
                  <wp:extent cx="1659890" cy="2341880"/>
                  <wp:effectExtent l="0" t="0" r="0" b="1270"/>
                  <wp:wrapNone/>
                  <wp:docPr id="47" name="圖片 47" descr="DSCF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F505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59890" cy="2341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r>
              <w:rPr>
                <w:rFonts w:ascii="標楷體" w:eastAsia="標楷體" w:hAnsi="標楷體"/>
                <w:noProof/>
              </w:rPr>
              <w:drawing>
                <wp:anchor distT="0" distB="0" distL="114300" distR="114300" simplePos="0" relativeHeight="251741184" behindDoc="0" locked="0" layoutInCell="1" allowOverlap="1">
                  <wp:simplePos x="0" y="0"/>
                  <wp:positionH relativeFrom="column">
                    <wp:posOffset>633113</wp:posOffset>
                  </wp:positionH>
                  <wp:positionV relativeFrom="paragraph">
                    <wp:posOffset>-6262</wp:posOffset>
                  </wp:positionV>
                  <wp:extent cx="1654935" cy="2343955"/>
                  <wp:effectExtent l="0" t="0" r="2540" b="0"/>
                  <wp:wrapNone/>
                  <wp:docPr id="46" name="圖片 46" descr="DSCF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F505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56715" cy="23464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A87C3A" w:rsidP="00914993">
            <w:pPr>
              <w:jc w:val="center"/>
              <w:rPr>
                <w:rFonts w:ascii="標楷體" w:eastAsia="標楷體" w:hAnsi="標楷體"/>
                <w:bCs/>
              </w:rPr>
            </w:pPr>
            <w:r>
              <w:rPr>
                <w:rFonts w:ascii="標楷體" w:eastAsia="標楷體" w:hAnsi="標楷體"/>
                <w:b/>
                <w:bCs/>
                <w:noProof/>
              </w:rPr>
              <w:drawing>
                <wp:anchor distT="0" distB="0" distL="114300" distR="114300" simplePos="0" relativeHeight="251737088" behindDoc="0" locked="0" layoutInCell="1" allowOverlap="1" wp14:anchorId="5CD38F5E" wp14:editId="3B2FEF93">
                  <wp:simplePos x="0" y="0"/>
                  <wp:positionH relativeFrom="column">
                    <wp:posOffset>-71120</wp:posOffset>
                  </wp:positionH>
                  <wp:positionV relativeFrom="paragraph">
                    <wp:posOffset>219799</wp:posOffset>
                  </wp:positionV>
                  <wp:extent cx="3007217" cy="2118574"/>
                  <wp:effectExtent l="0" t="0" r="3175" b="0"/>
                  <wp:wrapNone/>
                  <wp:docPr id="44" name="圖片 44" descr="DSCF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F503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07217" cy="2118574"/>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導讀人與引領討論人感謝狀(樣張)</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A87C3A" w:rsidP="00914993">
            <w:pPr>
              <w:jc w:val="center"/>
              <w:rPr>
                <w:rFonts w:ascii="標楷體" w:eastAsia="標楷體" w:hAnsi="標楷體"/>
              </w:rPr>
            </w:pPr>
            <w:r>
              <w:rPr>
                <w:noProof/>
              </w:rPr>
              <w:drawing>
                <wp:anchor distT="0" distB="0" distL="114300" distR="114300" simplePos="0" relativeHeight="251738112" behindDoc="0" locked="0" layoutInCell="1" allowOverlap="1" wp14:anchorId="4FA97116" wp14:editId="3264311C">
                  <wp:simplePos x="0" y="0"/>
                  <wp:positionH relativeFrom="column">
                    <wp:posOffset>-68786</wp:posOffset>
                  </wp:positionH>
                  <wp:positionV relativeFrom="paragraph">
                    <wp:posOffset>220014</wp:posOffset>
                  </wp:positionV>
                  <wp:extent cx="3000778" cy="2118575"/>
                  <wp:effectExtent l="0" t="0" r="9525" b="0"/>
                  <wp:wrapNone/>
                  <wp:docPr id="43" name="圖片 43" descr="DSCF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F504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03550" cy="2120532"/>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讀書會研習證書</w:t>
            </w:r>
          </w:p>
        </w:tc>
      </w:tr>
      <w:tr w:rsidR="00914993" w:rsidRPr="00914993" w:rsidTr="00914993">
        <w:trPr>
          <w:trHeight w:val="3300"/>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啟動會議(右)、第一場(中)、第二場(左)</w:t>
            </w:r>
          </w:p>
          <w:p w:rsidR="00914993" w:rsidRPr="00914993" w:rsidRDefault="00A87C3A" w:rsidP="00914993">
            <w:pPr>
              <w:jc w:val="center"/>
              <w:rPr>
                <w:rFonts w:ascii="標楷體" w:eastAsia="標楷體" w:hAnsi="標楷體"/>
                <w:bCs/>
              </w:rPr>
            </w:pPr>
            <w:r>
              <w:rPr>
                <w:noProof/>
              </w:rPr>
              <w:drawing>
                <wp:anchor distT="0" distB="0" distL="114300" distR="114300" simplePos="0" relativeHeight="251739136" behindDoc="0" locked="0" layoutInCell="1" allowOverlap="1" wp14:anchorId="7B046D36" wp14:editId="73DE9FBC">
                  <wp:simplePos x="0" y="0"/>
                  <wp:positionH relativeFrom="column">
                    <wp:posOffset>-71755</wp:posOffset>
                  </wp:positionH>
                  <wp:positionV relativeFrom="paragraph">
                    <wp:posOffset>210909</wp:posOffset>
                  </wp:positionV>
                  <wp:extent cx="3000375" cy="2137410"/>
                  <wp:effectExtent l="0" t="0" r="9525" b="0"/>
                  <wp:wrapNone/>
                  <wp:docPr id="41" name="圖片 41" descr="DSCF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F504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00375" cy="213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993" w:rsidRPr="00914993">
              <w:rPr>
                <w:rFonts w:ascii="標楷體" w:eastAsia="標楷體" w:hAnsi="標楷體" w:hint="eastAsia"/>
                <w:bCs/>
              </w:rPr>
              <w:t>讀書會成員手冊</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第三場(右)、第四場(中)、第五場(左)</w:t>
            </w:r>
          </w:p>
          <w:p w:rsidR="00914993" w:rsidRPr="00914993" w:rsidRDefault="00914993" w:rsidP="00914993">
            <w:pPr>
              <w:jc w:val="center"/>
              <w:rPr>
                <w:rFonts w:ascii="標楷體" w:eastAsia="標楷體" w:hAnsi="標楷體"/>
              </w:rPr>
            </w:pPr>
            <w:r w:rsidRPr="00914993">
              <w:rPr>
                <w:rFonts w:ascii="標楷體" w:eastAsia="標楷體" w:hAnsi="標楷體" w:hint="eastAsia"/>
                <w:bCs/>
              </w:rPr>
              <w:t>讀書會成員手冊</w:t>
            </w:r>
          </w:p>
        </w:tc>
      </w:tr>
      <w:tr w:rsidR="00914993" w:rsidRPr="00914993" w:rsidTr="00914993">
        <w:trPr>
          <w:trHeight w:hRule="exact" w:val="3325"/>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b/>
                <w:bCs/>
              </w:rPr>
            </w:pPr>
          </w:p>
        </w:tc>
        <w:tc>
          <w:tcPr>
            <w:tcW w:w="4732" w:type="dxa"/>
            <w:tcBorders>
              <w:top w:val="single" w:sz="8" w:space="0" w:color="4F81BD"/>
              <w:left w:val="single" w:sz="8" w:space="0" w:color="4F81BD"/>
              <w:bottom w:val="single" w:sz="8" w:space="0" w:color="4F81BD"/>
              <w:right w:val="single" w:sz="8" w:space="0" w:color="4F81BD"/>
            </w:tcBorders>
            <w:shd w:val="clear" w:color="auto" w:fill="auto"/>
          </w:tcPr>
          <w:p w:rsidR="00914993" w:rsidRPr="00914993" w:rsidRDefault="00914993" w:rsidP="00914993">
            <w:pPr>
              <w:rPr>
                <w:rFonts w:ascii="標楷體" w:eastAsia="標楷體" w:hAnsi="標楷體"/>
              </w:rPr>
            </w:pPr>
          </w:p>
        </w:tc>
      </w:tr>
      <w:tr w:rsidR="00914993" w:rsidRPr="00914993" w:rsidTr="00914993">
        <w:trPr>
          <w:jc w:val="center"/>
        </w:trPr>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jc w:val="center"/>
              <w:rPr>
                <w:rFonts w:ascii="標楷體" w:eastAsia="標楷體" w:hAnsi="標楷體"/>
                <w:bCs/>
              </w:rPr>
            </w:pPr>
            <w:r w:rsidRPr="00914993">
              <w:rPr>
                <w:rFonts w:ascii="標楷體" w:eastAsia="標楷體" w:hAnsi="標楷體" w:hint="eastAsia"/>
                <w:bCs/>
              </w:rPr>
              <w:t>助理設計的停車證</w:t>
            </w:r>
          </w:p>
          <w:p w:rsidR="00914993" w:rsidRPr="00914993" w:rsidRDefault="00914993" w:rsidP="00914993">
            <w:pPr>
              <w:jc w:val="center"/>
              <w:rPr>
                <w:rFonts w:ascii="標楷體" w:eastAsia="標楷體" w:hAnsi="標楷體"/>
                <w:b/>
                <w:bCs/>
              </w:rPr>
            </w:pPr>
            <w:r w:rsidRPr="00914993">
              <w:rPr>
                <w:rFonts w:ascii="標楷體" w:eastAsia="標楷體" w:hAnsi="標楷體" w:hint="eastAsia"/>
                <w:bCs/>
              </w:rPr>
              <w:t>兼具行銷與實用的文宣品</w:t>
            </w:r>
          </w:p>
        </w:tc>
        <w:tc>
          <w:tcPr>
            <w:tcW w:w="4732" w:type="dxa"/>
            <w:tcBorders>
              <w:top w:val="single" w:sz="8" w:space="0" w:color="4F81BD"/>
              <w:left w:val="single" w:sz="8" w:space="0" w:color="4F81BD"/>
              <w:bottom w:val="single" w:sz="8" w:space="0" w:color="4F81BD"/>
              <w:right w:val="single" w:sz="8" w:space="0" w:color="4F81BD"/>
            </w:tcBorders>
            <w:shd w:val="clear" w:color="auto" w:fill="D3DFEE"/>
          </w:tcPr>
          <w:p w:rsidR="00914993" w:rsidRPr="00914993" w:rsidRDefault="00914993" w:rsidP="00914993">
            <w:pPr>
              <w:rPr>
                <w:rFonts w:ascii="標楷體" w:eastAsia="標楷體" w:hAnsi="標楷體"/>
              </w:rPr>
            </w:pPr>
          </w:p>
        </w:tc>
      </w:tr>
    </w:tbl>
    <w:p w:rsidR="00914993" w:rsidRPr="00914993" w:rsidRDefault="00914993" w:rsidP="00914993">
      <w:pPr>
        <w:rPr>
          <w:rFonts w:ascii="標楷體" w:eastAsia="標楷體" w:hAnsi="標楷體"/>
        </w:rPr>
      </w:pPr>
    </w:p>
    <w:p w:rsidR="00914993" w:rsidRPr="00914993" w:rsidRDefault="00914993" w:rsidP="00945F0C">
      <w:pPr>
        <w:spacing w:afterLines="50" w:after="180"/>
        <w:rPr>
          <w:rFonts w:ascii="標楷體" w:eastAsia="標楷體" w:hAnsi="標楷體"/>
          <w:b/>
          <w:sz w:val="32"/>
          <w:szCs w:val="32"/>
        </w:rPr>
      </w:pPr>
      <w:r w:rsidRPr="00914993">
        <w:rPr>
          <w:rFonts w:ascii="標楷體" w:eastAsia="標楷體" w:hAnsi="標楷體"/>
          <w:b/>
          <w:sz w:val="32"/>
          <w:szCs w:val="32"/>
        </w:rPr>
        <w:br w:type="page"/>
      </w:r>
      <w:r w:rsidR="005E5B56">
        <w:rPr>
          <w:rFonts w:ascii="標楷體" w:eastAsia="標楷體" w:hAnsi="標楷體" w:hint="eastAsia"/>
          <w:b/>
          <w:sz w:val="32"/>
          <w:szCs w:val="32"/>
        </w:rPr>
        <w:lastRenderedPageBreak/>
        <w:t>壹</w:t>
      </w:r>
      <w:r w:rsidR="00EB2BFC">
        <w:rPr>
          <w:rFonts w:ascii="標楷體" w:eastAsia="標楷體" w:hAnsi="標楷體" w:hint="eastAsia"/>
          <w:b/>
          <w:sz w:val="32"/>
          <w:szCs w:val="32"/>
        </w:rPr>
        <w:t>拾</w:t>
      </w:r>
      <w:r w:rsidR="005E5B56">
        <w:rPr>
          <w:rFonts w:ascii="標楷體" w:eastAsia="標楷體" w:hAnsi="標楷體" w:hint="eastAsia"/>
          <w:b/>
          <w:sz w:val="32"/>
          <w:szCs w:val="32"/>
        </w:rPr>
        <w:t xml:space="preserve">、　</w:t>
      </w:r>
      <w:r w:rsidRPr="00914993">
        <w:rPr>
          <w:rFonts w:ascii="標楷體" w:eastAsia="標楷體" w:hAnsi="標楷體" w:hint="eastAsia"/>
          <w:b/>
          <w:sz w:val="32"/>
          <w:szCs w:val="32"/>
        </w:rPr>
        <w:t>附錄</w:t>
      </w:r>
    </w:p>
    <w:p w:rsidR="00914993" w:rsidRPr="00914993" w:rsidRDefault="00914993" w:rsidP="00FD3E04">
      <w:pPr>
        <w:spacing w:afterLines="50" w:after="180"/>
        <w:rPr>
          <w:rFonts w:ascii="標楷體" w:eastAsia="標楷體" w:hAnsi="標楷體"/>
          <w:b/>
          <w:sz w:val="28"/>
          <w:szCs w:val="28"/>
        </w:rPr>
      </w:pPr>
      <w:r w:rsidRPr="005E39CC">
        <w:rPr>
          <w:rFonts w:ascii="標楷體" w:eastAsia="標楷體" w:hAnsi="標楷體" w:hint="eastAsia"/>
          <w:b/>
          <w:sz w:val="28"/>
          <w:szCs w:val="28"/>
        </w:rPr>
        <w:t>附件一之</w:t>
      </w:r>
      <w:proofErr w:type="gramStart"/>
      <w:r w:rsidRPr="005E39CC">
        <w:rPr>
          <w:rFonts w:ascii="標楷體" w:eastAsia="標楷體" w:hAnsi="標楷體" w:hint="eastAsia"/>
          <w:b/>
          <w:sz w:val="28"/>
          <w:szCs w:val="28"/>
        </w:rPr>
        <w:t>一</w:t>
      </w:r>
      <w:proofErr w:type="gramEnd"/>
      <w:r w:rsidRPr="005E39CC">
        <w:rPr>
          <w:rFonts w:ascii="標楷體" w:eastAsia="標楷體" w:hAnsi="標楷體" w:hint="eastAsia"/>
          <w:b/>
          <w:sz w:val="28"/>
          <w:szCs w:val="28"/>
        </w:rPr>
        <w:t>：讀書會產出之文章</w:t>
      </w:r>
    </w:p>
    <w:p w:rsidR="00914993" w:rsidRPr="00FD3E04" w:rsidRDefault="00914993" w:rsidP="00914993">
      <w:pPr>
        <w:jc w:val="center"/>
        <w:rPr>
          <w:rFonts w:ascii="Times New Roman" w:eastAsia="標楷體" w:hAnsi="Times New Roman"/>
          <w:bCs/>
          <w:color w:val="000000"/>
          <w:sz w:val="32"/>
          <w:szCs w:val="32"/>
        </w:rPr>
      </w:pPr>
      <w:r w:rsidRPr="00FD3E04">
        <w:rPr>
          <w:rFonts w:ascii="Times New Roman" w:eastAsia="標楷體" w:hAnsi="Times New Roman"/>
          <w:bCs/>
          <w:color w:val="000000"/>
          <w:sz w:val="32"/>
          <w:szCs w:val="32"/>
        </w:rPr>
        <w:t>網路世代的大學功用：一個社會變遷的觀察與省思</w:t>
      </w:r>
    </w:p>
    <w:p w:rsidR="00914993" w:rsidRPr="00914993" w:rsidRDefault="00914993" w:rsidP="00945F0C">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r w:rsidRPr="00914993">
        <w:rPr>
          <w:rFonts w:ascii="Times New Roman" w:eastAsia="標楷體" w:hAnsi="Times New Roman"/>
          <w:bCs/>
          <w:color w:val="000000"/>
          <w:sz w:val="26"/>
          <w:szCs w:val="26"/>
        </w:rPr>
        <w:t>陳閔翔</w:t>
      </w:r>
    </w:p>
    <w:p w:rsidR="00914993" w:rsidRPr="00914993" w:rsidRDefault="00914993" w:rsidP="00914993">
      <w:pPr>
        <w:jc w:val="center"/>
        <w:rPr>
          <w:rFonts w:ascii="Times New Roman" w:eastAsia="標楷體" w:hAnsi="Times New Roman"/>
          <w:bCs/>
          <w:color w:val="000000"/>
          <w:szCs w:val="28"/>
        </w:rPr>
      </w:pPr>
      <w:r w:rsidRPr="00914993">
        <w:rPr>
          <w:rFonts w:ascii="Times New Roman" w:eastAsia="標楷體" w:hAnsi="Times New Roman"/>
          <w:bCs/>
          <w:color w:val="000000"/>
          <w:szCs w:val="28"/>
        </w:rPr>
        <w:t>國立</w:t>
      </w:r>
      <w:proofErr w:type="gramStart"/>
      <w:r w:rsidRPr="00914993">
        <w:rPr>
          <w:rFonts w:ascii="Times New Roman" w:eastAsia="標楷體" w:hAnsi="Times New Roman"/>
          <w:bCs/>
          <w:color w:val="000000"/>
          <w:szCs w:val="28"/>
        </w:rPr>
        <w:t>臺</w:t>
      </w:r>
      <w:proofErr w:type="gramEnd"/>
      <w:r w:rsidRPr="00914993">
        <w:rPr>
          <w:rFonts w:ascii="Times New Roman" w:eastAsia="標楷體" w:hAnsi="Times New Roman"/>
          <w:bCs/>
          <w:color w:val="000000"/>
          <w:szCs w:val="28"/>
        </w:rPr>
        <w:t>中科技大學通識教育中心助理教授</w:t>
      </w: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914993">
      <w:pPr>
        <w:jc w:val="center"/>
        <w:rPr>
          <w:rFonts w:ascii="Times New Roman" w:eastAsia="標楷體" w:hAnsi="Times New Roman"/>
          <w:bCs/>
          <w:color w:val="000000"/>
          <w:szCs w:val="24"/>
        </w:rPr>
      </w:pPr>
      <w:r w:rsidRPr="00914993">
        <w:rPr>
          <w:rFonts w:ascii="Times New Roman" w:eastAsia="標楷體" w:hAnsi="Times New Roman"/>
          <w:bCs/>
          <w:color w:val="000000"/>
          <w:szCs w:val="24"/>
        </w:rPr>
        <w:t>中文摘要</w:t>
      </w:r>
    </w:p>
    <w:p w:rsidR="00914993" w:rsidRPr="00914993" w:rsidRDefault="00914993" w:rsidP="00914993">
      <w:pPr>
        <w:jc w:val="center"/>
        <w:rPr>
          <w:rFonts w:ascii="Times New Roman" w:eastAsia="標楷體" w:hAnsi="Times New Roman"/>
          <w:bCs/>
          <w:color w:val="000000"/>
          <w:szCs w:val="24"/>
        </w:rPr>
      </w:pPr>
    </w:p>
    <w:p w:rsidR="00914993" w:rsidRPr="00914993" w:rsidRDefault="00914993" w:rsidP="00FD3E04">
      <w:pPr>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「大學的功用是什麼？」這是自古迄今許多學者都在探究的重要課題。時序進入二十一世紀，大學與社會的互動關係更為緊密，網路的興起與全球化經濟結構的轉變，特別是近一兩年智慧型手機</w:t>
      </w:r>
      <w:proofErr w:type="gramStart"/>
      <w:r w:rsidRPr="00914993">
        <w:rPr>
          <w:rFonts w:ascii="Times New Roman" w:eastAsia="標楷體" w:hAnsi="Times New Roman"/>
          <w:bCs/>
          <w:color w:val="000000"/>
          <w:szCs w:val="24"/>
        </w:rPr>
        <w:t>作為新載具</w:t>
      </w:r>
      <w:proofErr w:type="gramEnd"/>
      <w:r w:rsidRPr="00914993">
        <w:rPr>
          <w:rFonts w:ascii="Times New Roman" w:eastAsia="標楷體" w:hAnsi="Times New Roman"/>
          <w:bCs/>
          <w:color w:val="000000"/>
          <w:szCs w:val="24"/>
        </w:rPr>
        <w:t>的崛起與</w:t>
      </w:r>
      <w:proofErr w:type="gramStart"/>
      <w:r w:rsidRPr="00914993">
        <w:rPr>
          <w:rFonts w:ascii="Times New Roman" w:eastAsia="標楷體" w:hAnsi="Times New Roman"/>
          <w:bCs/>
          <w:color w:val="000000"/>
          <w:szCs w:val="24"/>
        </w:rPr>
        <w:t>普及，</w:t>
      </w:r>
      <w:proofErr w:type="gramEnd"/>
      <w:r w:rsidRPr="00914993">
        <w:rPr>
          <w:rFonts w:ascii="Times New Roman" w:eastAsia="標楷體" w:hAnsi="Times New Roman"/>
          <w:b/>
          <w:bCs/>
          <w:color w:val="000000"/>
          <w:szCs w:val="24"/>
        </w:rPr>
        <w:t>大學的功用已從過去的純粹知識探究、追求真理，擴充為社會運動、價值調適、以及人類未來想像的重要基地。</w:t>
      </w:r>
      <w:r w:rsidRPr="00914993">
        <w:rPr>
          <w:rFonts w:ascii="Times New Roman" w:eastAsia="標楷體" w:hAnsi="Times New Roman"/>
          <w:bCs/>
          <w:color w:val="000000"/>
          <w:szCs w:val="24"/>
        </w:rPr>
        <w:t>據此，本文除前言外，第二節將精要重塑西方對「大學及通識教育的功用」說法，</w:t>
      </w:r>
      <w:proofErr w:type="gramStart"/>
      <w:r w:rsidRPr="00914993">
        <w:rPr>
          <w:rFonts w:ascii="Times New Roman" w:eastAsia="標楷體" w:hAnsi="Times New Roman"/>
          <w:bCs/>
          <w:szCs w:val="24"/>
        </w:rPr>
        <w:t>主要引徵</w:t>
      </w:r>
      <w:r w:rsidRPr="00914993">
        <w:rPr>
          <w:rFonts w:ascii="Times New Roman" w:eastAsia="標楷體" w:hAnsi="Times New Roman"/>
        </w:rPr>
        <w:t>《大學的功用》</w:t>
      </w:r>
      <w:proofErr w:type="gramEnd"/>
      <w:r w:rsidRPr="00914993">
        <w:rPr>
          <w:rFonts w:ascii="Times New Roman" w:eastAsia="標楷體" w:hAnsi="Times New Roman"/>
        </w:rPr>
        <w:t>中</w:t>
      </w:r>
      <w:r w:rsidRPr="00914993">
        <w:rPr>
          <w:rFonts w:ascii="Times New Roman" w:eastAsia="標楷體" w:hAnsi="Times New Roman"/>
          <w:bCs/>
          <w:color w:val="000000"/>
          <w:szCs w:val="24"/>
        </w:rPr>
        <w:t>的陳述。第三節則將視野從理論層面拉到台灣的現況，分析自九十年代迄今的大學與社會變遷，包括早期的野百合學運、以及</w:t>
      </w:r>
      <w:r w:rsidRPr="00914993">
        <w:rPr>
          <w:rFonts w:ascii="Times New Roman" w:eastAsia="標楷體" w:hAnsi="Times New Roman"/>
          <w:bCs/>
          <w:color w:val="000000"/>
          <w:szCs w:val="24"/>
        </w:rPr>
        <w:t>2014</w:t>
      </w:r>
      <w:r w:rsidRPr="00914993">
        <w:rPr>
          <w:rFonts w:ascii="Times New Roman" w:eastAsia="標楷體" w:hAnsi="Times New Roman"/>
          <w:bCs/>
          <w:color w:val="000000"/>
          <w:szCs w:val="24"/>
        </w:rPr>
        <w:t>年</w:t>
      </w:r>
      <w:proofErr w:type="gramStart"/>
      <w:r w:rsidRPr="00914993">
        <w:rPr>
          <w:rFonts w:ascii="Times New Roman" w:eastAsia="標楷體" w:hAnsi="Times New Roman"/>
          <w:bCs/>
          <w:color w:val="000000"/>
          <w:szCs w:val="24"/>
        </w:rPr>
        <w:t>充分運用臉書網路</w:t>
      </w:r>
      <w:proofErr w:type="gramEnd"/>
      <w:r w:rsidRPr="00914993">
        <w:rPr>
          <w:rFonts w:ascii="Times New Roman" w:eastAsia="標楷體" w:hAnsi="Times New Roman"/>
          <w:bCs/>
          <w:color w:val="000000"/>
          <w:szCs w:val="24"/>
        </w:rPr>
        <w:t>等社群媒介的</w:t>
      </w:r>
      <w:proofErr w:type="gramStart"/>
      <w:r w:rsidRPr="00914993">
        <w:rPr>
          <w:rFonts w:ascii="Times New Roman" w:eastAsia="標楷體" w:hAnsi="Times New Roman"/>
          <w:bCs/>
          <w:color w:val="000000"/>
          <w:szCs w:val="24"/>
        </w:rPr>
        <w:t>太陽花學運</w:t>
      </w:r>
      <w:proofErr w:type="gramEnd"/>
      <w:r w:rsidRPr="00914993">
        <w:rPr>
          <w:rFonts w:ascii="Times New Roman" w:eastAsia="標楷體" w:hAnsi="Times New Roman"/>
          <w:bCs/>
          <w:color w:val="000000"/>
          <w:szCs w:val="24"/>
        </w:rPr>
        <w:t>。第四節則對大學所面臨的資訊社會轉變所造成的衝擊，大學如何因應未來挑戰等課題進行省思。第五節則為結論。</w:t>
      </w: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r w:rsidRPr="00914993">
        <w:rPr>
          <w:rFonts w:ascii="Times New Roman" w:eastAsia="標楷體" w:hAnsi="Times New Roman"/>
          <w:bCs/>
          <w:color w:val="000000"/>
          <w:szCs w:val="24"/>
        </w:rPr>
        <w:t>關鍵字：網路世代、大學的功用、</w:t>
      </w:r>
      <w:proofErr w:type="gramStart"/>
      <w:r w:rsidRPr="00914993">
        <w:rPr>
          <w:rFonts w:ascii="Times New Roman" w:eastAsia="標楷體" w:hAnsi="Times New Roman"/>
          <w:bCs/>
          <w:color w:val="000000"/>
          <w:szCs w:val="24"/>
        </w:rPr>
        <w:t>太陽花學運</w:t>
      </w:r>
      <w:proofErr w:type="gramEnd"/>
      <w:r w:rsidRPr="00914993">
        <w:rPr>
          <w:rFonts w:ascii="Times New Roman" w:eastAsia="標楷體" w:hAnsi="Times New Roman"/>
          <w:bCs/>
          <w:color w:val="000000"/>
          <w:szCs w:val="24"/>
        </w:rPr>
        <w:t>、巨型大學、博雅教育、專業研究</w:t>
      </w: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914993" w:rsidRDefault="00914993" w:rsidP="00914993">
      <w:pPr>
        <w:rPr>
          <w:rFonts w:ascii="Times New Roman" w:eastAsia="標楷體" w:hAnsi="Times New Roman"/>
          <w:bCs/>
          <w:color w:val="000000"/>
          <w:szCs w:val="24"/>
        </w:rPr>
      </w:pPr>
    </w:p>
    <w:p w:rsidR="00914993" w:rsidRPr="00FD3E04" w:rsidRDefault="00914993" w:rsidP="00914993">
      <w:pPr>
        <w:rPr>
          <w:rFonts w:ascii="Times New Roman" w:eastAsia="標楷體" w:hAnsi="Times New Roman"/>
          <w:b/>
          <w:bCs/>
          <w:color w:val="000000"/>
          <w:sz w:val="28"/>
          <w:szCs w:val="28"/>
        </w:rPr>
      </w:pPr>
      <w:r w:rsidRPr="00FD3E04">
        <w:rPr>
          <w:rFonts w:ascii="Times New Roman" w:eastAsia="標楷體" w:hAnsi="Times New Roman"/>
          <w:b/>
          <w:bCs/>
          <w:color w:val="000000"/>
          <w:sz w:val="28"/>
          <w:szCs w:val="28"/>
        </w:rPr>
        <w:lastRenderedPageBreak/>
        <w:t>壹、前言：網路世代，翻轉大學</w:t>
      </w:r>
    </w:p>
    <w:p w:rsidR="00914993" w:rsidRPr="00914993" w:rsidRDefault="00914993" w:rsidP="00914993">
      <w:pPr>
        <w:spacing w:afterLines="50" w:after="180"/>
        <w:jc w:val="both"/>
        <w:rPr>
          <w:rFonts w:ascii="Times New Roman" w:eastAsia="標楷體" w:hAnsi="Times New Roman"/>
          <w:bCs/>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szCs w:val="24"/>
        </w:rPr>
        <w:t xml:space="preserve"> </w:t>
      </w:r>
      <w:r w:rsidRPr="00914993">
        <w:rPr>
          <w:rFonts w:ascii="Times New Roman" w:eastAsia="標楷體" w:hAnsi="Times New Roman"/>
          <w:bCs/>
          <w:szCs w:val="24"/>
        </w:rPr>
        <w:t>自</w:t>
      </w:r>
      <w:r w:rsidRPr="00914993">
        <w:rPr>
          <w:rFonts w:ascii="Times New Roman" w:eastAsia="標楷體" w:hAnsi="Times New Roman"/>
          <w:bCs/>
          <w:szCs w:val="24"/>
        </w:rPr>
        <w:t>1984</w:t>
      </w:r>
      <w:r w:rsidRPr="00914993">
        <w:rPr>
          <w:rFonts w:ascii="Times New Roman" w:eastAsia="標楷體" w:hAnsi="Times New Roman"/>
          <w:bCs/>
          <w:szCs w:val="24"/>
        </w:rPr>
        <w:t>年以來，過去</w:t>
      </w:r>
      <w:r w:rsidRPr="00914993">
        <w:rPr>
          <w:rFonts w:ascii="Times New Roman" w:eastAsia="標楷體" w:hAnsi="Times New Roman"/>
          <w:bCs/>
          <w:szCs w:val="24"/>
        </w:rPr>
        <w:t>30</w:t>
      </w:r>
      <w:r w:rsidRPr="00914993">
        <w:rPr>
          <w:rFonts w:ascii="Times New Roman" w:eastAsia="標楷體" w:hAnsi="Times New Roman"/>
          <w:bCs/>
          <w:szCs w:val="24"/>
        </w:rPr>
        <w:t>年來國內大學產生極大的變化，通識教育的發展也累積了一定的成就。</w:t>
      </w:r>
      <w:r w:rsidRPr="00914993">
        <w:rPr>
          <w:rFonts w:ascii="Times New Roman" w:eastAsia="標楷體" w:hAnsi="Times New Roman"/>
          <w:bCs/>
          <w:szCs w:val="24"/>
          <w:vertAlign w:val="superscript"/>
        </w:rPr>
        <w:footnoteReference w:id="1"/>
      </w:r>
      <w:r w:rsidRPr="00914993">
        <w:rPr>
          <w:rFonts w:ascii="Times New Roman" w:eastAsia="標楷體" w:hAnsi="Times New Roman"/>
          <w:bCs/>
          <w:szCs w:val="24"/>
        </w:rPr>
        <w:t>在這過程中，整個台灣社會與大學內部歷經了幾次重要事件與變化，例如</w:t>
      </w:r>
      <w:r w:rsidRPr="00914993">
        <w:rPr>
          <w:rFonts w:ascii="Times New Roman" w:eastAsia="標楷體" w:hAnsi="Times New Roman"/>
          <w:bCs/>
          <w:szCs w:val="24"/>
        </w:rPr>
        <w:t>1990</w:t>
      </w:r>
      <w:r w:rsidRPr="00914993">
        <w:rPr>
          <w:rFonts w:ascii="Times New Roman" w:eastAsia="標楷體" w:hAnsi="Times New Roman"/>
          <w:bCs/>
          <w:szCs w:val="24"/>
        </w:rPr>
        <w:t>年的</w:t>
      </w:r>
      <w:r w:rsidRPr="00914993">
        <w:rPr>
          <w:rFonts w:ascii="Times New Roman" w:eastAsia="標楷體" w:hAnsi="Times New Roman"/>
          <w:bCs/>
          <w:szCs w:val="24"/>
        </w:rPr>
        <w:t>3</w:t>
      </w:r>
      <w:r w:rsidRPr="00914993">
        <w:rPr>
          <w:rFonts w:ascii="Times New Roman" w:eastAsia="標楷體" w:hAnsi="Times New Roman"/>
          <w:bCs/>
          <w:szCs w:val="24"/>
        </w:rPr>
        <w:t>月學運要求國會全面改選，開啟修憲的民主化浪潮；</w:t>
      </w:r>
      <w:r w:rsidRPr="00914993">
        <w:rPr>
          <w:rFonts w:ascii="Times New Roman" w:eastAsia="標楷體" w:hAnsi="Times New Roman"/>
          <w:bCs/>
          <w:szCs w:val="24"/>
        </w:rPr>
        <w:t>1994</w:t>
      </w:r>
      <w:r w:rsidRPr="00914993">
        <w:rPr>
          <w:rFonts w:ascii="Times New Roman" w:eastAsia="標楷體" w:hAnsi="Times New Roman"/>
          <w:bCs/>
          <w:szCs w:val="24"/>
        </w:rPr>
        <w:t>年</w:t>
      </w:r>
      <w:r w:rsidRPr="00914993">
        <w:rPr>
          <w:rFonts w:ascii="Times New Roman" w:eastAsia="標楷體" w:hAnsi="Times New Roman"/>
          <w:bCs/>
          <w:szCs w:val="24"/>
        </w:rPr>
        <w:t>4</w:t>
      </w:r>
      <w:r w:rsidRPr="00914993">
        <w:rPr>
          <w:rFonts w:ascii="Times New Roman" w:eastAsia="標楷體" w:hAnsi="Times New Roman"/>
          <w:bCs/>
          <w:szCs w:val="24"/>
        </w:rPr>
        <w:t>月</w:t>
      </w:r>
      <w:r w:rsidRPr="00914993">
        <w:rPr>
          <w:rFonts w:ascii="Times New Roman" w:eastAsia="標楷體" w:hAnsi="Times New Roman"/>
          <w:bCs/>
          <w:szCs w:val="24"/>
        </w:rPr>
        <w:t>14</w:t>
      </w:r>
      <w:r w:rsidRPr="00914993">
        <w:rPr>
          <w:rFonts w:ascii="Times New Roman" w:eastAsia="標楷體" w:hAnsi="Times New Roman"/>
          <w:bCs/>
          <w:szCs w:val="24"/>
        </w:rPr>
        <w:t>日</w:t>
      </w:r>
      <w:r w:rsidRPr="00914993">
        <w:rPr>
          <w:rFonts w:ascii="Times New Roman" w:eastAsia="標楷體" w:hAnsi="Times New Roman"/>
          <w:szCs w:val="24"/>
        </w:rPr>
        <w:t>中華民國通識教育學會於</w:t>
      </w:r>
      <w:r w:rsidRPr="00914993">
        <w:rPr>
          <w:rFonts w:ascii="Times New Roman" w:eastAsia="標楷體" w:hAnsi="Times New Roman"/>
        </w:rPr>
        <w:t>清大月涵堂</w:t>
      </w:r>
      <w:r w:rsidRPr="00914993">
        <w:rPr>
          <w:rFonts w:ascii="Times New Roman" w:eastAsia="標楷體" w:hAnsi="Times New Roman"/>
          <w:szCs w:val="24"/>
        </w:rPr>
        <w:t>成立；同年，教育改革啟動，其中</w:t>
      </w:r>
      <w:r w:rsidRPr="00914993">
        <w:rPr>
          <w:rFonts w:ascii="Times New Roman" w:eastAsia="標楷體" w:hAnsi="Times New Roman"/>
        </w:rPr>
        <w:t>「廣設高中大學」政策徹底</w:t>
      </w:r>
      <w:r w:rsidRPr="00914993">
        <w:rPr>
          <w:rFonts w:ascii="Times New Roman" w:eastAsia="標楷體" w:hAnsi="Times New Roman"/>
          <w:szCs w:val="24"/>
        </w:rPr>
        <w:t>改變了高等教育環境</w:t>
      </w:r>
      <w:r w:rsidRPr="00914993">
        <w:rPr>
          <w:rFonts w:ascii="Times New Roman" w:eastAsia="標楷體" w:hAnsi="Times New Roman"/>
        </w:rPr>
        <w:t>；</w:t>
      </w:r>
      <w:r w:rsidRPr="00914993">
        <w:rPr>
          <w:rFonts w:ascii="Times New Roman" w:eastAsia="標楷體" w:hAnsi="Times New Roman"/>
          <w:bCs/>
          <w:szCs w:val="24"/>
        </w:rPr>
        <w:t>1995</w:t>
      </w:r>
      <w:r w:rsidRPr="00914993">
        <w:rPr>
          <w:rFonts w:ascii="Times New Roman" w:eastAsia="標楷體" w:hAnsi="Times New Roman"/>
          <w:bCs/>
          <w:szCs w:val="24"/>
        </w:rPr>
        <w:t>年大法官釋字</w:t>
      </w:r>
      <w:r w:rsidRPr="00914993">
        <w:rPr>
          <w:rFonts w:ascii="Times New Roman" w:eastAsia="標楷體" w:hAnsi="Times New Roman"/>
          <w:bCs/>
          <w:szCs w:val="24"/>
        </w:rPr>
        <w:t>380</w:t>
      </w:r>
      <w:r w:rsidRPr="00914993">
        <w:rPr>
          <w:rFonts w:ascii="Times New Roman" w:eastAsia="標楷體" w:hAnsi="Times New Roman"/>
          <w:bCs/>
          <w:szCs w:val="24"/>
        </w:rPr>
        <w:t>號</w:t>
      </w:r>
      <w:proofErr w:type="gramStart"/>
      <w:r w:rsidRPr="00914993">
        <w:rPr>
          <w:rFonts w:ascii="Times New Roman" w:eastAsia="標楷體" w:hAnsi="Times New Roman"/>
          <w:bCs/>
          <w:szCs w:val="24"/>
        </w:rPr>
        <w:t>宣告部定共同</w:t>
      </w:r>
      <w:proofErr w:type="gramEnd"/>
      <w:r w:rsidRPr="00914993">
        <w:rPr>
          <w:rFonts w:ascii="Times New Roman" w:eastAsia="標楷體" w:hAnsi="Times New Roman"/>
          <w:bCs/>
          <w:szCs w:val="24"/>
        </w:rPr>
        <w:t>科目違憲，確立大學自主的地位；</w:t>
      </w:r>
      <w:r w:rsidRPr="00914993">
        <w:rPr>
          <w:rFonts w:ascii="Times New Roman" w:eastAsia="標楷體" w:hAnsi="Times New Roman"/>
          <w:bCs/>
          <w:szCs w:val="24"/>
        </w:rPr>
        <w:t>2000</w:t>
      </w:r>
      <w:r w:rsidRPr="00914993">
        <w:rPr>
          <w:rFonts w:ascii="Times New Roman" w:eastAsia="標楷體" w:hAnsi="Times New Roman"/>
          <w:bCs/>
          <w:szCs w:val="24"/>
        </w:rPr>
        <w:t>年首次政黨輪替，台灣進入民主深化的新階段；</w:t>
      </w:r>
      <w:r w:rsidRPr="00914993">
        <w:rPr>
          <w:rFonts w:ascii="Times New Roman" w:eastAsia="標楷體" w:hAnsi="Times New Roman"/>
          <w:bCs/>
          <w:szCs w:val="24"/>
        </w:rPr>
        <w:t>2001</w:t>
      </w:r>
      <w:r w:rsidRPr="00914993">
        <w:rPr>
          <w:rFonts w:ascii="Times New Roman" w:eastAsia="標楷體" w:hAnsi="Times New Roman"/>
          <w:bCs/>
          <w:szCs w:val="24"/>
        </w:rPr>
        <w:t>年</w:t>
      </w:r>
      <w:r w:rsidRPr="00914993">
        <w:rPr>
          <w:rFonts w:ascii="Times New Roman" w:eastAsia="標楷體" w:hAnsi="Times New Roman"/>
          <w:bCs/>
        </w:rPr>
        <w:t>教育部委託通識教育學會執行「九十年度技職校院通識教育訪視計畫」</w:t>
      </w:r>
      <w:r w:rsidRPr="00914993">
        <w:rPr>
          <w:rFonts w:ascii="Times New Roman" w:eastAsia="標楷體" w:hAnsi="Times New Roman"/>
          <w:bCs/>
          <w:szCs w:val="24"/>
        </w:rPr>
        <w:t>；</w:t>
      </w:r>
      <w:r w:rsidRPr="00914993">
        <w:rPr>
          <w:rFonts w:ascii="Times New Roman" w:eastAsia="標楷體" w:hAnsi="Times New Roman"/>
          <w:bCs/>
          <w:szCs w:val="24"/>
        </w:rPr>
        <w:t>2006</w:t>
      </w:r>
      <w:r w:rsidRPr="00914993">
        <w:rPr>
          <w:rFonts w:ascii="Times New Roman" w:eastAsia="標楷體" w:hAnsi="Times New Roman"/>
          <w:bCs/>
          <w:szCs w:val="24"/>
        </w:rPr>
        <w:t>年教育部啟動邁向頂尖大學計畫，將資源投注在發展國際一流大學的目標上；</w:t>
      </w:r>
      <w:r w:rsidRPr="00914993">
        <w:rPr>
          <w:rFonts w:ascii="Times New Roman" w:eastAsia="標楷體" w:hAnsi="Times New Roman"/>
          <w:bCs/>
          <w:szCs w:val="24"/>
          <w:vertAlign w:val="superscript"/>
        </w:rPr>
        <w:footnoteReference w:id="2"/>
      </w:r>
      <w:r w:rsidRPr="00914993">
        <w:rPr>
          <w:rFonts w:ascii="Times New Roman" w:eastAsia="標楷體" w:hAnsi="Times New Roman"/>
          <w:bCs/>
          <w:szCs w:val="24"/>
        </w:rPr>
        <w:t>同年，教育部成立「</w:t>
      </w:r>
      <w:r w:rsidRPr="00914993">
        <w:rPr>
          <w:rFonts w:ascii="Times New Roman" w:eastAsia="標楷體" w:hAnsi="Times New Roman"/>
        </w:rPr>
        <w:t>高等教育評鑑中心基金會</w:t>
      </w:r>
      <w:r w:rsidRPr="00914993">
        <w:rPr>
          <w:rFonts w:ascii="Times New Roman" w:eastAsia="標楷體" w:hAnsi="Times New Roman"/>
          <w:bCs/>
          <w:szCs w:val="24"/>
        </w:rPr>
        <w:t>」並進行第一周期的大學系所評鑑；</w:t>
      </w:r>
      <w:r w:rsidRPr="00914993">
        <w:rPr>
          <w:rFonts w:ascii="Times New Roman" w:eastAsia="標楷體" w:hAnsi="Times New Roman"/>
          <w:bCs/>
          <w:szCs w:val="24"/>
        </w:rPr>
        <w:t>2007</w:t>
      </w:r>
      <w:r w:rsidRPr="00914993">
        <w:rPr>
          <w:rFonts w:ascii="Times New Roman" w:eastAsia="標楷體" w:hAnsi="Times New Roman"/>
          <w:bCs/>
          <w:szCs w:val="24"/>
        </w:rPr>
        <w:t>年教育部推出「通識教育中程綱要計畫」，全面打造學生核心能力；</w:t>
      </w:r>
      <w:r w:rsidRPr="00914993">
        <w:rPr>
          <w:rFonts w:ascii="Times New Roman" w:eastAsia="標楷體" w:hAnsi="Times New Roman"/>
          <w:bCs/>
          <w:szCs w:val="24"/>
        </w:rPr>
        <w:t>2008</w:t>
      </w:r>
      <w:r w:rsidRPr="00914993">
        <w:rPr>
          <w:rFonts w:ascii="Times New Roman" w:eastAsia="標楷體" w:hAnsi="Times New Roman"/>
          <w:bCs/>
          <w:szCs w:val="24"/>
        </w:rPr>
        <w:t>年</w:t>
      </w:r>
      <w:r w:rsidRPr="00914993">
        <w:rPr>
          <w:rFonts w:ascii="Times New Roman" w:eastAsia="標楷體" w:hAnsi="Times New Roman"/>
          <w:bCs/>
          <w:szCs w:val="24"/>
        </w:rPr>
        <w:t>11</w:t>
      </w:r>
      <w:r w:rsidRPr="00914993">
        <w:rPr>
          <w:rFonts w:ascii="Times New Roman" w:eastAsia="標楷體" w:hAnsi="Times New Roman"/>
          <w:bCs/>
          <w:szCs w:val="24"/>
        </w:rPr>
        <w:t>月因抗議陳雲林來台而發起「野草莓學運」；</w:t>
      </w:r>
      <w:r w:rsidRPr="00914993">
        <w:rPr>
          <w:rFonts w:ascii="Times New Roman" w:eastAsia="標楷體" w:hAnsi="Times New Roman"/>
          <w:bCs/>
          <w:szCs w:val="24"/>
        </w:rPr>
        <w:t>2011</w:t>
      </w:r>
      <w:r w:rsidRPr="00914993">
        <w:rPr>
          <w:rFonts w:ascii="Times New Roman" w:eastAsia="標楷體" w:hAnsi="Times New Roman"/>
          <w:bCs/>
          <w:szCs w:val="24"/>
        </w:rPr>
        <w:t>年教育部推動現代公民核心能力計畫，將</w:t>
      </w:r>
      <w:proofErr w:type="gramStart"/>
      <w:r w:rsidRPr="00914993">
        <w:rPr>
          <w:rFonts w:ascii="Times New Roman" w:eastAsia="標楷體" w:hAnsi="Times New Roman"/>
          <w:bCs/>
          <w:szCs w:val="24"/>
        </w:rPr>
        <w:t>前揭中綱</w:t>
      </w:r>
      <w:proofErr w:type="gramEnd"/>
      <w:r w:rsidRPr="00914993">
        <w:rPr>
          <w:rFonts w:ascii="Times New Roman" w:eastAsia="標楷體" w:hAnsi="Times New Roman"/>
          <w:bCs/>
          <w:szCs w:val="24"/>
        </w:rPr>
        <w:t>計畫聚焦於民主、倫理、美學、媒體與科學等公民素養；</w:t>
      </w:r>
      <w:r w:rsidRPr="00914993">
        <w:rPr>
          <w:rFonts w:ascii="Times New Roman" w:eastAsia="標楷體" w:hAnsi="Times New Roman"/>
          <w:bCs/>
          <w:szCs w:val="24"/>
        </w:rPr>
        <w:t>2012</w:t>
      </w:r>
      <w:r w:rsidRPr="00914993">
        <w:rPr>
          <w:rFonts w:ascii="Times New Roman" w:eastAsia="標楷體" w:hAnsi="Times New Roman"/>
          <w:bCs/>
          <w:szCs w:val="24"/>
        </w:rPr>
        <w:t>年第二周期大學系所評鑑同步實施「通識教育評鑑」；</w:t>
      </w:r>
      <w:r w:rsidRPr="00914993">
        <w:rPr>
          <w:rFonts w:ascii="Times New Roman" w:eastAsia="標楷體" w:hAnsi="Times New Roman"/>
          <w:bCs/>
          <w:szCs w:val="24"/>
        </w:rPr>
        <w:t>2014</w:t>
      </w:r>
      <w:r w:rsidRPr="00914993">
        <w:rPr>
          <w:rFonts w:ascii="Times New Roman" w:eastAsia="標楷體" w:hAnsi="Times New Roman"/>
          <w:bCs/>
          <w:szCs w:val="24"/>
        </w:rPr>
        <w:t>年</w:t>
      </w:r>
      <w:r w:rsidRPr="00914993">
        <w:rPr>
          <w:rFonts w:ascii="Times New Roman" w:eastAsia="標楷體" w:hAnsi="Times New Roman"/>
          <w:bCs/>
          <w:szCs w:val="24"/>
        </w:rPr>
        <w:t>3</w:t>
      </w:r>
      <w:r w:rsidRPr="00914993">
        <w:rPr>
          <w:rFonts w:ascii="Times New Roman" w:eastAsia="標楷體" w:hAnsi="Times New Roman"/>
          <w:bCs/>
          <w:szCs w:val="24"/>
        </w:rPr>
        <w:t>月因反黑</w:t>
      </w:r>
      <w:proofErr w:type="gramStart"/>
      <w:r w:rsidRPr="00914993">
        <w:rPr>
          <w:rFonts w:ascii="Times New Roman" w:eastAsia="標楷體" w:hAnsi="Times New Roman"/>
          <w:bCs/>
          <w:szCs w:val="24"/>
        </w:rPr>
        <w:t>箱服貿</w:t>
      </w:r>
      <w:proofErr w:type="gramEnd"/>
      <w:r w:rsidRPr="00914993">
        <w:rPr>
          <w:rFonts w:ascii="Times New Roman" w:eastAsia="標楷體" w:hAnsi="Times New Roman"/>
          <w:bCs/>
          <w:szCs w:val="24"/>
        </w:rPr>
        <w:t>而引發「</w:t>
      </w:r>
      <w:proofErr w:type="gramStart"/>
      <w:r w:rsidRPr="00914993">
        <w:rPr>
          <w:rFonts w:ascii="Times New Roman" w:eastAsia="標楷體" w:hAnsi="Times New Roman"/>
          <w:bCs/>
          <w:szCs w:val="24"/>
        </w:rPr>
        <w:t>太陽花學運</w:t>
      </w:r>
      <w:proofErr w:type="gramEnd"/>
      <w:r w:rsidRPr="00914993">
        <w:rPr>
          <w:rFonts w:ascii="Times New Roman" w:eastAsia="標楷體" w:hAnsi="Times New Roman"/>
          <w:bCs/>
          <w:szCs w:val="24"/>
        </w:rPr>
        <w:t>」，迄今後續影響與討論方興未艾。</w:t>
      </w:r>
      <w:r w:rsidRPr="00914993">
        <w:rPr>
          <w:rFonts w:ascii="Times New Roman" w:eastAsia="標楷體" w:hAnsi="Times New Roman"/>
          <w:bCs/>
          <w:szCs w:val="24"/>
          <w:vertAlign w:val="superscript"/>
        </w:rPr>
        <w:footnoteReference w:id="3"/>
      </w:r>
    </w:p>
    <w:p w:rsidR="00914993" w:rsidRPr="00914993" w:rsidRDefault="00914993" w:rsidP="00914993">
      <w:pPr>
        <w:spacing w:afterLines="50" w:after="180"/>
        <w:jc w:val="both"/>
        <w:rPr>
          <w:rFonts w:ascii="Times New Roman" w:eastAsia="標楷體" w:hAnsi="Times New Roman"/>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國內大學通識教育的發展與方向，透過這幾年教育部競爭型計畫補助，的確有達到學者所呼籲的「從普及到深化」</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黃俊傑，</w:t>
      </w:r>
      <w:r w:rsidRPr="00914993">
        <w:rPr>
          <w:rFonts w:ascii="Times New Roman" w:eastAsia="標楷體" w:hAnsi="Times New Roman"/>
          <w:bCs/>
          <w:color w:val="000000"/>
          <w:szCs w:val="24"/>
        </w:rPr>
        <w:t>2005</w:t>
      </w:r>
      <w:r w:rsidRPr="00914993">
        <w:rPr>
          <w:rFonts w:ascii="Times New Roman" w:eastAsia="標楷體" w:hAnsi="Times New Roman"/>
          <w:bCs/>
          <w:color w:val="000000"/>
          <w:szCs w:val="24"/>
        </w:rPr>
        <w:t>：</w:t>
      </w:r>
      <w:r w:rsidRPr="00914993">
        <w:rPr>
          <w:rFonts w:ascii="Times New Roman" w:eastAsia="標楷體" w:hAnsi="Times New Roman"/>
          <w:bCs/>
          <w:color w:val="000000"/>
          <w:szCs w:val="24"/>
        </w:rPr>
        <w:t>69</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。不過，倘若我們把</w:t>
      </w:r>
      <w:r w:rsidRPr="00914993">
        <w:rPr>
          <w:rFonts w:ascii="Times New Roman" w:eastAsia="標楷體" w:hAnsi="Times New Roman"/>
          <w:b/>
          <w:bCs/>
          <w:color w:val="000000"/>
          <w:szCs w:val="24"/>
        </w:rPr>
        <w:t>視野從「老師」拉到「學生」，從「教室」拉到「社會」，從「黑板」拉到「網路」，從「教學」拉到「學習」</w:t>
      </w:r>
      <w:r w:rsidRPr="00914993">
        <w:rPr>
          <w:rFonts w:ascii="Times New Roman" w:eastAsia="標楷體" w:hAnsi="Times New Roman"/>
          <w:bCs/>
          <w:color w:val="000000"/>
          <w:szCs w:val="24"/>
        </w:rPr>
        <w:t>，現在的大學生（特別是今年為大</w:t>
      </w:r>
      <w:proofErr w:type="gramStart"/>
      <w:r w:rsidRPr="00914993">
        <w:rPr>
          <w:rFonts w:ascii="Times New Roman" w:eastAsia="標楷體" w:hAnsi="Times New Roman"/>
          <w:bCs/>
          <w:color w:val="000000"/>
          <w:szCs w:val="24"/>
        </w:rPr>
        <w:t>一</w:t>
      </w:r>
      <w:proofErr w:type="gramEnd"/>
      <w:r w:rsidRPr="00914993">
        <w:rPr>
          <w:rFonts w:ascii="Times New Roman" w:eastAsia="標楷體" w:hAnsi="Times New Roman"/>
          <w:bCs/>
          <w:color w:val="000000"/>
          <w:szCs w:val="24"/>
        </w:rPr>
        <w:t>學生），出生時正好是網際網路普及化的九十年代，成長過程則歷經多次修憲、民進黨上台、陳水扁總統貪腐事件、國民黨再次政黨輪替、以及馬英九總統施政全面挫敗等背景。這</w:t>
      </w:r>
      <w:proofErr w:type="gramStart"/>
      <w:r w:rsidRPr="00914993">
        <w:rPr>
          <w:rFonts w:ascii="Times New Roman" w:eastAsia="標楷體" w:hAnsi="Times New Roman"/>
          <w:bCs/>
          <w:color w:val="000000"/>
          <w:szCs w:val="24"/>
        </w:rPr>
        <w:t>中間，</w:t>
      </w:r>
      <w:proofErr w:type="gramEnd"/>
      <w:r w:rsidRPr="00914993">
        <w:rPr>
          <w:rFonts w:ascii="Times New Roman" w:eastAsia="標楷體" w:hAnsi="Times New Roman"/>
          <w:bCs/>
          <w:color w:val="000000"/>
          <w:szCs w:val="24"/>
        </w:rPr>
        <w:t>智慧型手機及使用相關社群網路對他們來說，就像是穿衣服、吃飯、呼吸那樣熟悉，</w:t>
      </w:r>
      <w:proofErr w:type="gramStart"/>
      <w:r w:rsidRPr="00914993">
        <w:rPr>
          <w:rFonts w:ascii="Times New Roman" w:eastAsia="標楷體" w:hAnsi="Times New Roman"/>
          <w:bCs/>
          <w:color w:val="000000"/>
          <w:szCs w:val="24"/>
        </w:rPr>
        <w:t>可說是正統</w:t>
      </w:r>
      <w:proofErr w:type="gramEnd"/>
      <w:r w:rsidRPr="00914993">
        <w:rPr>
          <w:rFonts w:ascii="Times New Roman" w:eastAsia="標楷體" w:hAnsi="Times New Roman"/>
          <w:bCs/>
          <w:color w:val="000000"/>
          <w:szCs w:val="24"/>
        </w:rPr>
        <w:t>的「網路世代」</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無論我們稱他</w:t>
      </w:r>
      <w:r w:rsidRPr="00914993">
        <w:rPr>
          <w:rFonts w:ascii="Times New Roman" w:eastAsia="標楷體" w:hAnsi="Times New Roman"/>
          <w:bCs/>
          <w:color w:val="000000"/>
          <w:szCs w:val="24"/>
        </w:rPr>
        <w:t>/</w:t>
      </w:r>
      <w:r w:rsidRPr="00914993">
        <w:rPr>
          <w:rFonts w:ascii="Times New Roman" w:eastAsia="標楷體" w:hAnsi="Times New Roman"/>
          <w:bCs/>
          <w:color w:val="000000"/>
          <w:szCs w:val="24"/>
        </w:rPr>
        <w:t>她們叫做「崩世代」、「滑世代」還是「宅世代」。</w:t>
      </w:r>
      <w:r w:rsidRPr="00914993">
        <w:rPr>
          <w:rFonts w:ascii="Times New Roman" w:eastAsia="標楷體" w:hAnsi="Times New Roman"/>
          <w:b/>
          <w:bCs/>
          <w:color w:val="000000"/>
          <w:szCs w:val="24"/>
        </w:rPr>
        <w:t>若從這個角度切入觀察這群九零後的大學生，「</w:t>
      </w:r>
      <w:proofErr w:type="gramStart"/>
      <w:r w:rsidRPr="00914993">
        <w:rPr>
          <w:rFonts w:ascii="Times New Roman" w:eastAsia="標楷體" w:hAnsi="Times New Roman"/>
          <w:b/>
          <w:bCs/>
          <w:color w:val="000000"/>
          <w:szCs w:val="24"/>
        </w:rPr>
        <w:t>太陽花學運</w:t>
      </w:r>
      <w:proofErr w:type="gramEnd"/>
      <w:r w:rsidRPr="00914993">
        <w:rPr>
          <w:rFonts w:ascii="Times New Roman" w:eastAsia="標楷體" w:hAnsi="Times New Roman"/>
          <w:b/>
          <w:bCs/>
          <w:color w:val="000000"/>
          <w:szCs w:val="24"/>
        </w:rPr>
        <w:t>」可謂是這些年我們</w:t>
      </w:r>
      <w:proofErr w:type="gramStart"/>
      <w:r w:rsidRPr="00914993">
        <w:rPr>
          <w:rFonts w:ascii="Times New Roman" w:eastAsia="標楷體" w:hAnsi="Times New Roman"/>
          <w:b/>
          <w:bCs/>
          <w:color w:val="000000"/>
          <w:szCs w:val="24"/>
        </w:rPr>
        <w:t>推展通識</w:t>
      </w:r>
      <w:proofErr w:type="gramEnd"/>
      <w:r w:rsidRPr="00914993">
        <w:rPr>
          <w:rFonts w:ascii="Times New Roman" w:eastAsia="標楷體" w:hAnsi="Times New Roman"/>
          <w:b/>
          <w:bCs/>
          <w:color w:val="000000"/>
          <w:szCs w:val="24"/>
        </w:rPr>
        <w:t>教育及公民素養教育的一次階段性的總結與社會評價。</w:t>
      </w:r>
      <w:r w:rsidRPr="00914993">
        <w:rPr>
          <w:rFonts w:ascii="Times New Roman" w:eastAsia="標楷體" w:hAnsi="Times New Roman"/>
          <w:bCs/>
          <w:color w:val="000000"/>
          <w:szCs w:val="24"/>
        </w:rPr>
        <w:t>誠如林崇熙所觀察的：</w:t>
      </w:r>
      <w:r w:rsidRPr="00914993">
        <w:rPr>
          <w:rFonts w:ascii="Times New Roman" w:eastAsia="標楷體" w:hAnsi="Times New Roman"/>
          <w:color w:val="000000"/>
          <w:szCs w:val="24"/>
        </w:rPr>
        <w:t>318</w:t>
      </w:r>
      <w:proofErr w:type="gramStart"/>
      <w:r w:rsidRPr="00914993">
        <w:rPr>
          <w:rFonts w:ascii="Times New Roman" w:eastAsia="標楷體" w:hAnsi="Times New Roman"/>
          <w:color w:val="000000"/>
          <w:szCs w:val="24"/>
        </w:rPr>
        <w:t>太陽花學運</w:t>
      </w:r>
      <w:proofErr w:type="gramEnd"/>
      <w:r w:rsidRPr="00914993">
        <w:rPr>
          <w:rFonts w:ascii="Times New Roman" w:eastAsia="標楷體" w:hAnsi="Times New Roman"/>
          <w:color w:val="000000"/>
          <w:szCs w:val="24"/>
        </w:rPr>
        <w:t>已經在台灣歷史上寫下令人驚嘆的一頁。學生們（及許多</w:t>
      </w:r>
      <w:r w:rsidRPr="00914993">
        <w:rPr>
          <w:rFonts w:ascii="Times New Roman" w:eastAsia="標楷體" w:hAnsi="Times New Roman"/>
          <w:color w:val="000000"/>
          <w:szCs w:val="24"/>
        </w:rPr>
        <w:t>NGO</w:t>
      </w:r>
      <w:r w:rsidRPr="00914993">
        <w:rPr>
          <w:rFonts w:ascii="Times New Roman" w:eastAsia="標楷體" w:hAnsi="Times New Roman"/>
          <w:color w:val="000000"/>
          <w:szCs w:val="24"/>
        </w:rPr>
        <w:t>公民）超越了政府的權力框架，也善用新世代的網路科技與社會網絡，開創了許多社會創新。</w:t>
      </w:r>
      <w:r w:rsidRPr="00914993">
        <w:rPr>
          <w:rFonts w:ascii="Times New Roman" w:eastAsia="標楷體" w:hAnsi="Times New Roman"/>
          <w:color w:val="000000"/>
          <w:szCs w:val="24"/>
          <w:vertAlign w:val="superscript"/>
        </w:rPr>
        <w:footnoteReference w:id="4"/>
      </w:r>
    </w:p>
    <w:p w:rsidR="00914993" w:rsidRPr="00914993" w:rsidRDefault="00914993" w:rsidP="00914993">
      <w:pPr>
        <w:spacing w:afterLines="50" w:after="180"/>
        <w:jc w:val="both"/>
        <w:rPr>
          <w:rFonts w:ascii="Times New Roman" w:eastAsia="標楷體" w:hAnsi="Times New Roman"/>
          <w:b/>
          <w:kern w:val="0"/>
          <w:szCs w:val="24"/>
        </w:rPr>
      </w:pPr>
      <w:r w:rsidRPr="00914993">
        <w:rPr>
          <w:rFonts w:ascii="Times New Roman" w:eastAsia="標楷體" w:hAnsi="Times New Roman"/>
          <w:bCs/>
          <w:kern w:val="0"/>
          <w:szCs w:val="24"/>
        </w:rPr>
        <w:t xml:space="preserve">    </w:t>
      </w:r>
      <w:r w:rsidRPr="00914993">
        <w:rPr>
          <w:rFonts w:ascii="Times New Roman" w:eastAsia="標楷體" w:hAnsi="Times New Roman"/>
          <w:bCs/>
          <w:kern w:val="0"/>
          <w:szCs w:val="24"/>
        </w:rPr>
        <w:t>不可諱言的，這幾年網際網路的興起已衝擊到我們的公共生活。美國憲法學者桑斯坦</w:t>
      </w:r>
      <w:proofErr w:type="gramStart"/>
      <w:r w:rsidRPr="00914993">
        <w:rPr>
          <w:rFonts w:ascii="Times New Roman" w:eastAsia="標楷體" w:hAnsi="Times New Roman"/>
          <w:lang w:eastAsia="zh-Hans"/>
        </w:rPr>
        <w:t>（</w:t>
      </w:r>
      <w:proofErr w:type="gramEnd"/>
      <w:r w:rsidRPr="00914993">
        <w:rPr>
          <w:rFonts w:ascii="Times New Roman" w:eastAsia="標楷體" w:hAnsi="Times New Roman"/>
          <w:lang w:eastAsia="zh-Hans"/>
        </w:rPr>
        <w:t>Cass R. Sunstein</w:t>
      </w:r>
      <w:proofErr w:type="gramStart"/>
      <w:r w:rsidRPr="00914993">
        <w:rPr>
          <w:rFonts w:ascii="Times New Roman" w:eastAsia="標楷體" w:hAnsi="Times New Roman"/>
          <w:lang w:eastAsia="zh-Hans"/>
        </w:rPr>
        <w:t>）</w:t>
      </w:r>
      <w:proofErr w:type="gramEnd"/>
      <w:r w:rsidRPr="00914993">
        <w:rPr>
          <w:rFonts w:ascii="Times New Roman" w:eastAsia="標楷體" w:hAnsi="Times New Roman"/>
          <w:lang w:eastAsia="zh-Hans"/>
        </w:rPr>
        <w:t>，</w:t>
      </w:r>
      <w:r w:rsidRPr="00914993">
        <w:rPr>
          <w:rFonts w:ascii="Times New Roman" w:eastAsia="標楷體" w:hAnsi="Times New Roman"/>
          <w:bCs/>
          <w:kern w:val="0"/>
          <w:szCs w:val="24"/>
        </w:rPr>
        <w:t>曾在十多年前就提醒我們，應該對網際網路及其言論自由、觀念市場與民主制度的影響投注更多關心（桑斯坦，</w:t>
      </w:r>
      <w:r w:rsidRPr="00914993">
        <w:rPr>
          <w:rFonts w:ascii="Times New Roman" w:eastAsia="標楷體" w:hAnsi="Times New Roman"/>
          <w:bCs/>
          <w:kern w:val="0"/>
          <w:szCs w:val="24"/>
        </w:rPr>
        <w:t>2002</w:t>
      </w:r>
      <w:r w:rsidRPr="00914993">
        <w:rPr>
          <w:rFonts w:ascii="Times New Roman" w:eastAsia="標楷體" w:hAnsi="Times New Roman"/>
          <w:bCs/>
          <w:kern w:val="0"/>
          <w:szCs w:val="24"/>
        </w:rPr>
        <w:t>）。進入</w:t>
      </w:r>
      <w:r w:rsidRPr="00914993">
        <w:rPr>
          <w:rFonts w:ascii="Times New Roman" w:eastAsia="標楷體" w:hAnsi="Times New Roman"/>
          <w:bCs/>
          <w:kern w:val="0"/>
          <w:szCs w:val="24"/>
        </w:rPr>
        <w:t>2014</w:t>
      </w:r>
      <w:r w:rsidRPr="00914993">
        <w:rPr>
          <w:rFonts w:ascii="Times New Roman" w:eastAsia="標楷體" w:hAnsi="Times New Roman"/>
          <w:bCs/>
          <w:kern w:val="0"/>
          <w:szCs w:val="24"/>
        </w:rPr>
        <w:t>年尾聲，部落格、</w:t>
      </w:r>
      <w:r w:rsidRPr="00914993">
        <w:rPr>
          <w:rFonts w:ascii="Times New Roman" w:eastAsia="標楷體" w:hAnsi="Times New Roman"/>
          <w:bCs/>
          <w:kern w:val="0"/>
          <w:szCs w:val="24"/>
        </w:rPr>
        <w:t>BBS</w:t>
      </w:r>
      <w:r w:rsidRPr="00914993">
        <w:rPr>
          <w:rFonts w:ascii="Times New Roman" w:eastAsia="標楷體" w:hAnsi="Times New Roman"/>
          <w:szCs w:val="24"/>
        </w:rPr>
        <w:t>（尤其是台大批</w:t>
      </w:r>
      <w:proofErr w:type="gramStart"/>
      <w:r w:rsidRPr="00914993">
        <w:rPr>
          <w:rFonts w:ascii="Times New Roman" w:eastAsia="標楷體" w:hAnsi="Times New Roman"/>
          <w:szCs w:val="24"/>
        </w:rPr>
        <w:t>批</w:t>
      </w:r>
      <w:proofErr w:type="gramEnd"/>
      <w:r w:rsidRPr="00914993">
        <w:rPr>
          <w:rFonts w:ascii="Times New Roman" w:eastAsia="標楷體" w:hAnsi="Times New Roman"/>
          <w:szCs w:val="24"/>
        </w:rPr>
        <w:t>踢）</w:t>
      </w:r>
      <w:r w:rsidRPr="00914993">
        <w:rPr>
          <w:rFonts w:ascii="Times New Roman" w:eastAsia="標楷體" w:hAnsi="Times New Roman"/>
          <w:bCs/>
          <w:kern w:val="0"/>
          <w:szCs w:val="24"/>
        </w:rPr>
        <w:t>、</w:t>
      </w:r>
      <w:r w:rsidRPr="00914993">
        <w:rPr>
          <w:rFonts w:ascii="Times New Roman" w:eastAsia="標楷體" w:hAnsi="Times New Roman"/>
          <w:szCs w:val="24"/>
        </w:rPr>
        <w:t>facebook</w:t>
      </w:r>
      <w:r w:rsidRPr="00914993">
        <w:rPr>
          <w:rFonts w:ascii="Times New Roman" w:eastAsia="標楷體" w:hAnsi="Times New Roman"/>
          <w:bCs/>
          <w:kern w:val="0"/>
          <w:szCs w:val="24"/>
        </w:rPr>
        <w:t>、</w:t>
      </w:r>
      <w:r w:rsidRPr="00914993">
        <w:rPr>
          <w:rFonts w:ascii="Times New Roman" w:eastAsia="標楷體" w:hAnsi="Times New Roman"/>
          <w:szCs w:val="24"/>
        </w:rPr>
        <w:t>YouTube</w:t>
      </w:r>
      <w:r w:rsidRPr="00914993">
        <w:rPr>
          <w:rFonts w:ascii="Times New Roman" w:eastAsia="標楷體" w:hAnsi="Times New Roman"/>
          <w:szCs w:val="24"/>
        </w:rPr>
        <w:t>以及這幾年搭</w:t>
      </w:r>
      <w:r w:rsidRPr="00914993">
        <w:rPr>
          <w:rFonts w:ascii="Times New Roman" w:eastAsia="標楷體" w:hAnsi="Times New Roman"/>
          <w:szCs w:val="24"/>
        </w:rPr>
        <w:lastRenderedPageBreak/>
        <w:t>載智慧型手機的</w:t>
      </w:r>
      <w:r w:rsidRPr="00914993">
        <w:rPr>
          <w:rFonts w:ascii="Times New Roman" w:eastAsia="標楷體" w:hAnsi="Times New Roman"/>
          <w:szCs w:val="24"/>
        </w:rPr>
        <w:t>Line</w:t>
      </w:r>
      <w:r w:rsidRPr="00914993">
        <w:rPr>
          <w:rFonts w:ascii="Times New Roman" w:eastAsia="標楷體" w:hAnsi="Times New Roman"/>
          <w:szCs w:val="24"/>
        </w:rPr>
        <w:t>與</w:t>
      </w:r>
      <w:r w:rsidRPr="00914993">
        <w:rPr>
          <w:rFonts w:ascii="Times New Roman" w:eastAsia="標楷體" w:hAnsi="Times New Roman"/>
          <w:szCs w:val="24"/>
        </w:rPr>
        <w:t>app</w:t>
      </w:r>
      <w:r w:rsidRPr="00914993">
        <w:rPr>
          <w:rFonts w:ascii="Times New Roman" w:eastAsia="標楷體" w:hAnsi="Times New Roman"/>
          <w:szCs w:val="24"/>
        </w:rPr>
        <w:t>，已使得網路的力量有著無限的想像空間。</w:t>
      </w:r>
      <w:r w:rsidRPr="00914993">
        <w:rPr>
          <w:rFonts w:ascii="Times New Roman" w:eastAsia="標楷體" w:hAnsi="Times New Roman"/>
          <w:b/>
          <w:kern w:val="0"/>
          <w:szCs w:val="24"/>
        </w:rPr>
        <w:t>網路的時代，特別是智慧型手機載具的快速崛起，無論它是</w:t>
      </w:r>
      <w:r w:rsidRPr="00914993">
        <w:rPr>
          <w:rFonts w:ascii="Times New Roman" w:eastAsia="標楷體" w:hAnsi="Times New Roman"/>
          <w:b/>
          <w:kern w:val="0"/>
          <w:szCs w:val="24"/>
        </w:rPr>
        <w:t>i-phone</w:t>
      </w:r>
      <w:r w:rsidRPr="00914993">
        <w:rPr>
          <w:rFonts w:ascii="Times New Roman" w:eastAsia="標楷體" w:hAnsi="Times New Roman"/>
          <w:b/>
          <w:kern w:val="0"/>
          <w:szCs w:val="24"/>
        </w:rPr>
        <w:t>、</w:t>
      </w:r>
      <w:r w:rsidRPr="00914993">
        <w:rPr>
          <w:rFonts w:ascii="Times New Roman" w:eastAsia="標楷體" w:hAnsi="Times New Roman"/>
          <w:b/>
          <w:kern w:val="0"/>
          <w:szCs w:val="24"/>
        </w:rPr>
        <w:t>HTC</w:t>
      </w:r>
      <w:r w:rsidRPr="00914993">
        <w:rPr>
          <w:rFonts w:ascii="Times New Roman" w:eastAsia="標楷體" w:hAnsi="Times New Roman"/>
          <w:b/>
          <w:kern w:val="0"/>
          <w:szCs w:val="24"/>
        </w:rPr>
        <w:t>或小米，已拉近我們與社會之間的距離，也翻轉了我們的大學教育，改變教室裡傳統的學習方式。</w:t>
      </w:r>
    </w:p>
    <w:p w:rsidR="00914993" w:rsidRPr="00914993" w:rsidRDefault="00914993" w:rsidP="00914993">
      <w:pPr>
        <w:spacing w:afterLines="50" w:after="180"/>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綜上所述，隨著網路興起，現代人要知道什麼、想問什麼，許多知識或概念只要</w:t>
      </w:r>
      <w:r w:rsidRPr="00914993">
        <w:rPr>
          <w:rFonts w:ascii="Times New Roman" w:eastAsia="標楷體" w:hAnsi="Times New Roman"/>
          <w:bCs/>
          <w:color w:val="000000"/>
          <w:szCs w:val="24"/>
        </w:rPr>
        <w:t>google</w:t>
      </w:r>
      <w:r w:rsidRPr="00914993">
        <w:rPr>
          <w:rFonts w:ascii="Times New Roman" w:eastAsia="標楷體" w:hAnsi="Times New Roman"/>
          <w:bCs/>
          <w:color w:val="000000"/>
          <w:szCs w:val="24"/>
        </w:rPr>
        <w:t>一下便跳出來，拜「谷哥大神」取代傳統上圖書館的學習模式，使得「教學」不在純粹是知識性的觀念傳授；同時老師在教室裡的「權威」也逐漸被挑戰，滑手機或</w:t>
      </w:r>
      <w:proofErr w:type="gramStart"/>
      <w:r w:rsidRPr="00914993">
        <w:rPr>
          <w:rFonts w:ascii="Times New Roman" w:eastAsia="標楷體" w:hAnsi="Times New Roman"/>
          <w:bCs/>
          <w:color w:val="000000"/>
          <w:szCs w:val="24"/>
        </w:rPr>
        <w:t>人形立牌</w:t>
      </w:r>
      <w:proofErr w:type="gramEnd"/>
      <w:r w:rsidRPr="00914993">
        <w:rPr>
          <w:rFonts w:ascii="Times New Roman" w:eastAsia="標楷體" w:hAnsi="Times New Roman"/>
          <w:bCs/>
          <w:color w:val="000000"/>
          <w:szCs w:val="24"/>
        </w:rPr>
        <w:t>成為大學教室裡特有的景象，當然，「教學創新」也儼然成為大學教師之間的一種新職場活動。</w:t>
      </w:r>
      <w:r w:rsidRPr="00914993">
        <w:rPr>
          <w:rFonts w:ascii="Times New Roman" w:eastAsia="標楷體" w:hAnsi="Times New Roman"/>
          <w:bCs/>
          <w:color w:val="000000"/>
          <w:szCs w:val="24"/>
          <w:vertAlign w:val="superscript"/>
        </w:rPr>
        <w:footnoteReference w:id="5"/>
      </w:r>
      <w:r w:rsidRPr="00914993">
        <w:rPr>
          <w:rFonts w:ascii="Times New Roman" w:eastAsia="標楷體" w:hAnsi="Times New Roman"/>
          <w:bCs/>
          <w:color w:val="000000"/>
          <w:szCs w:val="24"/>
        </w:rPr>
        <w:t>這種微觀教學行為改變，以及宏觀教育政策的落實，我們看到各種教育新概念如雨後春筍般冒出，試圖力挽狂瀾，重新召喚「學習」這件事，包括各種強化學習動機與求知慾望的教育操作，例如翻轉教室、問題解決、行動導向、核心能力、基本素養、教學助理、課程地圖、數位平台</w:t>
      </w:r>
      <w:r w:rsidRPr="00914993">
        <w:rPr>
          <w:rFonts w:ascii="Times New Roman" w:eastAsia="標楷體" w:hAnsi="Times New Roman"/>
          <w:color w:val="000000"/>
          <w:szCs w:val="24"/>
        </w:rPr>
        <w:t>（智慧大師）</w:t>
      </w:r>
      <w:r w:rsidRPr="00914993">
        <w:rPr>
          <w:rFonts w:ascii="Times New Roman" w:eastAsia="標楷體" w:hAnsi="Times New Roman"/>
          <w:bCs/>
          <w:color w:val="000000"/>
          <w:szCs w:val="24"/>
        </w:rPr>
        <w:t>、教學網站、學習檔案、</w:t>
      </w:r>
      <w:proofErr w:type="gramStart"/>
      <w:r w:rsidRPr="00914993">
        <w:rPr>
          <w:rFonts w:ascii="Times New Roman" w:eastAsia="標楷體" w:hAnsi="Times New Roman"/>
          <w:bCs/>
          <w:color w:val="000000"/>
          <w:szCs w:val="24"/>
        </w:rPr>
        <w:t>線上</w:t>
      </w:r>
      <w:proofErr w:type="gramEnd"/>
      <w:r w:rsidRPr="00914993">
        <w:rPr>
          <w:rFonts w:ascii="Times New Roman" w:eastAsia="標楷體" w:hAnsi="Times New Roman"/>
          <w:color w:val="000000"/>
          <w:szCs w:val="24"/>
        </w:rPr>
        <w:t>（雲端）</w:t>
      </w:r>
      <w:r w:rsidRPr="00914993">
        <w:rPr>
          <w:rFonts w:ascii="Times New Roman" w:eastAsia="標楷體" w:hAnsi="Times New Roman"/>
          <w:bCs/>
          <w:color w:val="000000"/>
          <w:szCs w:val="24"/>
        </w:rPr>
        <w:t>學習、開放式課程、</w:t>
      </w:r>
      <w:proofErr w:type="gramStart"/>
      <w:r w:rsidRPr="00914993">
        <w:rPr>
          <w:rFonts w:ascii="Times New Roman" w:eastAsia="標楷體" w:hAnsi="Times New Roman"/>
          <w:bCs/>
          <w:color w:val="000000"/>
          <w:szCs w:val="24"/>
        </w:rPr>
        <w:t>摩課師</w:t>
      </w:r>
      <w:proofErr w:type="gramEnd"/>
      <w:r w:rsidRPr="00914993">
        <w:rPr>
          <w:rFonts w:ascii="Times New Roman" w:eastAsia="標楷體" w:hAnsi="Times New Roman"/>
          <w:bCs/>
          <w:color w:val="000000"/>
          <w:szCs w:val="24"/>
        </w:rPr>
        <w:t>、未來想像、跨領域或跨科際</w:t>
      </w:r>
      <w:r w:rsidRPr="00914993">
        <w:rPr>
          <w:rFonts w:ascii="Times New Roman" w:eastAsia="標楷體" w:hAnsi="Times New Roman"/>
          <w:bCs/>
          <w:color w:val="000000"/>
          <w:szCs w:val="24"/>
        </w:rPr>
        <w:t>…</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等這些新詞彙幾乎佔據了近幾年的教育關鍵字。果是如此，大學教師在整個知識授予端的角色應該如何調整？大學的功用</w:t>
      </w:r>
      <w:r w:rsidRPr="00914993">
        <w:rPr>
          <w:rFonts w:ascii="Times New Roman" w:eastAsia="標楷體" w:hAnsi="Times New Roman"/>
          <w:color w:val="000000"/>
          <w:szCs w:val="24"/>
        </w:rPr>
        <w:t>（</w:t>
      </w:r>
      <w:r w:rsidRPr="00914993">
        <w:rPr>
          <w:rFonts w:ascii="Times New Roman" w:eastAsia="標楷體" w:hAnsi="Times New Roman"/>
          <w:color w:val="000000"/>
          <w:szCs w:val="24"/>
        </w:rPr>
        <w:t>use</w:t>
      </w:r>
      <w:r w:rsidRPr="00914993">
        <w:rPr>
          <w:rFonts w:ascii="Times New Roman" w:eastAsia="標楷體" w:hAnsi="Times New Roman"/>
          <w:color w:val="000000"/>
          <w:szCs w:val="24"/>
        </w:rPr>
        <w:t>）</w:t>
      </w:r>
      <w:r w:rsidRPr="00914993">
        <w:rPr>
          <w:rFonts w:ascii="Times New Roman" w:eastAsia="標楷體" w:hAnsi="Times New Roman"/>
          <w:bCs/>
          <w:color w:val="000000"/>
          <w:szCs w:val="24"/>
        </w:rPr>
        <w:t>有哪些？或者精確地問，大學有什麼用嗎？</w:t>
      </w:r>
      <w:proofErr w:type="gramStart"/>
      <w:r w:rsidRPr="00914993">
        <w:rPr>
          <w:rFonts w:ascii="Times New Roman" w:eastAsia="標楷體" w:hAnsi="Times New Roman"/>
          <w:bCs/>
          <w:color w:val="000000"/>
          <w:szCs w:val="24"/>
        </w:rPr>
        <w:t>尤其是對技職校</w:t>
      </w:r>
      <w:proofErr w:type="gramEnd"/>
      <w:r w:rsidRPr="00914993">
        <w:rPr>
          <w:rFonts w:ascii="Times New Roman" w:eastAsia="標楷體" w:hAnsi="Times New Roman"/>
          <w:bCs/>
          <w:color w:val="000000"/>
          <w:szCs w:val="24"/>
        </w:rPr>
        <w:t>院的「就業力」來說，「競爭力」等於「就業力」嗎？什麼又是「就業力」？證照等同「就業力」嗎？</w:t>
      </w:r>
    </w:p>
    <w:p w:rsidR="00914993" w:rsidRDefault="00914993" w:rsidP="00914993">
      <w:pPr>
        <w:spacing w:afterLines="50" w:after="180"/>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本文無法對相關議題一一贅述，但單獨針對「大學與社會互動的關係」來省思，大學通識教育透過評鑑、補助、政策引導，的確慢慢出現結構化與制度化，其優點是明確教育目標、內容與方式，師資與課程都淘汰換新，但結構化本身卻可能是教育最大的隱憂</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標準化與齊一化，使得所有大學沒有特色，成為教育部大學。據此，如果大學是在培養未來人才或現代公民，那麼我們如何創造平等對話場域，同時讓學生學會解決問題、有行動能力？換言之，「大學的功用是什麼？」這是自古迄今許多學者都在探究的哲學問題。大致上，這個問題可以從東西方兩個不同文化脈絡來思考。在東方，儒家思想形塑的書院與太學傳統，輔以科舉制度，造就了「學而優則</w:t>
      </w:r>
      <w:proofErr w:type="gramStart"/>
      <w:r w:rsidRPr="00914993">
        <w:rPr>
          <w:rFonts w:ascii="Times New Roman" w:eastAsia="標楷體" w:hAnsi="Times New Roman"/>
          <w:bCs/>
          <w:color w:val="000000"/>
          <w:szCs w:val="24"/>
        </w:rPr>
        <w:t>仕</w:t>
      </w:r>
      <w:proofErr w:type="gramEnd"/>
      <w:r w:rsidRPr="00914993">
        <w:rPr>
          <w:rFonts w:ascii="Times New Roman" w:eastAsia="標楷體" w:hAnsi="Times New Roman"/>
          <w:bCs/>
          <w:color w:val="000000"/>
          <w:szCs w:val="24"/>
        </w:rPr>
        <w:t>」的觀念；而在西方，雖然很有長的一段時間屬於教會傳統，但現代大學成為知識生產、傳遞與應用的主要來源。我們現在所理解的「大學」基本上還是西方現代化的產物，然而隨著智慧型手機</w:t>
      </w:r>
      <w:proofErr w:type="gramStart"/>
      <w:r w:rsidRPr="00914993">
        <w:rPr>
          <w:rFonts w:ascii="Times New Roman" w:eastAsia="標楷體" w:hAnsi="Times New Roman"/>
          <w:bCs/>
          <w:color w:val="000000"/>
          <w:szCs w:val="24"/>
        </w:rPr>
        <w:t>作為新載具</w:t>
      </w:r>
      <w:proofErr w:type="gramEnd"/>
      <w:r w:rsidRPr="00914993">
        <w:rPr>
          <w:rFonts w:ascii="Times New Roman" w:eastAsia="標楷體" w:hAnsi="Times New Roman"/>
          <w:bCs/>
          <w:color w:val="000000"/>
          <w:szCs w:val="24"/>
        </w:rPr>
        <w:t>的崛起與</w:t>
      </w:r>
      <w:proofErr w:type="gramStart"/>
      <w:r w:rsidRPr="00914993">
        <w:rPr>
          <w:rFonts w:ascii="Times New Roman" w:eastAsia="標楷體" w:hAnsi="Times New Roman"/>
          <w:bCs/>
          <w:color w:val="000000"/>
          <w:szCs w:val="24"/>
        </w:rPr>
        <w:t>普及，</w:t>
      </w:r>
      <w:proofErr w:type="gramEnd"/>
      <w:r w:rsidRPr="00914993">
        <w:rPr>
          <w:rFonts w:ascii="Times New Roman" w:eastAsia="標楷體" w:hAnsi="Times New Roman"/>
          <w:bCs/>
          <w:color w:val="000000"/>
          <w:szCs w:val="24"/>
        </w:rPr>
        <w:t>本文將提出，</w:t>
      </w:r>
      <w:r w:rsidRPr="00914993">
        <w:rPr>
          <w:rFonts w:ascii="Times New Roman" w:eastAsia="標楷體" w:hAnsi="Times New Roman"/>
          <w:b/>
          <w:bCs/>
          <w:color w:val="000000"/>
          <w:szCs w:val="24"/>
        </w:rPr>
        <w:t>大學的功用已從過去的純粹知識探究、追求真理，擴充為社會運動、價值調適、以及人類未來想像的重要基地。</w:t>
      </w:r>
      <w:r w:rsidRPr="00914993">
        <w:rPr>
          <w:rFonts w:ascii="Times New Roman" w:eastAsia="標楷體" w:hAnsi="Times New Roman"/>
          <w:bCs/>
          <w:color w:val="000000"/>
          <w:szCs w:val="24"/>
        </w:rPr>
        <w:t>據此，除前言之外，本文第二節將精要重塑西方對「大學及通識教育的功用」說法，</w:t>
      </w:r>
      <w:proofErr w:type="gramStart"/>
      <w:r w:rsidRPr="00914993">
        <w:rPr>
          <w:rFonts w:ascii="Times New Roman" w:eastAsia="標楷體" w:hAnsi="Times New Roman"/>
          <w:bCs/>
          <w:szCs w:val="24"/>
        </w:rPr>
        <w:t>主要引徵</w:t>
      </w:r>
      <w:r w:rsidRPr="00914993">
        <w:rPr>
          <w:rFonts w:ascii="Times New Roman" w:eastAsia="標楷體" w:hAnsi="Times New Roman"/>
        </w:rPr>
        <w:t>《大學的功用》</w:t>
      </w:r>
      <w:proofErr w:type="gramEnd"/>
      <w:r w:rsidRPr="00914993">
        <w:rPr>
          <w:rFonts w:ascii="Times New Roman" w:eastAsia="標楷體" w:hAnsi="Times New Roman"/>
        </w:rPr>
        <w:t>中</w:t>
      </w:r>
      <w:r w:rsidRPr="00914993">
        <w:rPr>
          <w:rFonts w:ascii="Times New Roman" w:eastAsia="標楷體" w:hAnsi="Times New Roman"/>
          <w:bCs/>
          <w:color w:val="000000"/>
          <w:szCs w:val="24"/>
        </w:rPr>
        <w:t>的陳述。第三節則將視野從理論層面拉到台灣的現況，分析自九十年代迄今的大學與社會變遷，包括早期的野百合學運、以及</w:t>
      </w:r>
      <w:r w:rsidRPr="00914993">
        <w:rPr>
          <w:rFonts w:ascii="Times New Roman" w:eastAsia="標楷體" w:hAnsi="Times New Roman"/>
          <w:bCs/>
          <w:color w:val="000000"/>
          <w:szCs w:val="24"/>
        </w:rPr>
        <w:t>2014</w:t>
      </w:r>
      <w:r w:rsidRPr="00914993">
        <w:rPr>
          <w:rFonts w:ascii="Times New Roman" w:eastAsia="標楷體" w:hAnsi="Times New Roman"/>
          <w:bCs/>
          <w:color w:val="000000"/>
          <w:szCs w:val="24"/>
        </w:rPr>
        <w:t>年</w:t>
      </w:r>
      <w:proofErr w:type="gramStart"/>
      <w:r w:rsidRPr="00914993">
        <w:rPr>
          <w:rFonts w:ascii="Times New Roman" w:eastAsia="標楷體" w:hAnsi="Times New Roman"/>
          <w:bCs/>
          <w:color w:val="000000"/>
          <w:szCs w:val="24"/>
        </w:rPr>
        <w:t>充分運用臉書網路</w:t>
      </w:r>
      <w:proofErr w:type="gramEnd"/>
      <w:r w:rsidRPr="00914993">
        <w:rPr>
          <w:rFonts w:ascii="Times New Roman" w:eastAsia="標楷體" w:hAnsi="Times New Roman"/>
          <w:bCs/>
          <w:color w:val="000000"/>
          <w:szCs w:val="24"/>
        </w:rPr>
        <w:t>等社群媒介的</w:t>
      </w:r>
      <w:proofErr w:type="gramStart"/>
      <w:r w:rsidRPr="00914993">
        <w:rPr>
          <w:rFonts w:ascii="Times New Roman" w:eastAsia="標楷體" w:hAnsi="Times New Roman"/>
          <w:bCs/>
          <w:color w:val="000000"/>
          <w:szCs w:val="24"/>
        </w:rPr>
        <w:t>太陽花學運</w:t>
      </w:r>
      <w:proofErr w:type="gramEnd"/>
      <w:r w:rsidRPr="00914993">
        <w:rPr>
          <w:rFonts w:ascii="Times New Roman" w:eastAsia="標楷體" w:hAnsi="Times New Roman"/>
          <w:bCs/>
          <w:color w:val="000000"/>
          <w:szCs w:val="24"/>
        </w:rPr>
        <w:t>。第四節則對大學所面臨的資訊社會轉變所造成的衝擊，大學如何因應未來挑戰等課題進行省思。第五節則為結論。</w:t>
      </w:r>
    </w:p>
    <w:p w:rsidR="00FD3E04" w:rsidRDefault="00FD3E04" w:rsidP="00914993">
      <w:pPr>
        <w:spacing w:afterLines="50" w:after="180"/>
        <w:jc w:val="both"/>
        <w:rPr>
          <w:rFonts w:ascii="Times New Roman" w:eastAsia="標楷體" w:hAnsi="Times New Roman"/>
          <w:bCs/>
          <w:color w:val="000000"/>
          <w:szCs w:val="24"/>
        </w:rPr>
      </w:pPr>
    </w:p>
    <w:p w:rsidR="00914993" w:rsidRPr="00FD3E04" w:rsidRDefault="00914993" w:rsidP="00914993">
      <w:pPr>
        <w:jc w:val="both"/>
        <w:rPr>
          <w:rFonts w:ascii="Times New Roman" w:eastAsia="標楷體" w:hAnsi="Times New Roman"/>
          <w:bCs/>
          <w:color w:val="000000"/>
          <w:sz w:val="28"/>
          <w:szCs w:val="28"/>
        </w:rPr>
      </w:pPr>
      <w:r w:rsidRPr="00FD3E04">
        <w:rPr>
          <w:rFonts w:ascii="Times New Roman" w:eastAsia="標楷體" w:hAnsi="Times New Roman"/>
          <w:b/>
          <w:bCs/>
          <w:color w:val="000000"/>
          <w:sz w:val="28"/>
          <w:szCs w:val="28"/>
        </w:rPr>
        <w:lastRenderedPageBreak/>
        <w:t>貳、大學是什麼？論大學的功用</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szCs w:val="24"/>
        </w:rPr>
        <w:t xml:space="preserve">    </w:t>
      </w:r>
      <w:r w:rsidRPr="00914993">
        <w:rPr>
          <w:rFonts w:ascii="Times New Roman" w:eastAsia="標楷體" w:hAnsi="Times New Roman"/>
          <w:szCs w:val="24"/>
        </w:rPr>
        <w:t>我們現在</w:t>
      </w:r>
      <w:r w:rsidRPr="00914993">
        <w:rPr>
          <w:rFonts w:ascii="Times New Roman" w:eastAsia="標楷體" w:hAnsi="Times New Roman"/>
        </w:rPr>
        <w:t>（尤其是台灣）所理解的大學主要是繼承美式的，但西方</w:t>
      </w:r>
      <w:r w:rsidRPr="00914993">
        <w:rPr>
          <w:rFonts w:ascii="Times New Roman" w:eastAsia="標楷體" w:hAnsi="Times New Roman"/>
          <w:szCs w:val="24"/>
        </w:rPr>
        <w:t>大學存在的目的與任務曾歷經幾次轉變，特別是二十世紀的發展與變革。根據加州大學前校長柯爾</w:t>
      </w:r>
      <w:r w:rsidRPr="00914993">
        <w:rPr>
          <w:rFonts w:ascii="Times New Roman" w:eastAsia="標楷體" w:hAnsi="Times New Roman"/>
        </w:rPr>
        <w:t>（</w:t>
      </w:r>
      <w:r w:rsidRPr="00914993">
        <w:rPr>
          <w:rFonts w:ascii="Times New Roman" w:eastAsia="標楷體" w:hAnsi="Times New Roman"/>
        </w:rPr>
        <w:t>Clark Kerr</w:t>
      </w:r>
      <w:r w:rsidRPr="00914993">
        <w:rPr>
          <w:rFonts w:ascii="Times New Roman" w:eastAsia="標楷體" w:hAnsi="Times New Roman"/>
        </w:rPr>
        <w:t>）的觀點，現代大學的理念，已經從</w:t>
      </w:r>
      <w:proofErr w:type="gramStart"/>
      <w:r w:rsidRPr="00914993">
        <w:rPr>
          <w:rFonts w:ascii="Times New Roman" w:eastAsia="標楷體" w:hAnsi="Times New Roman"/>
        </w:rPr>
        <w:t>紐曼</w:t>
      </w:r>
      <w:proofErr w:type="gramEnd"/>
      <w:r w:rsidRPr="00914993">
        <w:rPr>
          <w:rFonts w:ascii="Times New Roman" w:eastAsia="標楷體" w:hAnsi="Times New Roman"/>
        </w:rPr>
        <w:t>（</w:t>
      </w:r>
      <w:r w:rsidRPr="00914993">
        <w:rPr>
          <w:rFonts w:ascii="Times New Roman" w:eastAsia="標楷體" w:hAnsi="Times New Roman"/>
        </w:rPr>
        <w:t>Cardinal Newman</w:t>
      </w:r>
      <w:r w:rsidRPr="00914993">
        <w:rPr>
          <w:rFonts w:ascii="Times New Roman" w:eastAsia="標楷體" w:hAnsi="Times New Roman"/>
        </w:rPr>
        <w:t>）的英國模式，經過佛雷斯納（</w:t>
      </w:r>
      <w:r w:rsidRPr="00914993">
        <w:rPr>
          <w:rFonts w:ascii="Times New Roman" w:eastAsia="標楷體" w:hAnsi="Times New Roman"/>
        </w:rPr>
        <w:t>Abraham Flexner</w:t>
      </w:r>
      <w:r w:rsidRPr="00914993">
        <w:rPr>
          <w:rFonts w:ascii="Times New Roman" w:eastAsia="標楷體" w:hAnsi="Times New Roman"/>
        </w:rPr>
        <w:t>）的德國模式，進入現代的美國模式</w:t>
      </w:r>
      <w:proofErr w:type="gramStart"/>
      <w:r w:rsidRPr="00914993">
        <w:rPr>
          <w:rFonts w:ascii="Times New Roman" w:eastAsia="標楷體" w:hAnsi="Times New Roman"/>
        </w:rPr>
        <w:t>――</w:t>
      </w:r>
      <w:proofErr w:type="gramEnd"/>
      <w:r w:rsidRPr="00914993">
        <w:rPr>
          <w:rFonts w:ascii="Times New Roman" w:eastAsia="標楷體" w:hAnsi="Times New Roman"/>
        </w:rPr>
        <w:t>以美國</w:t>
      </w:r>
      <w:r w:rsidRPr="00914993">
        <w:rPr>
          <w:rFonts w:ascii="Times New Roman" w:eastAsia="標楷體" w:hAnsi="Times New Roman"/>
          <w:bCs/>
          <w:color w:val="000000"/>
          <w:szCs w:val="24"/>
        </w:rPr>
        <w:t>「巨型大學」</w:t>
      </w:r>
      <w:r w:rsidRPr="00914993">
        <w:rPr>
          <w:rFonts w:ascii="Times New Roman" w:eastAsia="標楷體" w:hAnsi="Times New Roman"/>
        </w:rPr>
        <w:t>（</w:t>
      </w:r>
      <w:r w:rsidRPr="00914993">
        <w:rPr>
          <w:rFonts w:ascii="Times New Roman" w:eastAsia="標楷體" w:hAnsi="Times New Roman"/>
        </w:rPr>
        <w:t>multiversity</w:t>
      </w:r>
      <w:r w:rsidRPr="00914993">
        <w:rPr>
          <w:rFonts w:ascii="Times New Roman" w:eastAsia="標楷體" w:hAnsi="Times New Roman"/>
        </w:rPr>
        <w:t>）為理念，</w:t>
      </w:r>
      <w:r w:rsidRPr="00914993">
        <w:rPr>
          <w:rFonts w:ascii="Times New Roman" w:eastAsia="標楷體" w:hAnsi="Times New Roman"/>
          <w:vertAlign w:val="superscript"/>
        </w:rPr>
        <w:footnoteReference w:id="6"/>
      </w:r>
      <w:r w:rsidRPr="00914993">
        <w:rPr>
          <w:rFonts w:ascii="Times New Roman" w:eastAsia="標楷體" w:hAnsi="Times New Roman"/>
        </w:rPr>
        <w:t>代表學校為哈佛大學，其主要特徵有：實踐者主要是管理人員（包括學校職員，以及大部分的社會領導階層），培養人才與市場結合，以服務為導向，內容則包羅萬象等。</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據此，接下來我們將精要整理在《大學的功用》這本戰後描述大學變化的經典著作裡，作者柯爾對這其中大學功用所做的比較與分析。</w:t>
      </w:r>
    </w:p>
    <w:p w:rsidR="00914993" w:rsidRPr="00FD3E04" w:rsidRDefault="00914993" w:rsidP="00FD3E04">
      <w:pPr>
        <w:spacing w:afterLines="50" w:after="180"/>
        <w:jc w:val="both"/>
        <w:rPr>
          <w:rFonts w:ascii="Times New Roman" w:eastAsia="標楷體" w:hAnsi="Times New Roman"/>
          <w:b/>
          <w:szCs w:val="24"/>
        </w:rPr>
      </w:pPr>
      <w:r w:rsidRPr="00FD3E04">
        <w:rPr>
          <w:rFonts w:ascii="Times New Roman" w:eastAsia="標楷體" w:hAnsi="Times New Roman"/>
          <w:b/>
          <w:szCs w:val="24"/>
        </w:rPr>
        <w:t>一、大學的目的：通才</w:t>
      </w:r>
      <w:r w:rsidRPr="00FD3E04">
        <w:rPr>
          <w:rFonts w:ascii="Times New Roman" w:eastAsia="標楷體" w:hAnsi="Times New Roman"/>
          <w:b/>
          <w:szCs w:val="24"/>
        </w:rPr>
        <w:t>vs</w:t>
      </w:r>
      <w:r w:rsidRPr="00FD3E04">
        <w:rPr>
          <w:rFonts w:ascii="Times New Roman" w:eastAsia="標楷體" w:hAnsi="Times New Roman"/>
          <w:b/>
          <w:szCs w:val="24"/>
        </w:rPr>
        <w:t>專才</w:t>
      </w:r>
    </w:p>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根據柯爾的歸納，</w:t>
      </w:r>
      <w:r w:rsidRPr="00914993">
        <w:rPr>
          <w:rFonts w:ascii="Times New Roman" w:eastAsia="標楷體" w:hAnsi="Times New Roman"/>
          <w:b/>
        </w:rPr>
        <w:t>現代大學可粗略地分為三種典型：傳統的博雅教育，研究為主的專業教育，以及綜合多元的巨型大學。本文分別稱為「牛津模式」、「柏林模式」與「哈佛模式」。</w:t>
      </w:r>
      <w:r w:rsidRPr="00914993">
        <w:rPr>
          <w:rFonts w:ascii="Times New Roman" w:eastAsia="標楷體" w:hAnsi="Times New Roman"/>
        </w:rPr>
        <w:t>分而論之，</w:t>
      </w:r>
      <w:proofErr w:type="gramStart"/>
      <w:r w:rsidRPr="00914993">
        <w:rPr>
          <w:rFonts w:ascii="Times New Roman" w:eastAsia="標楷體" w:hAnsi="Times New Roman"/>
        </w:rPr>
        <w:t>紐曼</w:t>
      </w:r>
      <w:proofErr w:type="gramEnd"/>
      <w:r w:rsidRPr="00914993">
        <w:rPr>
          <w:rFonts w:ascii="Times New Roman" w:eastAsia="標楷體" w:hAnsi="Times New Roman"/>
        </w:rPr>
        <w:t>的《大學的理念》強調「博雅知識」（</w:t>
      </w:r>
      <w:r w:rsidRPr="00914993">
        <w:rPr>
          <w:rFonts w:ascii="Times New Roman" w:eastAsia="標楷體" w:hAnsi="Times New Roman"/>
        </w:rPr>
        <w:t>liberal Knowledge</w:t>
      </w:r>
      <w:r w:rsidRPr="00914993">
        <w:rPr>
          <w:rFonts w:ascii="Times New Roman" w:eastAsia="標楷體" w:hAnsi="Times New Roman"/>
        </w:rPr>
        <w:t>）的普遍性與重要性，他批評實用知識是一堆垃圾。</w:t>
      </w:r>
      <w:proofErr w:type="gramStart"/>
      <w:r w:rsidRPr="00914993">
        <w:rPr>
          <w:rFonts w:ascii="Times New Roman" w:eastAsia="標楷體" w:hAnsi="Times New Roman"/>
        </w:rPr>
        <w:t>紐曼</w:t>
      </w:r>
      <w:proofErr w:type="gramEnd"/>
      <w:r w:rsidRPr="00914993">
        <w:rPr>
          <w:rFonts w:ascii="Times New Roman" w:eastAsia="標楷體" w:hAnsi="Times New Roman"/>
        </w:rPr>
        <w:t>定義一個大學是：</w:t>
      </w:r>
    </w:p>
    <w:p w:rsidR="00914993" w:rsidRPr="00914993" w:rsidRDefault="00914993" w:rsidP="00914993">
      <w:pPr>
        <w:jc w:val="both"/>
        <w:rPr>
          <w:rFonts w:ascii="Times New Roman" w:eastAsia="標楷體" w:hAnsi="Times New Roman"/>
        </w:rPr>
      </w:pPr>
    </w:p>
    <w:p w:rsidR="00914993" w:rsidRPr="00914993" w:rsidRDefault="00914993" w:rsidP="00914993">
      <w:pPr>
        <w:ind w:leftChars="204" w:left="490"/>
        <w:jc w:val="both"/>
        <w:rPr>
          <w:rFonts w:ascii="Times New Roman" w:eastAsia="標楷體" w:hAnsi="Times New Roman"/>
        </w:rPr>
      </w:pPr>
      <w:r w:rsidRPr="00914993">
        <w:rPr>
          <w:rFonts w:ascii="Times New Roman" w:eastAsia="標楷體" w:hAnsi="Times New Roman"/>
        </w:rPr>
        <w:t>捍衛所有的知識與科學、真相與信條、疑問與發現、實驗與思索的最高權力，它為智力開闢疆土，並探知</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對任意兩端都</w:t>
      </w:r>
      <w:proofErr w:type="gramStart"/>
      <w:r w:rsidRPr="00914993">
        <w:rPr>
          <w:rFonts w:ascii="Times New Roman" w:eastAsia="標楷體" w:hAnsi="Times New Roman"/>
        </w:rPr>
        <w:t>不</w:t>
      </w:r>
      <w:proofErr w:type="gramEnd"/>
      <w:r w:rsidRPr="00914993">
        <w:rPr>
          <w:rFonts w:ascii="Times New Roman" w:eastAsia="標楷體" w:hAnsi="Times New Roman"/>
        </w:rPr>
        <w:t>彼此侵入或屈服。</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大學的訓練，目的在於提升社會的心智風氣，培育大眾的心靈，純淨國族的品味，在於提供民眾熱忱的真實信條並為大眾的抱負設定目標，在於給予開闊及嚴肅的時代思想，在於促進政治權力的運作，以及精煉個人生活的交流。</w:t>
      </w:r>
      <w:proofErr w:type="gramStart"/>
      <w:r w:rsidRPr="00914993">
        <w:rPr>
          <w:rFonts w:ascii="Times New Roman" w:eastAsia="標楷體" w:hAnsi="Times New Roman"/>
        </w:rPr>
        <w:t>（</w:t>
      </w:r>
      <w:proofErr w:type="gramEnd"/>
      <w:r w:rsidRPr="00914993">
        <w:rPr>
          <w:rFonts w:ascii="Times New Roman" w:eastAsia="標楷體" w:hAnsi="Times New Roman"/>
        </w:rPr>
        <w:t>轉引自</w:t>
      </w:r>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2-3</w:t>
      </w:r>
      <w:proofErr w:type="gramStart"/>
      <w:r w:rsidRPr="00914993">
        <w:rPr>
          <w:rFonts w:ascii="Times New Roman" w:eastAsia="標楷體" w:hAnsi="Times New Roman"/>
        </w:rPr>
        <w:t>）</w:t>
      </w:r>
      <w:proofErr w:type="gramEnd"/>
    </w:p>
    <w:p w:rsidR="00914993" w:rsidRPr="00914993" w:rsidRDefault="00914993" w:rsidP="00914993">
      <w:pPr>
        <w:jc w:val="both"/>
        <w:rPr>
          <w:rFonts w:ascii="Times New Roman" w:eastAsia="標楷體" w:hAnsi="Times New Roman"/>
        </w:rPr>
      </w:pP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proofErr w:type="gramStart"/>
      <w:r w:rsidRPr="00914993">
        <w:rPr>
          <w:rFonts w:ascii="Times New Roman" w:eastAsia="標楷體" w:hAnsi="Times New Roman"/>
        </w:rPr>
        <w:t>紐曼</w:t>
      </w:r>
      <w:proofErr w:type="gramEnd"/>
      <w:r w:rsidRPr="00914993">
        <w:rPr>
          <w:rFonts w:ascii="Times New Roman" w:eastAsia="標楷體" w:hAnsi="Times New Roman"/>
        </w:rPr>
        <w:t>模式或英國模式的代表學校為牛津大學，可以想見，著重博雅教育的落實是相當理想</w:t>
      </w:r>
      <w:proofErr w:type="gramStart"/>
      <w:r w:rsidRPr="00914993">
        <w:rPr>
          <w:rFonts w:ascii="Times New Roman" w:eastAsia="標楷體" w:hAnsi="Times New Roman"/>
        </w:rPr>
        <w:t>主義式的大學</w:t>
      </w:r>
      <w:proofErr w:type="gramEnd"/>
      <w:r w:rsidRPr="00914993">
        <w:rPr>
          <w:rFonts w:ascii="Times New Roman" w:eastAsia="標楷體" w:hAnsi="Times New Roman"/>
        </w:rPr>
        <w:t>，他認為知識本身即目的，知識不為任何服務。因此</w:t>
      </w:r>
      <w:proofErr w:type="gramStart"/>
      <w:r w:rsidRPr="00914993">
        <w:rPr>
          <w:rFonts w:ascii="Times New Roman" w:eastAsia="標楷體" w:hAnsi="Times New Roman"/>
        </w:rPr>
        <w:t>紐曼</w:t>
      </w:r>
      <w:proofErr w:type="gramEnd"/>
      <w:r w:rsidRPr="00914993">
        <w:rPr>
          <w:rFonts w:ascii="Times New Roman" w:eastAsia="標楷體" w:hAnsi="Times New Roman"/>
        </w:rPr>
        <w:t>所設想的大學，本質上是一種鄉村模式或</w:t>
      </w:r>
      <w:proofErr w:type="gramStart"/>
      <w:r w:rsidRPr="00914993">
        <w:rPr>
          <w:rFonts w:ascii="Times New Roman" w:eastAsia="標楷體" w:hAnsi="Times New Roman"/>
        </w:rPr>
        <w:t>修道院式的大學</w:t>
      </w:r>
      <w:proofErr w:type="gramEnd"/>
      <w:r w:rsidRPr="00914993">
        <w:rPr>
          <w:rFonts w:ascii="Times New Roman" w:eastAsia="標楷體" w:hAnsi="Times New Roman"/>
        </w:rPr>
        <w:t>教育，它的對象主要是大學生設計的教學模式。眾所周知，</w:t>
      </w:r>
      <w:proofErr w:type="gramStart"/>
      <w:r w:rsidRPr="00914993">
        <w:rPr>
          <w:rFonts w:ascii="Times New Roman" w:eastAsia="標楷體" w:hAnsi="Times New Roman"/>
        </w:rPr>
        <w:t>紐曼</w:t>
      </w:r>
      <w:proofErr w:type="gramEnd"/>
      <w:r w:rsidRPr="00914993">
        <w:rPr>
          <w:rFonts w:ascii="Times New Roman" w:eastAsia="標楷體" w:hAnsi="Times New Roman"/>
        </w:rPr>
        <w:t>的理想，後來被芝加哥大學校長赫欽斯</w:t>
      </w:r>
      <w:proofErr w:type="gramStart"/>
      <w:r w:rsidRPr="00914993">
        <w:rPr>
          <w:rFonts w:ascii="Times New Roman" w:eastAsia="標楷體" w:hAnsi="Times New Roman"/>
        </w:rPr>
        <w:t>（</w:t>
      </w:r>
      <w:proofErr w:type="gramEnd"/>
      <w:r w:rsidRPr="00914993">
        <w:rPr>
          <w:rFonts w:ascii="Times New Roman" w:eastAsia="標楷體" w:hAnsi="Times New Roman"/>
        </w:rPr>
        <w:t>Robert M. Hutchins</w:t>
      </w:r>
      <w:proofErr w:type="gramStart"/>
      <w:r w:rsidRPr="00914993">
        <w:rPr>
          <w:rFonts w:ascii="Times New Roman" w:eastAsia="標楷體" w:hAnsi="Times New Roman"/>
        </w:rPr>
        <w:t>）</w:t>
      </w:r>
      <w:proofErr w:type="gramEnd"/>
      <w:r w:rsidRPr="00914993">
        <w:rPr>
          <w:rFonts w:ascii="Times New Roman" w:eastAsia="標楷體" w:hAnsi="Times New Roman"/>
        </w:rPr>
        <w:t>以經典閱讀與哲學對話方式，實踐在通識教育中，成為當前通教育的一種典型模式。</w:t>
      </w:r>
    </w:p>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然而，時序進入工業社會，各種民主、科學、技術的發展到了二十世紀初期，使得純粹談道德哲學，純粹的教學與傳道，逐漸被實用的科學與研究所取代。最</w:t>
      </w:r>
      <w:r w:rsidRPr="00914993">
        <w:rPr>
          <w:rFonts w:ascii="Times New Roman" w:eastAsia="標楷體" w:hAnsi="Times New Roman"/>
        </w:rPr>
        <w:lastRenderedPageBreak/>
        <w:t>明顯的轉折與代表國家是德國，以研究型大學為基底，成為現代大學的新型態。佛雷斯納在《現代大學的理念》以柏林大學為典範，主張大學要面對社會需求，重視實用性與專業：</w:t>
      </w:r>
    </w:p>
    <w:p w:rsidR="00914993" w:rsidRPr="00914993" w:rsidRDefault="00914993" w:rsidP="00914993">
      <w:pPr>
        <w:jc w:val="both"/>
        <w:rPr>
          <w:rFonts w:ascii="Times New Roman" w:eastAsia="標楷體" w:hAnsi="Times New Roman"/>
        </w:rPr>
      </w:pPr>
    </w:p>
    <w:p w:rsidR="00914993" w:rsidRPr="00914993" w:rsidRDefault="00914993" w:rsidP="00914993">
      <w:pPr>
        <w:ind w:leftChars="210" w:left="504"/>
        <w:jc w:val="both"/>
        <w:rPr>
          <w:rFonts w:ascii="Times New Roman" w:eastAsia="標楷體" w:hAnsi="Times New Roman"/>
        </w:rPr>
      </w:pPr>
      <w:r w:rsidRPr="00914993">
        <w:rPr>
          <w:rFonts w:ascii="Times New Roman" w:eastAsia="標楷體" w:hAnsi="Times New Roman"/>
        </w:rPr>
        <w:t>大學並非置身社會之外，而是在一個時代背景下的大眾社會組織之內</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它不是某種孤立的，某種歷史的，某種盡可能生產越少越好，以降低其支配或影響一些新鮮事物。相反地</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它應該是時代的表徵，並同時影響現在與未來。</w:t>
      </w:r>
      <w:proofErr w:type="gramStart"/>
      <w:r w:rsidRPr="00914993">
        <w:rPr>
          <w:rFonts w:ascii="Times New Roman" w:eastAsia="標楷體" w:hAnsi="Times New Roman"/>
        </w:rPr>
        <w:t>（</w:t>
      </w:r>
      <w:proofErr w:type="gramEnd"/>
      <w:r w:rsidRPr="00914993">
        <w:rPr>
          <w:rFonts w:ascii="Times New Roman" w:eastAsia="標楷體" w:hAnsi="Times New Roman"/>
        </w:rPr>
        <w:t>轉引自</w:t>
      </w:r>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2-3</w:t>
      </w:r>
      <w:proofErr w:type="gramStart"/>
      <w:r w:rsidRPr="00914993">
        <w:rPr>
          <w:rFonts w:ascii="Times New Roman" w:eastAsia="標楷體" w:hAnsi="Times New Roman"/>
        </w:rPr>
        <w:t>）</w:t>
      </w:r>
      <w:proofErr w:type="gramEnd"/>
    </w:p>
    <w:p w:rsidR="00914993" w:rsidRPr="00914993" w:rsidRDefault="00914993" w:rsidP="00914993">
      <w:pPr>
        <w:jc w:val="both"/>
        <w:rPr>
          <w:rFonts w:ascii="Times New Roman" w:eastAsia="標楷體" w:hAnsi="Times New Roman"/>
        </w:rPr>
      </w:pP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很顯明的，大學的功用已轉變，它不能躲在象牙塔，而是必須與社會聯繫，回應社會政治問題，大學比起關心學生更關心社會的發展。大學因此變成一種機構，以實驗室、圖書館或研究是為基地的組織，它的核心成員是研究生，這種實用主義大學是一種鄉鎮模式。</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rPr>
        <w:t xml:space="preserve">    </w:t>
      </w:r>
      <w:r w:rsidRPr="00914993">
        <w:rPr>
          <w:rFonts w:ascii="Times New Roman" w:eastAsia="標楷體" w:hAnsi="Times New Roman"/>
        </w:rPr>
        <w:t>兩者對照來看，</w:t>
      </w:r>
      <w:r w:rsidRPr="00914993">
        <w:rPr>
          <w:rFonts w:ascii="Times New Roman" w:eastAsia="標楷體" w:hAnsi="Times New Roman"/>
          <w:b/>
        </w:rPr>
        <w:t>英國模式是希望大學培養</w:t>
      </w:r>
      <w:r w:rsidRPr="00914993">
        <w:rPr>
          <w:rFonts w:ascii="Times New Roman" w:eastAsia="標楷體" w:hAnsi="Times New Roman"/>
          <w:b/>
          <w:bCs/>
          <w:color w:val="000000"/>
          <w:szCs w:val="24"/>
        </w:rPr>
        <w:t>「通才者」而非「專才者」，德國模式剛好相反，</w:t>
      </w:r>
      <w:r w:rsidRPr="00914993">
        <w:rPr>
          <w:rFonts w:ascii="Times New Roman" w:eastAsia="標楷體" w:hAnsi="Times New Roman"/>
          <w:b/>
        </w:rPr>
        <w:t>大學培養</w:t>
      </w:r>
      <w:r w:rsidRPr="00914993">
        <w:rPr>
          <w:rFonts w:ascii="Times New Roman" w:eastAsia="標楷體" w:hAnsi="Times New Roman"/>
          <w:b/>
          <w:bCs/>
          <w:color w:val="000000"/>
          <w:szCs w:val="24"/>
        </w:rPr>
        <w:t>「專才者」而非「通才者」</w:t>
      </w:r>
      <w:r w:rsidRPr="00914993">
        <w:rPr>
          <w:rFonts w:ascii="Times New Roman" w:eastAsia="標楷體" w:hAnsi="Times New Roman"/>
          <w:bCs/>
          <w:color w:val="000000"/>
          <w:szCs w:val="24"/>
        </w:rPr>
        <w:t>。前者以人文學者、通才者與大學生為主要支持者，後者則以科學家、專才者與研究生為擁護者。不過，</w:t>
      </w:r>
      <w:r w:rsidRPr="00914993">
        <w:rPr>
          <w:rFonts w:ascii="Times New Roman" w:eastAsia="標楷體" w:hAnsi="Times New Roman"/>
        </w:rPr>
        <w:t>在</w:t>
      </w:r>
      <w:r w:rsidRPr="00914993">
        <w:rPr>
          <w:rFonts w:ascii="Times New Roman" w:eastAsia="標楷體" w:hAnsi="Times New Roman"/>
          <w:szCs w:val="24"/>
        </w:rPr>
        <w:t>柯爾看來，這都沒有精</w:t>
      </w:r>
      <w:proofErr w:type="gramStart"/>
      <w:r w:rsidRPr="00914993">
        <w:rPr>
          <w:rFonts w:ascii="Times New Roman" w:eastAsia="標楷體" w:hAnsi="Times New Roman"/>
          <w:szCs w:val="24"/>
        </w:rPr>
        <w:t>準</w:t>
      </w:r>
      <w:proofErr w:type="gramEnd"/>
      <w:r w:rsidRPr="00914993">
        <w:rPr>
          <w:rFonts w:ascii="Times New Roman" w:eastAsia="標楷體" w:hAnsi="Times New Roman"/>
          <w:szCs w:val="24"/>
        </w:rPr>
        <w:t>指出現代大學的真正原則，充其量大學只是一個聯盟、職業學校、教師訓練學校或升學就業中介處。</w:t>
      </w:r>
    </w:p>
    <w:p w:rsidR="00914993" w:rsidRPr="00FD3E04" w:rsidRDefault="00914993" w:rsidP="00FD3E04">
      <w:pPr>
        <w:spacing w:afterLines="50" w:after="180"/>
        <w:jc w:val="both"/>
        <w:rPr>
          <w:rFonts w:ascii="Times New Roman" w:eastAsia="標楷體" w:hAnsi="Times New Roman"/>
          <w:b/>
          <w:szCs w:val="24"/>
        </w:rPr>
      </w:pPr>
      <w:r w:rsidRPr="00FD3E04">
        <w:rPr>
          <w:rFonts w:ascii="Times New Roman" w:eastAsia="標楷體" w:hAnsi="Times New Roman"/>
          <w:b/>
          <w:szCs w:val="24"/>
        </w:rPr>
        <w:t>二、巨型大學：綜合與多元</w:t>
      </w:r>
    </w:p>
    <w:p w:rsidR="00914993" w:rsidRPr="00914993" w:rsidRDefault="00914993" w:rsidP="00914993">
      <w:pPr>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根據柯爾的看法，與兩者相對，美國模式則是一種城市模式，這種「巨型大學」有其傳統與歷史，例如最遠可推到古希臘柏拉圖那追尋真理的「學院」，中世紀發展出大學的機構特性，成為專業人士聚集的處所。美國作為</w:t>
      </w:r>
      <w:r w:rsidRPr="00914993">
        <w:rPr>
          <w:rFonts w:ascii="Times New Roman" w:eastAsia="標楷體" w:hAnsi="Times New Roman"/>
          <w:bCs/>
          <w:color w:val="000000"/>
          <w:szCs w:val="24"/>
        </w:rPr>
        <w:t>18</w:t>
      </w:r>
      <w:r w:rsidRPr="00914993">
        <w:rPr>
          <w:rFonts w:ascii="Times New Roman" w:eastAsia="標楷體" w:hAnsi="Times New Roman"/>
          <w:bCs/>
          <w:color w:val="000000"/>
          <w:szCs w:val="24"/>
        </w:rPr>
        <w:t>世紀新興國家，開始仿效牛津與柏林模式，且同時發展出自己獨特的經驗，在城市化興起，捐地運動與各種機構的組織與建立。對於現代「巨型大學」的多重樣貌與複雜性，柯爾有如下的界定：</w:t>
      </w:r>
    </w:p>
    <w:p w:rsidR="00914993" w:rsidRPr="00914993" w:rsidRDefault="00914993" w:rsidP="00914993">
      <w:pPr>
        <w:jc w:val="both"/>
        <w:rPr>
          <w:rFonts w:ascii="Times New Roman" w:eastAsia="標楷體" w:hAnsi="Times New Roman"/>
          <w:bCs/>
          <w:color w:val="000000"/>
          <w:szCs w:val="24"/>
        </w:rPr>
      </w:pPr>
    </w:p>
    <w:p w:rsidR="00914993" w:rsidRPr="00914993" w:rsidRDefault="00914993" w:rsidP="00914993">
      <w:pPr>
        <w:ind w:leftChars="236" w:left="566"/>
        <w:jc w:val="both"/>
        <w:rPr>
          <w:rFonts w:ascii="Times New Roman" w:eastAsia="標楷體" w:hAnsi="Times New Roman"/>
        </w:rPr>
      </w:pPr>
      <w:r w:rsidRPr="00914993">
        <w:rPr>
          <w:rFonts w:ascii="Times New Roman" w:eastAsia="標楷體" w:hAnsi="Times New Roman"/>
          <w:bCs/>
          <w:color w:val="000000"/>
          <w:szCs w:val="24"/>
        </w:rPr>
        <w:t>「巨型大學」是一種不一致的機構。它不是由單一社群所組成，而是由許多不同的社群所組成，包括大學部的社群與研究所的社群；包括人文主義的社群、社會科學理論家的社群以及科學家的社群</w:t>
      </w:r>
      <w:r w:rsidRPr="00914993">
        <w:rPr>
          <w:rFonts w:ascii="Times New Roman" w:eastAsia="標楷體" w:hAnsi="Times New Roman"/>
          <w:bCs/>
          <w:color w:val="000000"/>
          <w:szCs w:val="24"/>
        </w:rPr>
        <w:t>…</w:t>
      </w:r>
      <w:proofErr w:type="gramStart"/>
      <w:r w:rsidRPr="00914993">
        <w:rPr>
          <w:rFonts w:ascii="Times New Roman" w:eastAsia="標楷體" w:hAnsi="Times New Roman"/>
          <w:bCs/>
          <w:color w:val="000000"/>
          <w:szCs w:val="24"/>
        </w:rPr>
        <w:t>…</w:t>
      </w:r>
      <w:proofErr w:type="gramEnd"/>
      <w:r w:rsidRPr="00914993">
        <w:rPr>
          <w:rFonts w:ascii="Times New Roman" w:eastAsia="標楷體" w:hAnsi="Times New Roman"/>
          <w:bCs/>
          <w:color w:val="000000"/>
          <w:szCs w:val="24"/>
        </w:rPr>
        <w:t>它的界線延伸至校友、立法者、農人、商人身上，這些人全部都與巨型大學中的某個社群或多個社群有關聯。</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16</w:t>
      </w:r>
      <w:proofErr w:type="gramStart"/>
      <w:r w:rsidRPr="00914993">
        <w:rPr>
          <w:rFonts w:ascii="Times New Roman" w:eastAsia="標楷體" w:hAnsi="Times New Roman"/>
        </w:rPr>
        <w:t>）</w:t>
      </w:r>
      <w:proofErr w:type="gramEnd"/>
    </w:p>
    <w:p w:rsidR="00914993" w:rsidRPr="00914993" w:rsidRDefault="00914993" w:rsidP="00914993">
      <w:pPr>
        <w:jc w:val="both"/>
        <w:rPr>
          <w:rFonts w:ascii="Times New Roman" w:eastAsia="標楷體" w:hAnsi="Times New Roman"/>
        </w:rPr>
      </w:pP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換言之，大學是一個政府體制，像一座城市，成員包括學生、教職員、公共當局、行政體系、並擁有外界與半外界的影響力，而其中的靈魂人物是校長。也就是說大學校長應該扮演什麼角色？這裡有幾組對比：領導者</w:t>
      </w:r>
      <w:r w:rsidRPr="00914993">
        <w:rPr>
          <w:rFonts w:ascii="Times New Roman" w:eastAsia="標楷體" w:hAnsi="Times New Roman"/>
        </w:rPr>
        <w:t>vs</w:t>
      </w:r>
      <w:r w:rsidRPr="00914993">
        <w:rPr>
          <w:rFonts w:ascii="Times New Roman" w:eastAsia="標楷體" w:hAnsi="Times New Roman"/>
        </w:rPr>
        <w:t>公務員，教育家</w:t>
      </w:r>
      <w:r w:rsidRPr="00914993">
        <w:rPr>
          <w:rFonts w:ascii="Times New Roman" w:eastAsia="標楷體" w:hAnsi="Times New Roman"/>
        </w:rPr>
        <w:t>vs</w:t>
      </w:r>
      <w:r w:rsidRPr="00914993">
        <w:rPr>
          <w:rFonts w:ascii="Times New Roman" w:eastAsia="標楷體" w:hAnsi="Times New Roman"/>
        </w:rPr>
        <w:t>管理人，創造者</w:t>
      </w:r>
      <w:r w:rsidRPr="00914993">
        <w:rPr>
          <w:rFonts w:ascii="Times New Roman" w:eastAsia="標楷體" w:hAnsi="Times New Roman"/>
        </w:rPr>
        <w:t>vs</w:t>
      </w:r>
      <w:r w:rsidRPr="00914993">
        <w:rPr>
          <w:rFonts w:ascii="Times New Roman" w:eastAsia="標楷體" w:hAnsi="Times New Roman"/>
        </w:rPr>
        <w:t>繼承者，發起者</w:t>
      </w:r>
      <w:r w:rsidRPr="00914993">
        <w:rPr>
          <w:rFonts w:ascii="Times New Roman" w:eastAsia="標楷體" w:hAnsi="Times New Roman"/>
        </w:rPr>
        <w:t>vs</w:t>
      </w:r>
      <w:r w:rsidRPr="00914993">
        <w:rPr>
          <w:rFonts w:ascii="Times New Roman" w:eastAsia="標楷體" w:hAnsi="Times New Roman"/>
        </w:rPr>
        <w:t>尋求共識者，權力施行者或說服者</w:t>
      </w:r>
      <w:r w:rsidRPr="00914993">
        <w:rPr>
          <w:rFonts w:ascii="Times New Roman" w:eastAsia="標楷體" w:hAnsi="Times New Roman"/>
        </w:rPr>
        <w:t>vs</w:t>
      </w:r>
      <w:proofErr w:type="gramStart"/>
      <w:r w:rsidRPr="00914993">
        <w:rPr>
          <w:rFonts w:ascii="Times New Roman" w:eastAsia="標楷體" w:hAnsi="Times New Roman"/>
        </w:rPr>
        <w:t>幫浦或障礙物</w:t>
      </w:r>
      <w:proofErr w:type="gramEnd"/>
      <w:r w:rsidRPr="00914993">
        <w:rPr>
          <w:rFonts w:ascii="Times New Roman" w:eastAsia="標楷體" w:hAnsi="Times New Roman"/>
        </w:rPr>
        <w:t>。由於現代大學的規模比以前更大更複雜，大學也必須適應這個變化，</w:t>
      </w:r>
      <w:r w:rsidRPr="00914993">
        <w:rPr>
          <w:rFonts w:ascii="Times New Roman" w:eastAsia="標楷體" w:hAnsi="Times New Roman"/>
        </w:rPr>
        <w:lastRenderedPageBreak/>
        <w:t>柯爾認為巨型大學的校長身兼領導者、教育者、創造者、倡議者、權力的行使者、發展的幫浦；他同時也是一個公職人員、管理者、繼承者、尋求共識者、勸說者以及發展的瓶頸與障礙。但在大部分的時間裡，他都作為一個仲裁者</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33</w:t>
      </w:r>
      <w:proofErr w:type="gramStart"/>
      <w:r w:rsidRPr="00914993">
        <w:rPr>
          <w:rFonts w:ascii="Times New Roman" w:eastAsia="標楷體" w:hAnsi="Times New Roman"/>
        </w:rPr>
        <w:t>）</w:t>
      </w:r>
      <w:proofErr w:type="gramEnd"/>
      <w:r w:rsidRPr="00914993">
        <w:rPr>
          <w:rFonts w:ascii="Times New Roman" w:eastAsia="標楷體" w:hAnsi="Times New Roman"/>
        </w:rPr>
        <w:t>。</w:t>
      </w:r>
    </w:p>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對柯爾來說，巨型大學導致領導權的多元定位，是必然的，它不僅關注學校本身，也對社會及公共負有責任。</w:t>
      </w:r>
      <w:proofErr w:type="gramStart"/>
      <w:r w:rsidRPr="00914993">
        <w:rPr>
          <w:rFonts w:ascii="Times New Roman" w:eastAsia="標楷體" w:hAnsi="Times New Roman"/>
        </w:rPr>
        <w:t>此外，</w:t>
      </w:r>
      <w:proofErr w:type="gramEnd"/>
      <w:r w:rsidRPr="00914993">
        <w:rPr>
          <w:rFonts w:ascii="Times New Roman" w:eastAsia="標楷體" w:hAnsi="Times New Roman"/>
        </w:rPr>
        <w:t>巨型大學校長在發展與進步的同時，也兼負和平任務，他要讓學生有學習自由，讓教授有教學自由，巨型大學證明它自己的創造性機會，扮演一種新型態而有用的角色。</w:t>
      </w:r>
      <w:r w:rsidRPr="00914993">
        <w:rPr>
          <w:rFonts w:ascii="Times New Roman" w:eastAsia="標楷體" w:hAnsi="Times New Roman"/>
          <w:bCs/>
          <w:color w:val="000000"/>
          <w:szCs w:val="24"/>
        </w:rPr>
        <w:t>「</w:t>
      </w:r>
      <w:r w:rsidRPr="00914993">
        <w:rPr>
          <w:rFonts w:ascii="Times New Roman" w:eastAsia="標楷體" w:hAnsi="Times New Roman"/>
          <w:b/>
          <w:bCs/>
          <w:color w:val="000000"/>
          <w:szCs w:val="24"/>
        </w:rPr>
        <w:t>真正的美國大學在未來</w:t>
      </w:r>
      <w:r w:rsidRPr="00914993">
        <w:rPr>
          <w:rFonts w:ascii="Times New Roman" w:eastAsia="標楷體" w:hAnsi="Times New Roman"/>
          <w:bCs/>
          <w:color w:val="000000"/>
          <w:szCs w:val="24"/>
        </w:rPr>
        <w:t>」，校園不再是學術的象牙塔，它必須進行知識產業的</w:t>
      </w:r>
      <w:r w:rsidRPr="00914993">
        <w:rPr>
          <w:rFonts w:ascii="Times New Roman" w:eastAsia="標楷體" w:hAnsi="Times New Roman"/>
        </w:rPr>
        <w:t>（第二次）</w:t>
      </w:r>
      <w:r w:rsidRPr="00914993">
        <w:rPr>
          <w:rFonts w:ascii="Times New Roman" w:eastAsia="標楷體" w:hAnsi="Times New Roman"/>
          <w:bCs/>
          <w:color w:val="000000"/>
          <w:szCs w:val="24"/>
        </w:rPr>
        <w:t>轉型，成為一個「思想之城」</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83, 88</w:t>
      </w:r>
      <w:proofErr w:type="gramStart"/>
      <w:r w:rsidRPr="00914993">
        <w:rPr>
          <w:rFonts w:ascii="Times New Roman" w:eastAsia="標楷體" w:hAnsi="Times New Roman"/>
        </w:rPr>
        <w:t>）</w:t>
      </w:r>
      <w:proofErr w:type="gramEnd"/>
      <w:r w:rsidRPr="00914993">
        <w:rPr>
          <w:rFonts w:ascii="Times New Roman" w:eastAsia="標楷體" w:hAnsi="Times New Roman"/>
          <w:bCs/>
          <w:color w:val="000000"/>
          <w:szCs w:val="24"/>
        </w:rPr>
        <w:t>，也就是說，研究型大學是一座「知識之城」，這個</w:t>
      </w:r>
      <w:proofErr w:type="gramStart"/>
      <w:r w:rsidRPr="00914993">
        <w:rPr>
          <w:rFonts w:ascii="Times New Roman" w:eastAsia="標楷體" w:hAnsi="Times New Roman"/>
          <w:bCs/>
          <w:color w:val="000000"/>
          <w:szCs w:val="24"/>
        </w:rPr>
        <w:t>大學城讓人才</w:t>
      </w:r>
      <w:proofErr w:type="gramEnd"/>
      <w:r w:rsidRPr="00914993">
        <w:rPr>
          <w:rFonts w:ascii="Times New Roman" w:eastAsia="標楷體" w:hAnsi="Times New Roman"/>
          <w:bCs/>
          <w:color w:val="000000"/>
          <w:szCs w:val="24"/>
        </w:rPr>
        <w:t>集中，師生都生活在一起，創造出生活圈，並且參與社會生活，讓大學校園成為文化生活的中心，</w:t>
      </w:r>
      <w:r w:rsidRPr="00914993">
        <w:rPr>
          <w:rFonts w:ascii="Times New Roman" w:eastAsia="標楷體" w:hAnsi="Times New Roman"/>
          <w:szCs w:val="24"/>
        </w:rPr>
        <w:t>柯爾如此描述大學的功用：</w:t>
      </w:r>
    </w:p>
    <w:p w:rsidR="00914993" w:rsidRPr="00914993" w:rsidRDefault="00914993" w:rsidP="00914993">
      <w:pPr>
        <w:jc w:val="both"/>
        <w:rPr>
          <w:rFonts w:ascii="Times New Roman" w:eastAsia="標楷體" w:hAnsi="Times New Roman"/>
        </w:rPr>
      </w:pPr>
    </w:p>
    <w:p w:rsidR="00914993" w:rsidRPr="00914993" w:rsidRDefault="00914993" w:rsidP="00914993">
      <w:pPr>
        <w:ind w:leftChars="236" w:left="566"/>
        <w:jc w:val="both"/>
        <w:rPr>
          <w:rFonts w:ascii="Times New Roman" w:eastAsia="標楷體" w:hAnsi="Times New Roman"/>
        </w:rPr>
      </w:pPr>
      <w:r w:rsidRPr="00914993">
        <w:rPr>
          <w:rFonts w:ascii="Times New Roman" w:eastAsia="標楷體" w:hAnsi="Times New Roman"/>
        </w:rPr>
        <w:t>知識份子，以及作為其最快樂之容身之處的大學，可以</w:t>
      </w:r>
      <w:proofErr w:type="gramStart"/>
      <w:r w:rsidRPr="00914993">
        <w:rPr>
          <w:rFonts w:ascii="Times New Roman" w:eastAsia="標楷體" w:hAnsi="Times New Roman"/>
        </w:rPr>
        <w:t>弭</w:t>
      </w:r>
      <w:proofErr w:type="gramEnd"/>
      <w:r w:rsidRPr="00914993">
        <w:rPr>
          <w:rFonts w:ascii="Times New Roman" w:eastAsia="標楷體" w:hAnsi="Times New Roman"/>
        </w:rPr>
        <w:t>平存在於未來與過去之戰爭和解過程中</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（借懷</w:t>
      </w:r>
      <w:proofErr w:type="gramStart"/>
      <w:r w:rsidRPr="00914993">
        <w:rPr>
          <w:rFonts w:ascii="Times New Roman" w:eastAsia="標楷體" w:hAnsi="Times New Roman"/>
        </w:rPr>
        <w:t>特</w:t>
      </w:r>
      <w:proofErr w:type="gramEnd"/>
      <w:r w:rsidRPr="00914993">
        <w:rPr>
          <w:rFonts w:ascii="Times New Roman" w:eastAsia="標楷體" w:hAnsi="Times New Roman"/>
        </w:rPr>
        <w:t>海的文字）現代我們以自己的力量來維持自己的生活。明天科學往前邁進的腳步可能不只一步，而對於那些將對未受教育之人所做的宣判，從這些宣判中並不會引發</w:t>
      </w:r>
      <w:proofErr w:type="gramStart"/>
      <w:r w:rsidRPr="00914993">
        <w:rPr>
          <w:rFonts w:ascii="Times New Roman" w:eastAsia="標楷體" w:hAnsi="Times New Roman"/>
        </w:rPr>
        <w:t>出任何訴求</w:t>
      </w:r>
      <w:proofErr w:type="gramEnd"/>
      <w:r w:rsidRPr="00914993">
        <w:rPr>
          <w:rFonts w:ascii="Times New Roman" w:eastAsia="標楷體" w:hAnsi="Times New Roman"/>
        </w:rPr>
        <w:t>。這些就是大學的功用。</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121</w:t>
      </w:r>
      <w:proofErr w:type="gramStart"/>
      <w:r w:rsidRPr="00914993">
        <w:rPr>
          <w:rFonts w:ascii="Times New Roman" w:eastAsia="標楷體" w:hAnsi="Times New Roman"/>
        </w:rPr>
        <w:t>）</w:t>
      </w:r>
      <w:proofErr w:type="gramEnd"/>
    </w:p>
    <w:p w:rsidR="00914993" w:rsidRPr="00914993" w:rsidRDefault="00914993" w:rsidP="00914993">
      <w:pPr>
        <w:jc w:val="both"/>
        <w:rPr>
          <w:rFonts w:ascii="Times New Roman" w:eastAsia="標楷體" w:hAnsi="Times New Roman"/>
        </w:rPr>
      </w:pPr>
    </w:p>
    <w:p w:rsidR="00914993" w:rsidRDefault="00914993" w:rsidP="00914993">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綜上所述，我們可以將「牛津模式」、「柏林模式」與「哈佛模式」歸納成如下表格，清楚對比大學的功用：</w:t>
      </w:r>
    </w:p>
    <w:p w:rsidR="00FD3E04" w:rsidRPr="00914993" w:rsidRDefault="00FD3E04" w:rsidP="00914993">
      <w:pPr>
        <w:jc w:val="both"/>
        <w:rPr>
          <w:rFonts w:ascii="Times New Roman" w:eastAsia="標楷體" w:hAnsi="Times New Roman"/>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410"/>
        <w:gridCol w:w="2410"/>
        <w:gridCol w:w="2551"/>
      </w:tblGrid>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主張者</w:t>
            </w:r>
          </w:p>
        </w:tc>
        <w:tc>
          <w:tcPr>
            <w:tcW w:w="2410" w:type="dxa"/>
            <w:shd w:val="clear" w:color="auto" w:fill="auto"/>
          </w:tcPr>
          <w:p w:rsidR="00914993" w:rsidRPr="00914993" w:rsidRDefault="00914993" w:rsidP="00914993">
            <w:pPr>
              <w:jc w:val="center"/>
              <w:rPr>
                <w:rFonts w:ascii="Times New Roman" w:eastAsia="標楷體" w:hAnsi="Times New Roman"/>
              </w:rPr>
            </w:pPr>
            <w:proofErr w:type="gramStart"/>
            <w:r w:rsidRPr="00914993">
              <w:rPr>
                <w:rFonts w:ascii="Times New Roman" w:eastAsia="標楷體" w:hAnsi="Times New Roman"/>
              </w:rPr>
              <w:t>紐曼</w:t>
            </w:r>
            <w:proofErr w:type="gramEnd"/>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佛雷斯納</w:t>
            </w:r>
          </w:p>
        </w:tc>
        <w:tc>
          <w:tcPr>
            <w:tcW w:w="2551"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柯爾</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代表著作</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《大學的理念》</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《現代大學的理念》</w:t>
            </w:r>
          </w:p>
        </w:tc>
        <w:tc>
          <w:tcPr>
            <w:tcW w:w="2551"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《大學的功用》</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代表國</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英國</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德國</w:t>
            </w:r>
          </w:p>
        </w:tc>
        <w:tc>
          <w:tcPr>
            <w:tcW w:w="2551"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美國</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主要主張</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強調自由的博雅教育</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研究為主的專業教育</w:t>
            </w:r>
          </w:p>
        </w:tc>
        <w:tc>
          <w:tcPr>
            <w:tcW w:w="2551"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綜合多元的巨型大學</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模式歸類</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牛津模式</w:t>
            </w:r>
          </w:p>
        </w:tc>
        <w:tc>
          <w:tcPr>
            <w:tcW w:w="2410"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柏林模式</w:t>
            </w:r>
          </w:p>
        </w:tc>
        <w:tc>
          <w:tcPr>
            <w:tcW w:w="2551" w:type="dxa"/>
            <w:shd w:val="clear" w:color="auto" w:fill="auto"/>
          </w:tcPr>
          <w:p w:rsidR="00914993" w:rsidRPr="00914993" w:rsidRDefault="00914993" w:rsidP="00914993">
            <w:pPr>
              <w:jc w:val="center"/>
              <w:rPr>
                <w:rFonts w:ascii="Times New Roman" w:eastAsia="標楷體" w:hAnsi="Times New Roman"/>
              </w:rPr>
            </w:pPr>
            <w:r w:rsidRPr="00914993">
              <w:rPr>
                <w:rFonts w:ascii="Times New Roman" w:eastAsia="標楷體" w:hAnsi="Times New Roman"/>
              </w:rPr>
              <w:t>哈佛模式</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教育目的</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培養</w:t>
            </w:r>
            <w:r w:rsidRPr="00914993">
              <w:rPr>
                <w:rFonts w:ascii="Times New Roman" w:eastAsia="標楷體" w:hAnsi="Times New Roman"/>
                <w:bCs/>
                <w:color w:val="000000"/>
                <w:szCs w:val="24"/>
              </w:rPr>
              <w:t>「通才者」</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培養</w:t>
            </w:r>
            <w:r w:rsidRPr="00914993">
              <w:rPr>
                <w:rFonts w:ascii="Times New Roman" w:eastAsia="標楷體" w:hAnsi="Times New Roman"/>
                <w:bCs/>
                <w:color w:val="000000"/>
                <w:szCs w:val="24"/>
              </w:rPr>
              <w:t>「專才者」</w:t>
            </w:r>
          </w:p>
        </w:tc>
        <w:tc>
          <w:tcPr>
            <w:tcW w:w="2551"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服務型，內容包羅萬象</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教育對象</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大學生為主</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研究生為主</w:t>
            </w:r>
          </w:p>
        </w:tc>
        <w:tc>
          <w:tcPr>
            <w:tcW w:w="2551"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皆有</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大學特徵</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鄉村或</w:t>
            </w:r>
            <w:proofErr w:type="gramStart"/>
            <w:r w:rsidRPr="00914993">
              <w:rPr>
                <w:rFonts w:ascii="Times New Roman" w:eastAsia="標楷體" w:hAnsi="Times New Roman"/>
              </w:rPr>
              <w:t>修道院式的大學</w:t>
            </w:r>
            <w:proofErr w:type="gramEnd"/>
            <w:r w:rsidRPr="00914993">
              <w:rPr>
                <w:rFonts w:ascii="Times New Roman" w:eastAsia="標楷體" w:hAnsi="Times New Roman"/>
              </w:rPr>
              <w:t>教育</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鄉鎮模式的大學教育</w:t>
            </w:r>
          </w:p>
        </w:tc>
        <w:tc>
          <w:tcPr>
            <w:tcW w:w="2551"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城市，</w:t>
            </w:r>
            <w:r w:rsidRPr="00914993">
              <w:rPr>
                <w:rFonts w:ascii="Times New Roman" w:eastAsia="標楷體" w:hAnsi="Times New Roman"/>
                <w:bCs/>
                <w:color w:val="000000"/>
                <w:szCs w:val="24"/>
              </w:rPr>
              <w:t>知識之城</w:t>
            </w:r>
            <w:r w:rsidRPr="00914993">
              <w:rPr>
                <w:rFonts w:ascii="Times New Roman" w:eastAsia="標楷體" w:hAnsi="Times New Roman"/>
              </w:rPr>
              <w:t>，大學城</w:t>
            </w:r>
          </w:p>
        </w:tc>
      </w:tr>
      <w:tr w:rsidR="00914993" w:rsidRPr="00914993" w:rsidTr="00914993">
        <w:tc>
          <w:tcPr>
            <w:tcW w:w="1242"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內容特色</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理想主義</w:t>
            </w:r>
            <w:r w:rsidRPr="00914993">
              <w:rPr>
                <w:rFonts w:ascii="Times New Roman" w:eastAsia="標楷體" w:hAnsi="Times New Roman"/>
              </w:rPr>
              <w:t>(</w:t>
            </w:r>
            <w:r w:rsidRPr="00914993">
              <w:rPr>
                <w:rFonts w:ascii="Times New Roman" w:eastAsia="標楷體" w:hAnsi="Times New Roman"/>
              </w:rPr>
              <w:t>人文</w:t>
            </w:r>
            <w:r w:rsidRPr="00914993">
              <w:rPr>
                <w:rFonts w:ascii="Times New Roman" w:eastAsia="標楷體" w:hAnsi="Times New Roman"/>
              </w:rPr>
              <w:t>)</w:t>
            </w:r>
            <w:r w:rsidRPr="00914993">
              <w:rPr>
                <w:rFonts w:ascii="Times New Roman" w:eastAsia="標楷體" w:hAnsi="Times New Roman"/>
              </w:rPr>
              <w:t>大學</w:t>
            </w:r>
          </w:p>
        </w:tc>
        <w:tc>
          <w:tcPr>
            <w:tcW w:w="2410"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實用主義</w:t>
            </w:r>
            <w:r w:rsidRPr="00914993">
              <w:rPr>
                <w:rFonts w:ascii="Times New Roman" w:eastAsia="標楷體" w:hAnsi="Times New Roman"/>
              </w:rPr>
              <w:t>(</w:t>
            </w:r>
            <w:r w:rsidRPr="00914993">
              <w:rPr>
                <w:rFonts w:ascii="Times New Roman" w:eastAsia="標楷體" w:hAnsi="Times New Roman"/>
              </w:rPr>
              <w:t>科學</w:t>
            </w:r>
            <w:r w:rsidRPr="00914993">
              <w:rPr>
                <w:rFonts w:ascii="Times New Roman" w:eastAsia="標楷體" w:hAnsi="Times New Roman"/>
              </w:rPr>
              <w:t>)</w:t>
            </w:r>
            <w:r w:rsidRPr="00914993">
              <w:rPr>
                <w:rFonts w:ascii="Times New Roman" w:eastAsia="標楷體" w:hAnsi="Times New Roman"/>
              </w:rPr>
              <w:t>大學</w:t>
            </w:r>
          </w:p>
        </w:tc>
        <w:tc>
          <w:tcPr>
            <w:tcW w:w="2551" w:type="dxa"/>
            <w:shd w:val="clear" w:color="auto" w:fill="auto"/>
          </w:tcPr>
          <w:p w:rsidR="00914993" w:rsidRPr="00914993" w:rsidRDefault="00914993" w:rsidP="00914993">
            <w:pPr>
              <w:jc w:val="both"/>
              <w:rPr>
                <w:rFonts w:ascii="Times New Roman" w:eastAsia="標楷體" w:hAnsi="Times New Roman"/>
              </w:rPr>
            </w:pPr>
            <w:r w:rsidRPr="00914993">
              <w:rPr>
                <w:rFonts w:ascii="Times New Roman" w:eastAsia="標楷體" w:hAnsi="Times New Roman"/>
                <w:bCs/>
                <w:color w:val="000000"/>
                <w:szCs w:val="24"/>
              </w:rPr>
              <w:t>綜合與</w:t>
            </w:r>
            <w:proofErr w:type="gramStart"/>
            <w:r w:rsidRPr="00914993">
              <w:rPr>
                <w:rFonts w:ascii="Times New Roman" w:eastAsia="標楷體" w:hAnsi="Times New Roman"/>
                <w:bCs/>
                <w:color w:val="000000"/>
                <w:szCs w:val="24"/>
              </w:rPr>
              <w:t>多樣，</w:t>
            </w:r>
            <w:proofErr w:type="gramEnd"/>
            <w:r w:rsidRPr="00914993">
              <w:rPr>
                <w:rFonts w:ascii="Times New Roman" w:eastAsia="標楷體" w:hAnsi="Times New Roman"/>
                <w:bCs/>
                <w:color w:val="000000"/>
                <w:szCs w:val="24"/>
              </w:rPr>
              <w:t>思想之城</w:t>
            </w:r>
            <w:r w:rsidRPr="00914993">
              <w:rPr>
                <w:rFonts w:ascii="Times New Roman" w:eastAsia="標楷體" w:hAnsi="Times New Roman"/>
              </w:rPr>
              <w:t xml:space="preserve"> </w:t>
            </w:r>
          </w:p>
        </w:tc>
      </w:tr>
    </w:tbl>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資料來源：作者自行整理，並參考</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rPr>
        <w:t>1-41</w:t>
      </w:r>
      <w:proofErr w:type="gramStart"/>
      <w:r w:rsidRPr="00914993">
        <w:rPr>
          <w:rFonts w:ascii="Times New Roman" w:eastAsia="標楷體" w:hAnsi="Times New Roman"/>
        </w:rPr>
        <w:t>）</w:t>
      </w:r>
      <w:proofErr w:type="gramEnd"/>
      <w:r w:rsidRPr="00914993">
        <w:rPr>
          <w:rFonts w:ascii="Times New Roman" w:eastAsia="標楷體" w:hAnsi="Times New Roman"/>
        </w:rPr>
        <w:t>。</w:t>
      </w:r>
    </w:p>
    <w:p w:rsidR="00914993" w:rsidRPr="00914993" w:rsidRDefault="00914993" w:rsidP="00914993">
      <w:pPr>
        <w:jc w:val="both"/>
        <w:rPr>
          <w:rFonts w:ascii="Times New Roman" w:eastAsia="標楷體" w:hAnsi="Times New Roman"/>
        </w:rPr>
      </w:pPr>
    </w:p>
    <w:p w:rsidR="00914993" w:rsidRDefault="00914993" w:rsidP="00FD3E04">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根據柯爾的觀點，美國創造出它們自己獨特的、迎合市場、服務為導向的培養人才新趨勢，所以研究型大學要能帶頭做研究，不能只偏向一般大學的發展模式，使得大學像一座大城市，成員組織、體制、經費都要有所不同，因此，校長的角色就顯得特別重要。此外必須特別注意，大學功能會</w:t>
      </w:r>
      <w:proofErr w:type="gramStart"/>
      <w:r w:rsidRPr="00914993">
        <w:rPr>
          <w:rFonts w:ascii="Times New Roman" w:eastAsia="標楷體" w:hAnsi="Times New Roman"/>
        </w:rPr>
        <w:t>因著</w:t>
      </w:r>
      <w:proofErr w:type="gramEnd"/>
      <w:r w:rsidRPr="00914993">
        <w:rPr>
          <w:rFonts w:ascii="Times New Roman" w:eastAsia="標楷體" w:hAnsi="Times New Roman"/>
        </w:rPr>
        <w:t>社會需求而有所調</w:t>
      </w:r>
      <w:r w:rsidRPr="00914993">
        <w:rPr>
          <w:rFonts w:ascii="Times New Roman" w:eastAsia="標楷體" w:hAnsi="Times New Roman"/>
        </w:rPr>
        <w:lastRenderedPageBreak/>
        <w:t>整，這三種模式也不盡然完全三分，一個大學或多或少有保留博雅教育的成分，而較重視專業研究或服務，只是程度不同。</w:t>
      </w:r>
    </w:p>
    <w:p w:rsidR="00FD3E04" w:rsidRPr="00914993" w:rsidRDefault="00FD3E04" w:rsidP="00FD3E04">
      <w:pPr>
        <w:jc w:val="both"/>
        <w:rPr>
          <w:rFonts w:ascii="Times New Roman" w:hAnsi="Times New Roman"/>
        </w:rPr>
      </w:pPr>
    </w:p>
    <w:p w:rsidR="00914993" w:rsidRPr="00FD3E04" w:rsidRDefault="00914993" w:rsidP="00914993">
      <w:pPr>
        <w:jc w:val="both"/>
        <w:rPr>
          <w:rFonts w:ascii="Times New Roman" w:eastAsia="標楷體" w:hAnsi="Times New Roman"/>
          <w:b/>
          <w:bCs/>
          <w:color w:val="000000"/>
          <w:sz w:val="28"/>
          <w:szCs w:val="28"/>
        </w:rPr>
      </w:pPr>
      <w:r w:rsidRPr="00FD3E04">
        <w:rPr>
          <w:rFonts w:ascii="Times New Roman" w:eastAsia="標楷體" w:hAnsi="Times New Roman"/>
          <w:b/>
          <w:bCs/>
          <w:color w:val="000000"/>
          <w:sz w:val="28"/>
          <w:szCs w:val="28"/>
        </w:rPr>
        <w:t>參、大學與社會的互動：一個分期觀察</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szCs w:val="24"/>
        </w:rPr>
        <w:t xml:space="preserve">    </w:t>
      </w:r>
      <w:r w:rsidRPr="00914993">
        <w:rPr>
          <w:rFonts w:ascii="Times New Roman" w:eastAsia="標楷體" w:hAnsi="Times New Roman"/>
          <w:szCs w:val="24"/>
        </w:rPr>
        <w:t>大致宏觀地理解大學演變過程與功能後，接下這一節將透過分期的方式，勾勒大學與台灣社會的互動關係，選取每一時期較為重要且具影響力的事件進行評論或觀察，並特別著重在學生運動，以便呈現不同時期大學及大學生的角色。必須說明的是，學運雖然是以學生為主要成員的社會運動，其作為改革的前鋒與引領風潮的角色，一般而言與民主運動、公民運動或反對運動相聯繫但大不相同，</w:t>
      </w:r>
      <w:r w:rsidRPr="00914993">
        <w:rPr>
          <w:rFonts w:ascii="Times New Roman" w:eastAsia="標楷體" w:hAnsi="Times New Roman"/>
          <w:b/>
          <w:szCs w:val="24"/>
        </w:rPr>
        <w:t>主要差異在於學生運動有極高的理想主義，且關鍵在於學生是獨立自主的或自發的，並產生某種集體的社會價值與文化判斷，從而為整個民主政治體制帶來新的方向或潮流。</w:t>
      </w:r>
      <w:r w:rsidRPr="00914993">
        <w:rPr>
          <w:rFonts w:ascii="Times New Roman" w:eastAsia="標楷體" w:hAnsi="Times New Roman"/>
          <w:szCs w:val="24"/>
        </w:rPr>
        <w:t>若然，台灣民主化過程似乎無法忽略大學的影響或作用。</w:t>
      </w:r>
    </w:p>
    <w:p w:rsidR="00914993" w:rsidRPr="00FD3E04" w:rsidRDefault="00914993" w:rsidP="00914993">
      <w:pPr>
        <w:spacing w:afterLines="50" w:after="180"/>
        <w:jc w:val="both"/>
        <w:rPr>
          <w:rFonts w:ascii="Times New Roman" w:eastAsia="標楷體" w:hAnsi="Times New Roman"/>
          <w:b/>
          <w:szCs w:val="24"/>
        </w:rPr>
      </w:pPr>
      <w:r w:rsidRPr="00FD3E04">
        <w:rPr>
          <w:rFonts w:ascii="Times New Roman" w:eastAsia="標楷體" w:hAnsi="Times New Roman"/>
          <w:b/>
          <w:szCs w:val="24"/>
        </w:rPr>
        <w:t>一、封閉啟蒙期（</w:t>
      </w:r>
      <w:r w:rsidRPr="00FD3E04">
        <w:rPr>
          <w:rFonts w:ascii="Times New Roman" w:eastAsia="標楷體" w:hAnsi="Times New Roman"/>
          <w:b/>
          <w:szCs w:val="24"/>
        </w:rPr>
        <w:t>1980</w:t>
      </w:r>
      <w:r w:rsidRPr="00FD3E04">
        <w:rPr>
          <w:rFonts w:ascii="Times New Roman" w:eastAsia="標楷體" w:hAnsi="Times New Roman"/>
          <w:b/>
          <w:szCs w:val="24"/>
        </w:rPr>
        <w:t>以前）</w:t>
      </w:r>
    </w:p>
    <w:p w:rsidR="00914993" w:rsidRPr="00914993" w:rsidRDefault="00914993" w:rsidP="00914993">
      <w:pPr>
        <w:spacing w:afterLines="50" w:after="180"/>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大致而言，兩</w:t>
      </w:r>
      <w:proofErr w:type="gramStart"/>
      <w:r w:rsidRPr="00914993">
        <w:rPr>
          <w:rFonts w:ascii="Times New Roman" w:eastAsia="標楷體" w:hAnsi="Times New Roman"/>
          <w:bCs/>
          <w:color w:val="000000"/>
          <w:szCs w:val="24"/>
        </w:rPr>
        <w:t>蔣</w:t>
      </w:r>
      <w:proofErr w:type="gramEnd"/>
      <w:r w:rsidRPr="00914993">
        <w:rPr>
          <w:rFonts w:ascii="Times New Roman" w:eastAsia="標楷體" w:hAnsi="Times New Roman"/>
          <w:bCs/>
          <w:color w:val="000000"/>
          <w:szCs w:val="24"/>
        </w:rPr>
        <w:t>時代因為高壓統治與戒嚴的影響，並無任何對民主較為進步的大規模學生運動或改革出現，大學長期處於平靜而封閉的狀態。</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不過即便如此，這一時期仍有零星的學潮或事件，成為大學引領時代的啟蒙期。例如，比較這名的是發生在</w:t>
      </w:r>
      <w:r w:rsidRPr="00914993">
        <w:rPr>
          <w:rFonts w:ascii="Times New Roman" w:eastAsia="標楷體" w:hAnsi="Times New Roman"/>
          <w:bCs/>
          <w:color w:val="000000"/>
          <w:szCs w:val="24"/>
        </w:rPr>
        <w:t>1948</w:t>
      </w:r>
      <w:r w:rsidRPr="00914993">
        <w:rPr>
          <w:rFonts w:ascii="Times New Roman" w:eastAsia="標楷體" w:hAnsi="Times New Roman"/>
          <w:bCs/>
          <w:color w:val="000000"/>
          <w:szCs w:val="24"/>
        </w:rPr>
        <w:t>年</w:t>
      </w:r>
      <w:r w:rsidRPr="00914993">
        <w:rPr>
          <w:rFonts w:ascii="Times New Roman" w:eastAsia="標楷體" w:hAnsi="Times New Roman"/>
          <w:bCs/>
          <w:color w:val="000000"/>
          <w:szCs w:val="24"/>
        </w:rPr>
        <w:t>1949</w:t>
      </w:r>
      <w:r w:rsidRPr="00914993">
        <w:rPr>
          <w:rFonts w:ascii="Times New Roman" w:eastAsia="標楷體" w:hAnsi="Times New Roman"/>
          <w:bCs/>
          <w:color w:val="000000"/>
          <w:szCs w:val="24"/>
        </w:rPr>
        <w:t>年間的「四六事件」，以台大與師大為主體的抗議活動，因為當時對社會主義等左派思想視為禁忌，引發政府當局進入校園宿舍逮捕學生。「四六事件」是台灣早期白色恐怖的濫觴，也是大學生對社會與</w:t>
      </w:r>
      <w:r w:rsidRPr="00914993">
        <w:rPr>
          <w:rFonts w:ascii="Times New Roman" w:eastAsia="標楷體" w:hAnsi="Times New Roman"/>
        </w:rPr>
        <w:t>國事首度展現熱情的起始點，這個學潮</w:t>
      </w:r>
      <w:r w:rsidRPr="00914993">
        <w:rPr>
          <w:rFonts w:ascii="Times New Roman" w:eastAsia="標楷體" w:hAnsi="Times New Roman"/>
          <w:bCs/>
          <w:color w:val="000000"/>
          <w:szCs w:val="24"/>
        </w:rPr>
        <w:t>後來因為台大校長傅斯年強力介入而暫時平息，但也造成後來</w:t>
      </w:r>
      <w:r w:rsidRPr="00914993">
        <w:rPr>
          <w:rFonts w:ascii="Times New Roman" w:eastAsia="標楷體" w:hAnsi="Times New Roman"/>
        </w:rPr>
        <w:t>「台大自由，師大保守」學風改變。</w:t>
      </w:r>
      <w:proofErr w:type="gramStart"/>
      <w:r w:rsidRPr="00914993">
        <w:rPr>
          <w:rFonts w:ascii="Times New Roman" w:eastAsia="標楷體" w:hAnsi="Times New Roman"/>
        </w:rPr>
        <w:t>此外，</w:t>
      </w:r>
      <w:proofErr w:type="gramEnd"/>
      <w:r w:rsidRPr="00914993">
        <w:rPr>
          <w:rFonts w:ascii="Times New Roman" w:eastAsia="標楷體" w:hAnsi="Times New Roman"/>
        </w:rPr>
        <w:t>這時期還有</w:t>
      </w:r>
      <w:r w:rsidRPr="00914993">
        <w:rPr>
          <w:rFonts w:ascii="Times New Roman" w:eastAsia="標楷體" w:hAnsi="Times New Roman"/>
        </w:rPr>
        <w:t>1964</w:t>
      </w:r>
      <w:r w:rsidRPr="00914993">
        <w:rPr>
          <w:rFonts w:ascii="Times New Roman" w:eastAsia="標楷體" w:hAnsi="Times New Roman"/>
        </w:rPr>
        <w:t>年由台大政治系教授彭明敏與其學生魏廷朝、謝聰敏提出的「台灣自救運動宣言」，都可謂是大學教授想扮演未來社會領航角色的初試啼聲。</w:t>
      </w:r>
      <w:r w:rsidRPr="00914993">
        <w:rPr>
          <w:rFonts w:ascii="Times New Roman" w:eastAsia="標楷體" w:hAnsi="Times New Roman"/>
          <w:vertAlign w:val="superscript"/>
        </w:rPr>
        <w:footnoteReference w:id="7"/>
      </w:r>
    </w:p>
    <w:p w:rsidR="00914993" w:rsidRPr="00FD3E04" w:rsidRDefault="00914993" w:rsidP="00FD3E04">
      <w:pPr>
        <w:spacing w:afterLines="50" w:after="180"/>
        <w:jc w:val="both"/>
        <w:rPr>
          <w:rFonts w:ascii="Times New Roman" w:eastAsia="標楷體" w:hAnsi="Times New Roman"/>
          <w:b/>
          <w:szCs w:val="24"/>
        </w:rPr>
      </w:pPr>
      <w:r w:rsidRPr="00FD3E04">
        <w:rPr>
          <w:rFonts w:ascii="Times New Roman" w:eastAsia="標楷體" w:hAnsi="Times New Roman"/>
          <w:b/>
          <w:szCs w:val="24"/>
        </w:rPr>
        <w:t>二、成長醞釀期（</w:t>
      </w:r>
      <w:r w:rsidRPr="00FD3E04">
        <w:rPr>
          <w:rFonts w:ascii="Times New Roman" w:eastAsia="標楷體" w:hAnsi="Times New Roman"/>
          <w:b/>
          <w:szCs w:val="24"/>
        </w:rPr>
        <w:t>1980-2000</w:t>
      </w:r>
      <w:r w:rsidRPr="00FD3E04">
        <w:rPr>
          <w:rFonts w:ascii="Times New Roman" w:eastAsia="標楷體" w:hAnsi="Times New Roman"/>
          <w:b/>
          <w:szCs w:val="24"/>
        </w:rPr>
        <w:t>）</w:t>
      </w:r>
    </w:p>
    <w:p w:rsidR="00914993" w:rsidRPr="00914993" w:rsidRDefault="00914993" w:rsidP="00914993">
      <w:pPr>
        <w:spacing w:afterLines="50" w:after="180"/>
        <w:jc w:val="both"/>
        <w:rPr>
          <w:rFonts w:ascii="Times New Roman" w:eastAsia="標楷體" w:hAnsi="Times New Roman"/>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在這一時期有幾個劇變：</w:t>
      </w:r>
      <w:r w:rsidRPr="00914993">
        <w:rPr>
          <w:rFonts w:ascii="Times New Roman" w:eastAsia="標楷體" w:hAnsi="Times New Roman"/>
          <w:bCs/>
          <w:color w:val="000000"/>
          <w:szCs w:val="24"/>
        </w:rPr>
        <w:t>1986</w:t>
      </w:r>
      <w:r w:rsidRPr="00914993">
        <w:rPr>
          <w:rFonts w:ascii="Times New Roman" w:eastAsia="標楷體" w:hAnsi="Times New Roman"/>
          <w:bCs/>
          <w:color w:val="000000"/>
          <w:szCs w:val="24"/>
        </w:rPr>
        <w:t>年民進黨成立，正式由黨外成為台灣第一個反對黨。隔年蔣經國宣布解嚴，解除黨禁與報禁，國內進入一個言論自由、各項意見逐漸均可表達的多元社會。然整個社會似乎也充滿著</w:t>
      </w:r>
      <w:proofErr w:type="gramStart"/>
      <w:r w:rsidRPr="00914993">
        <w:rPr>
          <w:rFonts w:ascii="Times New Roman" w:eastAsia="標楷體" w:hAnsi="Times New Roman"/>
        </w:rPr>
        <w:t>不</w:t>
      </w:r>
      <w:proofErr w:type="gramEnd"/>
      <w:r w:rsidRPr="00914993">
        <w:rPr>
          <w:rFonts w:ascii="Times New Roman" w:eastAsia="標楷體" w:hAnsi="Times New Roman"/>
        </w:rPr>
        <w:t>安於室</w:t>
      </w:r>
      <w:r w:rsidRPr="00914993">
        <w:rPr>
          <w:rFonts w:ascii="Times New Roman" w:eastAsia="標楷體" w:hAnsi="Times New Roman"/>
          <w:bCs/>
          <w:color w:val="000000"/>
          <w:szCs w:val="24"/>
        </w:rPr>
        <w:t>的氣氛。</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bCs/>
          <w:color w:val="000000"/>
          <w:szCs w:val="24"/>
        </w:rPr>
        <w:t xml:space="preserve">   </w:t>
      </w:r>
      <w:r w:rsidRPr="00914993">
        <w:rPr>
          <w:rFonts w:ascii="Times New Roman" w:eastAsia="標楷體" w:hAnsi="Times New Roman"/>
          <w:bCs/>
          <w:szCs w:val="24"/>
        </w:rPr>
        <w:t>1988</w:t>
      </w:r>
      <w:r w:rsidRPr="00914993">
        <w:rPr>
          <w:rFonts w:ascii="Times New Roman" w:eastAsia="標楷體" w:hAnsi="Times New Roman"/>
          <w:bCs/>
          <w:szCs w:val="24"/>
        </w:rPr>
        <w:t>年蔣經國去世，李登輝上台，民心思變。換言之，大約自</w:t>
      </w:r>
      <w:proofErr w:type="gramStart"/>
      <w:r w:rsidRPr="00914993">
        <w:rPr>
          <w:rFonts w:ascii="Times New Roman" w:eastAsia="標楷體" w:hAnsi="Times New Roman"/>
          <w:bCs/>
          <w:szCs w:val="24"/>
        </w:rPr>
        <w:t>1980</w:t>
      </w:r>
      <w:proofErr w:type="gramEnd"/>
      <w:r w:rsidRPr="00914993">
        <w:rPr>
          <w:rFonts w:ascii="Times New Roman" w:eastAsia="標楷體" w:hAnsi="Times New Roman"/>
          <w:bCs/>
          <w:szCs w:val="24"/>
        </w:rPr>
        <w:t>年代開始，台灣社會經過長期的壓抑，各種社會運動紛紛出爐，這股澎湃的新風潮，逐漸擴張到校園。最著名的就是</w:t>
      </w:r>
      <w:r w:rsidRPr="00914993">
        <w:rPr>
          <w:rFonts w:ascii="Times New Roman" w:eastAsia="標楷體" w:hAnsi="Times New Roman"/>
          <w:kern w:val="0"/>
          <w:szCs w:val="24"/>
        </w:rPr>
        <w:t>1990</w:t>
      </w:r>
      <w:r w:rsidRPr="00914993">
        <w:rPr>
          <w:rFonts w:ascii="Times New Roman" w:eastAsia="標楷體" w:hAnsi="Times New Roman"/>
          <w:kern w:val="0"/>
          <w:szCs w:val="24"/>
        </w:rPr>
        <w:t>年</w:t>
      </w:r>
      <w:r w:rsidRPr="00914993">
        <w:rPr>
          <w:rFonts w:ascii="Times New Roman" w:eastAsia="標楷體" w:hAnsi="Times New Roman"/>
          <w:kern w:val="0"/>
          <w:szCs w:val="24"/>
        </w:rPr>
        <w:t>3</w:t>
      </w:r>
      <w:r w:rsidRPr="00914993">
        <w:rPr>
          <w:rFonts w:ascii="Times New Roman" w:eastAsia="標楷體" w:hAnsi="Times New Roman"/>
          <w:kern w:val="0"/>
          <w:szCs w:val="24"/>
        </w:rPr>
        <w:t>月</w:t>
      </w:r>
      <w:r w:rsidRPr="00914993">
        <w:rPr>
          <w:rFonts w:ascii="Times New Roman" w:eastAsia="標楷體" w:hAnsi="Times New Roman"/>
          <w:kern w:val="0"/>
          <w:szCs w:val="24"/>
        </w:rPr>
        <w:t>16</w:t>
      </w:r>
      <w:r w:rsidRPr="00914993">
        <w:rPr>
          <w:rFonts w:ascii="Times New Roman" w:eastAsia="標楷體" w:hAnsi="Times New Roman"/>
          <w:kern w:val="0"/>
          <w:szCs w:val="24"/>
        </w:rPr>
        <w:t>日至</w:t>
      </w:r>
      <w:r w:rsidRPr="00914993">
        <w:rPr>
          <w:rFonts w:ascii="Times New Roman" w:eastAsia="標楷體" w:hAnsi="Times New Roman"/>
          <w:kern w:val="0"/>
          <w:szCs w:val="24"/>
        </w:rPr>
        <w:t>3</w:t>
      </w:r>
      <w:r w:rsidRPr="00914993">
        <w:rPr>
          <w:rFonts w:ascii="Times New Roman" w:eastAsia="標楷體" w:hAnsi="Times New Roman"/>
          <w:kern w:val="0"/>
          <w:szCs w:val="24"/>
        </w:rPr>
        <w:t>月</w:t>
      </w:r>
      <w:r w:rsidRPr="00914993">
        <w:rPr>
          <w:rFonts w:ascii="Times New Roman" w:eastAsia="標楷體" w:hAnsi="Times New Roman"/>
          <w:kern w:val="0"/>
          <w:szCs w:val="24"/>
        </w:rPr>
        <w:t>22</w:t>
      </w:r>
      <w:r w:rsidRPr="00914993">
        <w:rPr>
          <w:rFonts w:ascii="Times New Roman" w:eastAsia="標楷體" w:hAnsi="Times New Roman"/>
          <w:kern w:val="0"/>
          <w:szCs w:val="24"/>
        </w:rPr>
        <w:t>日的「</w:t>
      </w:r>
      <w:r w:rsidRPr="00914993">
        <w:rPr>
          <w:rFonts w:ascii="Times New Roman" w:eastAsia="標楷體" w:hAnsi="Times New Roman"/>
          <w:bCs/>
        </w:rPr>
        <w:t>野百合學運</w:t>
      </w:r>
      <w:r w:rsidRPr="00914993">
        <w:rPr>
          <w:rFonts w:ascii="Times New Roman" w:eastAsia="標楷體" w:hAnsi="Times New Roman"/>
          <w:kern w:val="0"/>
          <w:szCs w:val="24"/>
        </w:rPr>
        <w:t>」，集結在中正紀念堂廣場靜坐，提出</w:t>
      </w:r>
      <w:r w:rsidRPr="00914993">
        <w:rPr>
          <w:rFonts w:ascii="Times New Roman" w:eastAsia="標楷體" w:hAnsi="Times New Roman"/>
        </w:rPr>
        <w:t>「解散國民大會」、「廢除臨時條款」、「召開國是會議」、以及「政經改革時間表」等四大訴求。面對全國各地的大學生要求，李登輝</w:t>
      </w:r>
      <w:r w:rsidRPr="00914993">
        <w:rPr>
          <w:rFonts w:ascii="Times New Roman" w:eastAsia="標楷體" w:hAnsi="Times New Roman"/>
        </w:rPr>
        <w:lastRenderedPageBreak/>
        <w:t>連任總統後也迅速回應，在總統府接見學生代表，承諾召開國是會議，而使得六天的學運成功落幕。這場運動各方解讀不一，野百合學運的校際代表、現為工作傷害受傷人協會秘書長的顧玉玲認為：</w:t>
      </w:r>
      <w:r w:rsidRPr="00914993">
        <w:rPr>
          <w:rFonts w:ascii="Times New Roman" w:eastAsia="標楷體" w:hAnsi="Times New Roman"/>
          <w:kern w:val="0"/>
          <w:szCs w:val="24"/>
        </w:rPr>
        <w:t>「</w:t>
      </w:r>
      <w:r w:rsidRPr="00914993">
        <w:rPr>
          <w:rFonts w:ascii="Times New Roman" w:eastAsia="標楷體" w:hAnsi="Times New Roman"/>
          <w:szCs w:val="24"/>
        </w:rPr>
        <w:t>整個社會風潮匯入學運中，是時代改造了學運，而不是學運去影響時代</w:t>
      </w:r>
      <w:r w:rsidRPr="00914993">
        <w:rPr>
          <w:rFonts w:ascii="Times New Roman" w:eastAsia="標楷體" w:hAnsi="Times New Roman"/>
          <w:kern w:val="0"/>
          <w:szCs w:val="24"/>
        </w:rPr>
        <w:t>」</w:t>
      </w:r>
      <w:proofErr w:type="gramStart"/>
      <w:r w:rsidRPr="00914993">
        <w:rPr>
          <w:rFonts w:ascii="Times New Roman" w:eastAsia="標楷體" w:hAnsi="Times New Roman"/>
        </w:rPr>
        <w:t>（</w:t>
      </w:r>
      <w:proofErr w:type="gramEnd"/>
      <w:r w:rsidRPr="00914993">
        <w:rPr>
          <w:rFonts w:ascii="Times New Roman" w:eastAsia="標楷體" w:hAnsi="Times New Roman"/>
        </w:rPr>
        <w:t>何榮幸，</w:t>
      </w:r>
      <w:r w:rsidRPr="00914993">
        <w:rPr>
          <w:rFonts w:ascii="Times New Roman" w:eastAsia="標楷體" w:hAnsi="Times New Roman"/>
        </w:rPr>
        <w:t>2001</w:t>
      </w:r>
      <w:r w:rsidRPr="00914993">
        <w:rPr>
          <w:rFonts w:ascii="Times New Roman" w:eastAsia="標楷體" w:hAnsi="Times New Roman"/>
        </w:rPr>
        <w:t>：</w:t>
      </w:r>
      <w:r w:rsidRPr="00914993">
        <w:rPr>
          <w:rFonts w:ascii="Times New Roman" w:eastAsia="標楷體" w:hAnsi="Times New Roman"/>
        </w:rPr>
        <w:t>85</w:t>
      </w:r>
      <w:proofErr w:type="gramStart"/>
      <w:r w:rsidRPr="00914993">
        <w:rPr>
          <w:rFonts w:ascii="Times New Roman" w:eastAsia="標楷體" w:hAnsi="Times New Roman"/>
        </w:rPr>
        <w:t>）</w:t>
      </w:r>
      <w:proofErr w:type="gramEnd"/>
      <w:r w:rsidRPr="00914993">
        <w:rPr>
          <w:rFonts w:ascii="Times New Roman" w:eastAsia="標楷體" w:hAnsi="Times New Roman"/>
        </w:rPr>
        <w:t>。但無論如何，歷史是被改變了，誠如一位學者所指出的，</w:t>
      </w:r>
      <w:r w:rsidRPr="00914993">
        <w:rPr>
          <w:rFonts w:ascii="Times New Roman" w:eastAsia="標楷體" w:hAnsi="Times New Roman"/>
          <w:kern w:val="0"/>
          <w:szCs w:val="24"/>
        </w:rPr>
        <w:t>「</w:t>
      </w:r>
      <w:r w:rsidRPr="00914993">
        <w:rPr>
          <w:rFonts w:ascii="Times New Roman" w:eastAsia="標楷體" w:hAnsi="Times New Roman"/>
          <w:bCs/>
        </w:rPr>
        <w:t>野百合學運</w:t>
      </w:r>
      <w:r w:rsidRPr="00914993">
        <w:rPr>
          <w:rFonts w:ascii="Times New Roman" w:eastAsia="標楷體" w:hAnsi="Times New Roman"/>
          <w:kern w:val="0"/>
          <w:szCs w:val="24"/>
        </w:rPr>
        <w:t>」的影響是深遠的，</w:t>
      </w:r>
      <w:r w:rsidRPr="00914993">
        <w:rPr>
          <w:rFonts w:ascii="Times New Roman" w:eastAsia="標楷體" w:hAnsi="Times New Roman"/>
        </w:rPr>
        <w:t>「開拓了校園內更大的民主空間，讓學生不再那麼畏懼政治，有助於台灣社會的更民主化」</w:t>
      </w:r>
      <w:proofErr w:type="gramStart"/>
      <w:r w:rsidRPr="00914993">
        <w:rPr>
          <w:rFonts w:ascii="Times New Roman" w:eastAsia="標楷體" w:hAnsi="Times New Roman"/>
        </w:rPr>
        <w:t>（</w:t>
      </w:r>
      <w:proofErr w:type="gramEnd"/>
      <w:r w:rsidRPr="00914993">
        <w:rPr>
          <w:rFonts w:ascii="Times New Roman" w:eastAsia="標楷體" w:hAnsi="Times New Roman"/>
        </w:rPr>
        <w:t>王振寰，</w:t>
      </w:r>
      <w:r w:rsidRPr="00914993">
        <w:rPr>
          <w:rFonts w:ascii="Times New Roman" w:eastAsia="標楷體" w:hAnsi="Times New Roman"/>
        </w:rPr>
        <w:t>1990</w:t>
      </w:r>
      <w:r w:rsidRPr="00914993">
        <w:rPr>
          <w:rFonts w:ascii="Times New Roman" w:eastAsia="標楷體" w:hAnsi="Times New Roman"/>
        </w:rPr>
        <w:t>：</w:t>
      </w:r>
      <w:r w:rsidRPr="00914993">
        <w:rPr>
          <w:rFonts w:ascii="Times New Roman" w:eastAsia="標楷體" w:hAnsi="Times New Roman"/>
        </w:rPr>
        <w:t>274</w:t>
      </w:r>
      <w:proofErr w:type="gramStart"/>
      <w:r w:rsidRPr="00914993">
        <w:rPr>
          <w:rFonts w:ascii="Times New Roman" w:eastAsia="標楷體" w:hAnsi="Times New Roman"/>
        </w:rPr>
        <w:t>）</w:t>
      </w:r>
      <w:proofErr w:type="gramEnd"/>
      <w:r w:rsidRPr="00914993">
        <w:rPr>
          <w:rFonts w:ascii="Times New Roman" w:eastAsia="標楷體" w:hAnsi="Times New Roman"/>
        </w:rPr>
        <w:t>。</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kern w:val="0"/>
          <w:szCs w:val="24"/>
        </w:rPr>
        <w:t>在這</w:t>
      </w:r>
      <w:proofErr w:type="gramStart"/>
      <w:r w:rsidRPr="00914993">
        <w:rPr>
          <w:rFonts w:ascii="Times New Roman" w:eastAsia="標楷體" w:hAnsi="Times New Roman"/>
          <w:kern w:val="0"/>
          <w:szCs w:val="24"/>
        </w:rPr>
        <w:t>期間，</w:t>
      </w:r>
      <w:proofErr w:type="gramEnd"/>
      <w:r w:rsidRPr="00914993">
        <w:rPr>
          <w:rFonts w:ascii="Times New Roman" w:eastAsia="標楷體" w:hAnsi="Times New Roman"/>
          <w:kern w:val="0"/>
          <w:szCs w:val="24"/>
        </w:rPr>
        <w:t>眾多政府施政不乏大學及其變革的身影，例如</w:t>
      </w:r>
      <w:r w:rsidRPr="00914993">
        <w:rPr>
          <w:rFonts w:ascii="Times New Roman" w:eastAsia="標楷體" w:hAnsi="Times New Roman"/>
          <w:kern w:val="0"/>
          <w:szCs w:val="24"/>
        </w:rPr>
        <w:t>1994</w:t>
      </w:r>
      <w:r w:rsidRPr="00914993">
        <w:rPr>
          <w:rFonts w:ascii="Times New Roman" w:eastAsia="標楷體" w:hAnsi="Times New Roman"/>
          <w:szCs w:val="24"/>
        </w:rPr>
        <w:t>年，國內啟動教育改革，</w:t>
      </w:r>
      <w:r w:rsidRPr="00914993">
        <w:rPr>
          <w:rFonts w:ascii="Times New Roman" w:eastAsia="標楷體" w:hAnsi="Times New Roman"/>
        </w:rPr>
        <w:t>「廣設高中大學」；</w:t>
      </w:r>
      <w:r w:rsidRPr="00914993">
        <w:rPr>
          <w:rFonts w:ascii="Times New Roman" w:eastAsia="標楷體" w:hAnsi="Times New Roman"/>
          <w:bCs/>
          <w:szCs w:val="24"/>
        </w:rPr>
        <w:t>1995</w:t>
      </w:r>
      <w:r w:rsidRPr="00914993">
        <w:rPr>
          <w:rFonts w:ascii="Times New Roman" w:eastAsia="標楷體" w:hAnsi="Times New Roman"/>
          <w:bCs/>
          <w:szCs w:val="24"/>
        </w:rPr>
        <w:t>年大法官會議解釋</w:t>
      </w:r>
      <w:proofErr w:type="gramStart"/>
      <w:r w:rsidRPr="00914993">
        <w:rPr>
          <w:rFonts w:ascii="Times New Roman" w:eastAsia="標楷體" w:hAnsi="Times New Roman"/>
          <w:bCs/>
          <w:szCs w:val="24"/>
        </w:rPr>
        <w:t>宣告部定共同</w:t>
      </w:r>
      <w:proofErr w:type="gramEnd"/>
      <w:r w:rsidRPr="00914993">
        <w:rPr>
          <w:rFonts w:ascii="Times New Roman" w:eastAsia="標楷體" w:hAnsi="Times New Roman"/>
          <w:bCs/>
          <w:szCs w:val="24"/>
        </w:rPr>
        <w:t>科目違憲，確立大學自主的地位等，都看到大學逐漸從黨國體制的束縛中鬆綁。而</w:t>
      </w:r>
      <w:r w:rsidRPr="00914993">
        <w:rPr>
          <w:rFonts w:ascii="Times New Roman" w:eastAsia="標楷體" w:hAnsi="Times New Roman"/>
          <w:kern w:val="0"/>
          <w:szCs w:val="24"/>
        </w:rPr>
        <w:t>「</w:t>
      </w:r>
      <w:r w:rsidRPr="00914993">
        <w:rPr>
          <w:rFonts w:ascii="Times New Roman" w:eastAsia="標楷體" w:hAnsi="Times New Roman"/>
          <w:bCs/>
        </w:rPr>
        <w:t>野百合學運</w:t>
      </w:r>
      <w:r w:rsidRPr="00914993">
        <w:rPr>
          <w:rFonts w:ascii="Times New Roman" w:eastAsia="標楷體" w:hAnsi="Times New Roman"/>
          <w:kern w:val="0"/>
          <w:szCs w:val="24"/>
        </w:rPr>
        <w:t>」之後，李登輝用「分期付款式」的策略進行了三次修憲，</w:t>
      </w:r>
      <w:r w:rsidRPr="00914993">
        <w:rPr>
          <w:rFonts w:ascii="Times New Roman" w:eastAsia="標楷體" w:hAnsi="Times New Roman"/>
          <w:kern w:val="0"/>
          <w:szCs w:val="24"/>
        </w:rPr>
        <w:t>1996</w:t>
      </w:r>
      <w:r w:rsidRPr="00914993">
        <w:rPr>
          <w:rFonts w:ascii="Times New Roman" w:eastAsia="標楷體" w:hAnsi="Times New Roman"/>
          <w:kern w:val="0"/>
          <w:szCs w:val="24"/>
        </w:rPr>
        <w:t>年當選第一位民選總統，</w:t>
      </w:r>
      <w:r w:rsidRPr="00914993">
        <w:rPr>
          <w:rFonts w:ascii="Times New Roman" w:eastAsia="標楷體" w:hAnsi="Times New Roman"/>
          <w:kern w:val="0"/>
          <w:szCs w:val="24"/>
        </w:rPr>
        <w:t>1997</w:t>
      </w:r>
      <w:r w:rsidRPr="00914993">
        <w:rPr>
          <w:rFonts w:ascii="Times New Roman" w:eastAsia="標楷體" w:hAnsi="Times New Roman"/>
          <w:kern w:val="0"/>
          <w:szCs w:val="24"/>
        </w:rPr>
        <w:t>年又再度進行精省的修憲工程，兩千年國民黨連蕭配落敗，民進黨陳水扁當選總統，台灣第二次政黨輪替，正式進入西方民主體制指標的「自由民主」行列。我們可以總結說，醞釀與成長的台灣社會，走過二十年，民主化進程成功的轉進民主鞏固時期。</w:t>
      </w:r>
    </w:p>
    <w:p w:rsidR="00914993" w:rsidRPr="00FD3E04" w:rsidRDefault="00914993" w:rsidP="00FD3E04">
      <w:pPr>
        <w:spacing w:afterLines="50" w:after="180"/>
        <w:jc w:val="both"/>
        <w:rPr>
          <w:rFonts w:ascii="Times New Roman" w:eastAsia="標楷體" w:hAnsi="Times New Roman"/>
          <w:kern w:val="0"/>
          <w:szCs w:val="24"/>
        </w:rPr>
      </w:pPr>
      <w:r w:rsidRPr="00FD3E04">
        <w:rPr>
          <w:rFonts w:ascii="Times New Roman" w:eastAsia="標楷體" w:hAnsi="Times New Roman"/>
          <w:b/>
          <w:szCs w:val="24"/>
        </w:rPr>
        <w:t>三、轉型變遷期（</w:t>
      </w:r>
      <w:r w:rsidRPr="00FD3E04">
        <w:rPr>
          <w:rFonts w:ascii="Times New Roman" w:eastAsia="標楷體" w:hAnsi="Times New Roman"/>
          <w:b/>
          <w:szCs w:val="24"/>
        </w:rPr>
        <w:t>2000-2013</w:t>
      </w:r>
      <w:r w:rsidRPr="00FD3E04">
        <w:rPr>
          <w:rFonts w:ascii="Times New Roman" w:eastAsia="標楷體" w:hAnsi="Times New Roman"/>
          <w:b/>
          <w:szCs w:val="24"/>
        </w:rPr>
        <w:t>）</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b/>
          <w:szCs w:val="24"/>
        </w:rPr>
        <w:t xml:space="preserve">   </w:t>
      </w:r>
      <w:r w:rsidRPr="00914993">
        <w:rPr>
          <w:rFonts w:ascii="Times New Roman" w:eastAsia="標楷體" w:hAnsi="Times New Roman"/>
          <w:szCs w:val="24"/>
        </w:rPr>
        <w:t xml:space="preserve"> </w:t>
      </w:r>
      <w:r w:rsidRPr="00914993">
        <w:rPr>
          <w:rFonts w:ascii="Times New Roman" w:eastAsia="標楷體" w:hAnsi="Times New Roman"/>
          <w:szCs w:val="24"/>
        </w:rPr>
        <w:t>跨世紀的前後，台灣從</w:t>
      </w:r>
      <w:r w:rsidRPr="00914993">
        <w:rPr>
          <w:rFonts w:ascii="Times New Roman" w:eastAsia="標楷體" w:hAnsi="Times New Roman"/>
          <w:szCs w:val="24"/>
        </w:rPr>
        <w:t>call</w:t>
      </w:r>
      <w:r w:rsidRPr="00914993">
        <w:rPr>
          <w:rFonts w:ascii="Times New Roman" w:eastAsia="標楷體" w:hAnsi="Times New Roman"/>
          <w:szCs w:val="24"/>
        </w:rPr>
        <w:t>機時代進入手機時代，網路的飛快發展也成為新興資訊領域。各種資訊社會的討論風起雲湧，</w:t>
      </w:r>
      <w:r w:rsidRPr="00914993">
        <w:rPr>
          <w:rFonts w:ascii="Times New Roman" w:eastAsia="標楷體" w:hAnsi="Times New Roman"/>
          <w:szCs w:val="24"/>
          <w:vertAlign w:val="superscript"/>
        </w:rPr>
        <w:footnoteReference w:id="8"/>
      </w:r>
      <w:r w:rsidRPr="00914993">
        <w:rPr>
          <w:rFonts w:ascii="Times New Roman" w:eastAsia="標楷體" w:hAnsi="Times New Roman"/>
          <w:szCs w:val="24"/>
        </w:rPr>
        <w:t>而</w:t>
      </w:r>
      <w:r w:rsidRPr="00914993">
        <w:rPr>
          <w:rFonts w:ascii="Times New Roman" w:eastAsia="標楷體" w:hAnsi="Times New Roman"/>
        </w:rPr>
        <w:t>台灣高鐵在</w:t>
      </w:r>
      <w:r w:rsidRPr="00914993">
        <w:rPr>
          <w:rFonts w:ascii="Times New Roman" w:eastAsia="標楷體" w:hAnsi="Times New Roman"/>
        </w:rPr>
        <w:t>2007</w:t>
      </w:r>
      <w:r w:rsidRPr="00914993">
        <w:rPr>
          <w:rFonts w:ascii="Times New Roman" w:eastAsia="標楷體" w:hAnsi="Times New Roman"/>
        </w:rPr>
        <w:t>年</w:t>
      </w:r>
      <w:r w:rsidRPr="00914993">
        <w:rPr>
          <w:rFonts w:ascii="Times New Roman" w:eastAsia="標楷體" w:hAnsi="Times New Roman"/>
        </w:rPr>
        <w:t>1</w:t>
      </w:r>
      <w:r w:rsidRPr="00914993">
        <w:rPr>
          <w:rFonts w:ascii="Times New Roman" w:eastAsia="標楷體" w:hAnsi="Times New Roman"/>
        </w:rPr>
        <w:t>月通車，也宣告一個新的傳播交通時代的來臨。大致上，民進黨主政的八年，進行多項的教育改革與制度化工程，比較重要的有：</w:t>
      </w:r>
      <w:r w:rsidRPr="00914993">
        <w:rPr>
          <w:rFonts w:ascii="Times New Roman" w:eastAsia="標楷體" w:hAnsi="Times New Roman"/>
          <w:bCs/>
          <w:color w:val="000000"/>
          <w:szCs w:val="24"/>
        </w:rPr>
        <w:t>2006</w:t>
      </w:r>
      <w:r w:rsidRPr="00914993">
        <w:rPr>
          <w:rFonts w:ascii="Times New Roman" w:eastAsia="標楷體" w:hAnsi="Times New Roman"/>
          <w:bCs/>
          <w:color w:val="000000"/>
          <w:szCs w:val="24"/>
        </w:rPr>
        <w:t>年教育部啟動邁向頂尖大學計畫，號稱要用五年五百億的預算，打造國際一流大學；同年，由教育部捐助成立的高教中心，正式受教育部委託進行第一次大規模的大學評鑑，針對系所辦學的師資、課程與環境進行標準化評鑑。值得注意的是，</w:t>
      </w:r>
      <w:r w:rsidRPr="00914993">
        <w:rPr>
          <w:rFonts w:ascii="Times New Roman" w:eastAsia="標楷體" w:hAnsi="Times New Roman"/>
          <w:bCs/>
          <w:color w:val="000000"/>
          <w:szCs w:val="24"/>
        </w:rPr>
        <w:t>1994</w:t>
      </w:r>
      <w:r w:rsidRPr="00914993">
        <w:rPr>
          <w:rFonts w:ascii="Times New Roman" w:eastAsia="標楷體" w:hAnsi="Times New Roman"/>
        </w:rPr>
        <w:t>年的大學院校有</w:t>
      </w:r>
      <w:r w:rsidRPr="00914993">
        <w:rPr>
          <w:rFonts w:ascii="Times New Roman" w:eastAsia="標楷體" w:hAnsi="Times New Roman"/>
        </w:rPr>
        <w:t>50</w:t>
      </w:r>
      <w:r w:rsidRPr="00914993">
        <w:rPr>
          <w:rFonts w:ascii="Times New Roman" w:eastAsia="標楷體" w:hAnsi="Times New Roman"/>
        </w:rPr>
        <w:t>所，到了</w:t>
      </w:r>
      <w:r w:rsidRPr="00914993">
        <w:rPr>
          <w:rFonts w:ascii="Times New Roman" w:eastAsia="標楷體" w:hAnsi="Times New Roman"/>
        </w:rPr>
        <w:t>2006</w:t>
      </w:r>
      <w:r w:rsidRPr="00914993">
        <w:rPr>
          <w:rFonts w:ascii="Times New Roman" w:eastAsia="標楷體" w:hAnsi="Times New Roman"/>
        </w:rPr>
        <w:t>年卻已達</w:t>
      </w:r>
      <w:r w:rsidRPr="00914993">
        <w:rPr>
          <w:rFonts w:ascii="Times New Roman" w:eastAsia="標楷體" w:hAnsi="Times New Roman"/>
        </w:rPr>
        <w:t>147</w:t>
      </w:r>
      <w:r w:rsidRPr="00914993">
        <w:rPr>
          <w:rFonts w:ascii="Times New Roman" w:eastAsia="標楷體" w:hAnsi="Times New Roman"/>
        </w:rPr>
        <w:t>所。</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bCs/>
          <w:color w:val="000000"/>
          <w:szCs w:val="24"/>
        </w:rPr>
        <w:t xml:space="preserve">    2008</w:t>
      </w:r>
      <w:r w:rsidRPr="00914993">
        <w:rPr>
          <w:rFonts w:ascii="Times New Roman" w:eastAsia="標楷體" w:hAnsi="Times New Roman"/>
          <w:bCs/>
          <w:color w:val="000000"/>
          <w:szCs w:val="24"/>
        </w:rPr>
        <w:t>年馬英九上台，兩岸</w:t>
      </w:r>
      <w:proofErr w:type="gramStart"/>
      <w:r w:rsidRPr="00914993">
        <w:rPr>
          <w:rFonts w:ascii="Times New Roman" w:eastAsia="標楷體" w:hAnsi="Times New Roman"/>
          <w:bCs/>
          <w:color w:val="000000"/>
          <w:szCs w:val="24"/>
        </w:rPr>
        <w:t>第二次江陳</w:t>
      </w:r>
      <w:proofErr w:type="gramEnd"/>
      <w:r w:rsidRPr="00914993">
        <w:rPr>
          <w:rFonts w:ascii="Times New Roman" w:eastAsia="標楷體" w:hAnsi="Times New Roman"/>
          <w:bCs/>
          <w:color w:val="000000"/>
          <w:szCs w:val="24"/>
        </w:rPr>
        <w:t>會於台北舉行，</w:t>
      </w:r>
      <w:r w:rsidRPr="00914993">
        <w:rPr>
          <w:rFonts w:ascii="Times New Roman" w:eastAsia="標楷體" w:hAnsi="Times New Roman"/>
          <w:bCs/>
          <w:color w:val="000000"/>
          <w:szCs w:val="24"/>
        </w:rPr>
        <w:t>11</w:t>
      </w:r>
      <w:r w:rsidRPr="00914993">
        <w:rPr>
          <w:rFonts w:ascii="Times New Roman" w:eastAsia="標楷體" w:hAnsi="Times New Roman"/>
          <w:bCs/>
          <w:color w:val="000000"/>
          <w:szCs w:val="24"/>
        </w:rPr>
        <w:t>月抗議陳雲林來台，民間自發性的集會因為受到警察強力執法，而引發侵犯人權與限制集會自由的疑慮，多位大學教授與學生發起「野草莓學運」並主張</w:t>
      </w:r>
      <w:r w:rsidRPr="00914993">
        <w:rPr>
          <w:rFonts w:ascii="Times New Roman" w:eastAsia="標楷體" w:hAnsi="Times New Roman"/>
        </w:rPr>
        <w:t>集遊法違憲。在智慧型手機尚未普及的時候，學生運用網路同步轉播現場，這是網路串流第一次出現在學生運動當中，但由於靜坐抗議的學生分散在台北、台中、台南與高雄等地，雖同步與自由廣場的學生一起靜坐，但因為人數不多最後</w:t>
      </w:r>
      <w:r w:rsidRPr="00914993">
        <w:rPr>
          <w:rFonts w:ascii="Times New Roman" w:eastAsia="標楷體" w:hAnsi="Times New Roman"/>
          <w:bCs/>
          <w:color w:val="000000"/>
          <w:szCs w:val="24"/>
        </w:rPr>
        <w:t>「野草莓學運」</w:t>
      </w:r>
      <w:r w:rsidRPr="00914993">
        <w:rPr>
          <w:rFonts w:ascii="Times New Roman" w:eastAsia="標楷體" w:hAnsi="Times New Roman"/>
        </w:rPr>
        <w:t>黯然退場。</w:t>
      </w:r>
      <w:r w:rsidRPr="00914993">
        <w:rPr>
          <w:rFonts w:ascii="Times New Roman" w:eastAsia="標楷體" w:hAnsi="Times New Roman"/>
          <w:vertAlign w:val="superscript"/>
        </w:rPr>
        <w:footnoteReference w:id="9"/>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這段期間還有其他社會運動也都可以看到學生的身影，包括</w:t>
      </w:r>
      <w:r w:rsidRPr="00914993">
        <w:rPr>
          <w:rFonts w:ascii="Times New Roman" w:eastAsia="標楷體" w:hAnsi="Times New Roman"/>
        </w:rPr>
        <w:t>2011</w:t>
      </w:r>
      <w:r w:rsidRPr="00914993">
        <w:rPr>
          <w:rFonts w:ascii="Times New Roman" w:eastAsia="標楷體" w:hAnsi="Times New Roman"/>
        </w:rPr>
        <w:t>年文林苑事件、</w:t>
      </w:r>
      <w:r w:rsidRPr="00914993">
        <w:rPr>
          <w:rFonts w:ascii="Times New Roman" w:eastAsia="標楷體" w:hAnsi="Times New Roman"/>
        </w:rPr>
        <w:t>2012</w:t>
      </w:r>
      <w:r w:rsidRPr="00914993">
        <w:rPr>
          <w:rFonts w:ascii="Times New Roman" w:eastAsia="標楷體" w:hAnsi="Times New Roman"/>
        </w:rPr>
        <w:t>年反媒體壟斷運動、</w:t>
      </w:r>
      <w:r w:rsidRPr="00914993">
        <w:rPr>
          <w:rFonts w:ascii="Times New Roman" w:eastAsia="標楷體" w:hAnsi="Times New Roman"/>
        </w:rPr>
        <w:t>2013</w:t>
      </w:r>
      <w:r w:rsidRPr="00914993">
        <w:rPr>
          <w:rFonts w:ascii="Times New Roman" w:eastAsia="標楷體" w:hAnsi="Times New Roman"/>
        </w:rPr>
        <w:t>年大埔事件及暑假的洪仲丘事件等。在大型議題（反核四）與小眾議題（反華光社區迫遷），我們看到大學生運用網路號召集會與抗議活動，同時出現各種連署與公民行動的影音網站，例如台灣連署資源運籌</w:t>
      </w:r>
      <w:r w:rsidRPr="00914993">
        <w:rPr>
          <w:rFonts w:ascii="Times New Roman" w:eastAsia="標楷體" w:hAnsi="Times New Roman"/>
        </w:rPr>
        <w:lastRenderedPageBreak/>
        <w:t>平台等，都配合</w:t>
      </w:r>
      <w:proofErr w:type="gramStart"/>
      <w:r w:rsidRPr="00914993">
        <w:rPr>
          <w:rFonts w:ascii="Times New Roman" w:eastAsia="標楷體" w:hAnsi="Times New Roman"/>
        </w:rPr>
        <w:t>著臉書與</w:t>
      </w:r>
      <w:proofErr w:type="gramEnd"/>
      <w:r w:rsidRPr="00914993">
        <w:rPr>
          <w:rFonts w:ascii="Times New Roman" w:eastAsia="標楷體" w:hAnsi="Times New Roman"/>
        </w:rPr>
        <w:t>智慧型手機等新媒體的進行消息傳播與擴散。</w:t>
      </w:r>
    </w:p>
    <w:p w:rsidR="00914993" w:rsidRPr="00FD3E04" w:rsidRDefault="00914993" w:rsidP="00914993">
      <w:pPr>
        <w:spacing w:afterLines="50" w:after="180"/>
        <w:jc w:val="both"/>
        <w:rPr>
          <w:rFonts w:ascii="Times New Roman" w:eastAsia="標楷體" w:hAnsi="Times New Roman"/>
          <w:b/>
          <w:szCs w:val="24"/>
        </w:rPr>
      </w:pPr>
      <w:r w:rsidRPr="00FD3E04">
        <w:rPr>
          <w:rFonts w:ascii="Times New Roman" w:eastAsia="標楷體" w:hAnsi="Times New Roman"/>
          <w:b/>
          <w:szCs w:val="24"/>
        </w:rPr>
        <w:t>四、成熟發展期（</w:t>
      </w:r>
      <w:r w:rsidRPr="00FD3E04">
        <w:rPr>
          <w:rFonts w:ascii="Times New Roman" w:eastAsia="標楷體" w:hAnsi="Times New Roman"/>
          <w:b/>
          <w:szCs w:val="24"/>
        </w:rPr>
        <w:t>2014-</w:t>
      </w:r>
      <w:r w:rsidRPr="00FD3E04">
        <w:rPr>
          <w:rFonts w:ascii="Times New Roman" w:eastAsia="標楷體" w:hAnsi="Times New Roman"/>
          <w:b/>
          <w:szCs w:val="24"/>
        </w:rPr>
        <w:t>）</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b/>
        </w:rPr>
        <w:t>如果說九十年代的</w:t>
      </w:r>
      <w:r w:rsidRPr="00914993">
        <w:rPr>
          <w:rFonts w:ascii="Times New Roman" w:eastAsia="標楷體" w:hAnsi="Times New Roman"/>
          <w:b/>
          <w:kern w:val="0"/>
          <w:szCs w:val="24"/>
        </w:rPr>
        <w:t>「</w:t>
      </w:r>
      <w:r w:rsidRPr="00914993">
        <w:rPr>
          <w:rFonts w:ascii="Times New Roman" w:eastAsia="標楷體" w:hAnsi="Times New Roman"/>
          <w:b/>
          <w:bCs/>
        </w:rPr>
        <w:t>野百合學運</w:t>
      </w:r>
      <w:r w:rsidRPr="00914993">
        <w:rPr>
          <w:rFonts w:ascii="Times New Roman" w:eastAsia="標楷體" w:hAnsi="Times New Roman"/>
          <w:b/>
          <w:kern w:val="0"/>
          <w:szCs w:val="24"/>
        </w:rPr>
        <w:t>」是大學力量成功推進民主社會的改革，那麼</w:t>
      </w:r>
      <w:r w:rsidRPr="00914993">
        <w:rPr>
          <w:rFonts w:ascii="Times New Roman" w:eastAsia="標楷體" w:hAnsi="Times New Roman"/>
          <w:b/>
          <w:kern w:val="0"/>
          <w:szCs w:val="24"/>
        </w:rPr>
        <w:t>2014</w:t>
      </w:r>
      <w:r w:rsidRPr="00914993">
        <w:rPr>
          <w:rFonts w:ascii="Times New Roman" w:eastAsia="標楷體" w:hAnsi="Times New Roman"/>
          <w:b/>
          <w:kern w:val="0"/>
          <w:szCs w:val="24"/>
        </w:rPr>
        <w:t>年「</w:t>
      </w:r>
      <w:proofErr w:type="gramStart"/>
      <w:r w:rsidRPr="00914993">
        <w:rPr>
          <w:rFonts w:ascii="Times New Roman" w:eastAsia="標楷體" w:hAnsi="Times New Roman"/>
          <w:b/>
          <w:kern w:val="0"/>
          <w:szCs w:val="24"/>
        </w:rPr>
        <w:t>太陽花</w:t>
      </w:r>
      <w:r w:rsidRPr="00914993">
        <w:rPr>
          <w:rFonts w:ascii="Times New Roman" w:eastAsia="標楷體" w:hAnsi="Times New Roman"/>
          <w:b/>
          <w:bCs/>
        </w:rPr>
        <w:t>學運</w:t>
      </w:r>
      <w:proofErr w:type="gramEnd"/>
      <w:r w:rsidRPr="00914993">
        <w:rPr>
          <w:rFonts w:ascii="Times New Roman" w:eastAsia="標楷體" w:hAnsi="Times New Roman"/>
          <w:b/>
          <w:kern w:val="0"/>
          <w:szCs w:val="24"/>
        </w:rPr>
        <w:t>」就是一次運用網路科技，特別是智慧型手機載具成功進行的公民覺醒總驗收。</w:t>
      </w:r>
      <w:r w:rsidRPr="00914993">
        <w:rPr>
          <w:rFonts w:ascii="Times New Roman" w:eastAsia="標楷體" w:hAnsi="Times New Roman"/>
          <w:kern w:val="0"/>
          <w:szCs w:val="24"/>
        </w:rPr>
        <w:t>作為學生意識抬頭的里程碑運動，「</w:t>
      </w:r>
      <w:proofErr w:type="gramStart"/>
      <w:r w:rsidRPr="00914993">
        <w:rPr>
          <w:rFonts w:ascii="Times New Roman" w:eastAsia="標楷體" w:hAnsi="Times New Roman"/>
          <w:kern w:val="0"/>
          <w:szCs w:val="24"/>
        </w:rPr>
        <w:t>太陽花</w:t>
      </w:r>
      <w:r w:rsidRPr="00914993">
        <w:rPr>
          <w:rFonts w:ascii="Times New Roman" w:eastAsia="標楷體" w:hAnsi="Times New Roman"/>
          <w:bCs/>
        </w:rPr>
        <w:t>學運</w:t>
      </w:r>
      <w:proofErr w:type="gramEnd"/>
      <w:r w:rsidRPr="00914993">
        <w:rPr>
          <w:rFonts w:ascii="Times New Roman" w:eastAsia="標楷體" w:hAnsi="Times New Roman"/>
          <w:kern w:val="0"/>
          <w:szCs w:val="24"/>
        </w:rPr>
        <w:t>」期間風起雲湧的街頭公民課，是一個重要觀察指標。根據小野的紀錄，立法院外面的每</w:t>
      </w:r>
      <w:proofErr w:type="gramStart"/>
      <w:r w:rsidRPr="00914993">
        <w:rPr>
          <w:rFonts w:ascii="Times New Roman" w:eastAsia="標楷體" w:hAnsi="Times New Roman"/>
          <w:kern w:val="0"/>
          <w:szCs w:val="24"/>
        </w:rPr>
        <w:t>個</w:t>
      </w:r>
      <w:proofErr w:type="gramEnd"/>
      <w:r w:rsidRPr="00914993">
        <w:rPr>
          <w:rFonts w:ascii="Times New Roman" w:eastAsia="標楷體" w:hAnsi="Times New Roman"/>
          <w:kern w:val="0"/>
          <w:szCs w:val="24"/>
        </w:rPr>
        <w:t>角落都在進行著戶外公民課：聽著台上的老師講「公民憲政」、「自由經濟」和「全球化」。這才是真正的教室，真正的教育，在學校之外</w:t>
      </w:r>
      <w:proofErr w:type="gramStart"/>
      <w:r w:rsidRPr="00914993">
        <w:rPr>
          <w:rFonts w:ascii="Times New Roman" w:eastAsia="標楷體" w:hAnsi="Times New Roman"/>
        </w:rPr>
        <w:t>（</w:t>
      </w:r>
      <w:proofErr w:type="gramEnd"/>
      <w:r w:rsidRPr="00914993">
        <w:rPr>
          <w:rFonts w:ascii="Times New Roman" w:eastAsia="標楷體" w:hAnsi="Times New Roman"/>
        </w:rPr>
        <w:t>許悔之</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szCs w:val="24"/>
        </w:rPr>
        <w:t>26</w:t>
      </w:r>
      <w:proofErr w:type="gramStart"/>
      <w:r w:rsidRPr="00914993">
        <w:rPr>
          <w:rFonts w:ascii="Times New Roman" w:eastAsia="標楷體" w:hAnsi="Times New Roman"/>
        </w:rPr>
        <w:t>）</w:t>
      </w:r>
      <w:proofErr w:type="gramEnd"/>
      <w:r w:rsidRPr="00914993">
        <w:rPr>
          <w:rFonts w:ascii="Times New Roman" w:eastAsia="標楷體" w:hAnsi="Times New Roman"/>
        </w:rPr>
        <w:t>。而</w:t>
      </w:r>
      <w:r w:rsidRPr="00914993">
        <w:rPr>
          <w:rFonts w:ascii="Times New Roman" w:eastAsia="標楷體" w:hAnsi="Times New Roman"/>
          <w:kern w:val="0"/>
          <w:szCs w:val="24"/>
        </w:rPr>
        <w:t>根據</w:t>
      </w:r>
      <w:proofErr w:type="gramStart"/>
      <w:r w:rsidRPr="00914993">
        <w:rPr>
          <w:rFonts w:ascii="Times New Roman" w:eastAsia="標楷體" w:hAnsi="Times New Roman"/>
          <w:kern w:val="0"/>
          <w:szCs w:val="24"/>
        </w:rPr>
        <w:t>范</w:t>
      </w:r>
      <w:proofErr w:type="gramEnd"/>
      <w:r w:rsidRPr="00914993">
        <w:rPr>
          <w:rFonts w:ascii="Times New Roman" w:eastAsia="標楷體" w:hAnsi="Times New Roman"/>
          <w:kern w:val="0"/>
          <w:szCs w:val="24"/>
        </w:rPr>
        <w:t>雲的回憶，這場運動，進行了</w:t>
      </w:r>
      <w:r w:rsidRPr="00914993">
        <w:rPr>
          <w:rFonts w:ascii="Times New Roman" w:eastAsia="標楷體" w:hAnsi="Times New Roman"/>
          <w:kern w:val="0"/>
          <w:szCs w:val="24"/>
        </w:rPr>
        <w:t>121</w:t>
      </w:r>
      <w:r w:rsidRPr="00914993">
        <w:rPr>
          <w:rFonts w:ascii="Times New Roman" w:eastAsia="標楷體" w:hAnsi="Times New Roman"/>
          <w:kern w:val="0"/>
          <w:szCs w:val="24"/>
        </w:rPr>
        <w:t>堂課，</w:t>
      </w:r>
      <w:r w:rsidRPr="00914993">
        <w:rPr>
          <w:rFonts w:ascii="Times New Roman" w:eastAsia="標楷體" w:hAnsi="Times New Roman"/>
          <w:kern w:val="0"/>
          <w:szCs w:val="24"/>
        </w:rPr>
        <w:t>10</w:t>
      </w:r>
      <w:r w:rsidRPr="00914993">
        <w:rPr>
          <w:rFonts w:ascii="Times New Roman" w:eastAsia="標楷體" w:hAnsi="Times New Roman"/>
          <w:kern w:val="0"/>
          <w:szCs w:val="24"/>
        </w:rPr>
        <w:t>場非暴力抗爭的訓練、</w:t>
      </w:r>
      <w:r w:rsidRPr="00914993">
        <w:rPr>
          <w:rFonts w:ascii="Times New Roman" w:eastAsia="標楷體" w:hAnsi="Times New Roman"/>
          <w:kern w:val="0"/>
          <w:szCs w:val="24"/>
        </w:rPr>
        <w:t>50</w:t>
      </w:r>
      <w:r w:rsidRPr="00914993">
        <w:rPr>
          <w:rFonts w:ascii="Times New Roman" w:eastAsia="標楷體" w:hAnsi="Times New Roman"/>
          <w:kern w:val="0"/>
          <w:szCs w:val="24"/>
        </w:rPr>
        <w:t>幾個</w:t>
      </w:r>
      <w:r w:rsidRPr="00914993">
        <w:rPr>
          <w:rFonts w:ascii="Times New Roman" w:eastAsia="標楷體" w:hAnsi="Times New Roman"/>
          <w:kern w:val="0"/>
          <w:szCs w:val="24"/>
        </w:rPr>
        <w:t>NGO</w:t>
      </w:r>
      <w:proofErr w:type="gramStart"/>
      <w:r w:rsidRPr="00914993">
        <w:rPr>
          <w:rFonts w:ascii="Times New Roman" w:eastAsia="標楷體" w:hAnsi="Times New Roman"/>
          <w:kern w:val="0"/>
          <w:szCs w:val="24"/>
        </w:rPr>
        <w:t>規劃服貿帶來</w:t>
      </w:r>
      <w:proofErr w:type="gramEnd"/>
      <w:r w:rsidRPr="00914993">
        <w:rPr>
          <w:rFonts w:ascii="Times New Roman" w:eastAsia="標楷體" w:hAnsi="Times New Roman"/>
          <w:kern w:val="0"/>
          <w:szCs w:val="24"/>
        </w:rPr>
        <w:t>的性別、環境、勞工、人權、土地、教育等多元議題</w:t>
      </w:r>
      <w:proofErr w:type="gramStart"/>
      <w:r w:rsidRPr="00914993">
        <w:rPr>
          <w:rFonts w:ascii="Times New Roman" w:eastAsia="標楷體" w:hAnsi="Times New Roman"/>
        </w:rPr>
        <w:t>（</w:t>
      </w:r>
      <w:proofErr w:type="gramEnd"/>
      <w:r w:rsidRPr="00914993">
        <w:rPr>
          <w:rFonts w:ascii="Times New Roman" w:eastAsia="標楷體" w:hAnsi="Times New Roman"/>
        </w:rPr>
        <w:t>許悔之</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szCs w:val="24"/>
        </w:rPr>
        <w:t>149-150</w:t>
      </w:r>
      <w:proofErr w:type="gramStart"/>
      <w:r w:rsidRPr="00914993">
        <w:rPr>
          <w:rFonts w:ascii="Times New Roman" w:eastAsia="標楷體" w:hAnsi="Times New Roman"/>
        </w:rPr>
        <w:t>）</w:t>
      </w:r>
      <w:proofErr w:type="gramEnd"/>
      <w:r w:rsidRPr="00914993">
        <w:rPr>
          <w:rFonts w:ascii="Times New Roman" w:eastAsia="標楷體" w:hAnsi="Times New Roman"/>
          <w:kern w:val="0"/>
          <w:szCs w:val="24"/>
        </w:rPr>
        <w:t>。可以說，</w:t>
      </w:r>
      <w:proofErr w:type="gramStart"/>
      <w:r w:rsidRPr="00914993">
        <w:rPr>
          <w:rFonts w:ascii="Times New Roman" w:eastAsia="標楷體" w:hAnsi="Times New Roman"/>
          <w:kern w:val="0"/>
          <w:szCs w:val="24"/>
        </w:rPr>
        <w:t>因著</w:t>
      </w:r>
      <w:proofErr w:type="gramEnd"/>
      <w:r w:rsidRPr="00914993">
        <w:rPr>
          <w:rFonts w:ascii="Times New Roman" w:eastAsia="標楷體" w:hAnsi="Times New Roman"/>
          <w:kern w:val="0"/>
          <w:szCs w:val="24"/>
        </w:rPr>
        <w:t>太陽花運動，引發了眾多深入而細緻的公民意識和議題討論</w:t>
      </w:r>
      <w:proofErr w:type="gramStart"/>
      <w:r w:rsidRPr="00914993">
        <w:rPr>
          <w:rFonts w:ascii="Times New Roman" w:eastAsia="標楷體" w:hAnsi="Times New Roman"/>
        </w:rPr>
        <w:t>（</w:t>
      </w:r>
      <w:proofErr w:type="gramEnd"/>
      <w:r w:rsidRPr="00914993">
        <w:rPr>
          <w:rFonts w:ascii="Times New Roman" w:eastAsia="標楷體" w:hAnsi="Times New Roman"/>
        </w:rPr>
        <w:t>許悔之</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szCs w:val="24"/>
        </w:rPr>
        <w:t>180</w:t>
      </w:r>
      <w:proofErr w:type="gramStart"/>
      <w:r w:rsidRPr="00914993">
        <w:rPr>
          <w:rFonts w:ascii="Times New Roman" w:eastAsia="標楷體" w:hAnsi="Times New Roman"/>
        </w:rPr>
        <w:t>）</w:t>
      </w:r>
      <w:proofErr w:type="gramEnd"/>
      <w:r w:rsidRPr="00914993">
        <w:rPr>
          <w:rFonts w:ascii="Times New Roman" w:eastAsia="標楷體" w:hAnsi="Times New Roman"/>
        </w:rPr>
        <w:t>。</w:t>
      </w:r>
    </w:p>
    <w:p w:rsidR="00914993" w:rsidRPr="00914993" w:rsidRDefault="00914993" w:rsidP="00914993">
      <w:pPr>
        <w:spacing w:afterLines="50" w:after="180"/>
        <w:jc w:val="both"/>
        <w:rPr>
          <w:rFonts w:ascii="Times New Roman" w:eastAsia="標楷體" w:hAnsi="Times New Roman"/>
          <w:kern w:val="0"/>
          <w:szCs w:val="24"/>
        </w:rPr>
      </w:pPr>
      <w:r w:rsidRPr="00914993">
        <w:rPr>
          <w:rFonts w:ascii="Times New Roman" w:eastAsia="標楷體" w:hAnsi="Times New Roman"/>
        </w:rPr>
        <w:t xml:space="preserve">    </w:t>
      </w:r>
      <w:r w:rsidRPr="00914993">
        <w:rPr>
          <w:rFonts w:ascii="Times New Roman" w:eastAsia="標楷體" w:hAnsi="Times New Roman"/>
        </w:rPr>
        <w:t>值得玩味的歷史場景是學運</w:t>
      </w:r>
      <w:proofErr w:type="gramStart"/>
      <w:r w:rsidRPr="00914993">
        <w:rPr>
          <w:rFonts w:ascii="Times New Roman" w:eastAsia="標楷體" w:hAnsi="Times New Roman"/>
        </w:rPr>
        <w:t>期間，</w:t>
      </w:r>
      <w:proofErr w:type="gramEnd"/>
      <w:r w:rsidRPr="00914993">
        <w:rPr>
          <w:rFonts w:ascii="Times New Roman" w:eastAsia="標楷體" w:hAnsi="Times New Roman"/>
        </w:rPr>
        <w:t>傅斯年在</w:t>
      </w:r>
      <w:r w:rsidRPr="00914993">
        <w:rPr>
          <w:rFonts w:ascii="Times New Roman" w:eastAsia="標楷體" w:hAnsi="Times New Roman"/>
        </w:rPr>
        <w:t>65</w:t>
      </w:r>
      <w:r w:rsidRPr="00914993">
        <w:rPr>
          <w:rFonts w:ascii="Times New Roman" w:eastAsia="標楷體" w:hAnsi="Times New Roman"/>
        </w:rPr>
        <w:t>年前的四六學潮的名言</w:t>
      </w:r>
      <w:r w:rsidRPr="00914993">
        <w:rPr>
          <w:rFonts w:ascii="Times New Roman" w:eastAsia="標楷體" w:hAnsi="Times New Roman"/>
          <w:kern w:val="0"/>
          <w:szCs w:val="24"/>
        </w:rPr>
        <w:t>「我有一個請求，你今天晚上驅離學生時，不能流血」、「誰敢讓手無寸鐵的孩子流血，我就跟他拼命」不斷透過網路或</w:t>
      </w:r>
      <w:r w:rsidRPr="00914993">
        <w:rPr>
          <w:rFonts w:ascii="Times New Roman" w:eastAsia="標楷體" w:hAnsi="Times New Roman"/>
          <w:kern w:val="0"/>
          <w:szCs w:val="24"/>
        </w:rPr>
        <w:t>T</w:t>
      </w:r>
      <w:r w:rsidRPr="00914993">
        <w:rPr>
          <w:rFonts w:ascii="Times New Roman" w:eastAsia="標楷體" w:hAnsi="Times New Roman"/>
        </w:rPr>
        <w:t>恤流傳著。當然，</w:t>
      </w:r>
      <w:r w:rsidRPr="00914993">
        <w:rPr>
          <w:rFonts w:ascii="Times New Roman" w:eastAsia="標楷體" w:hAnsi="Times New Roman"/>
          <w:kern w:val="0"/>
          <w:szCs w:val="24"/>
        </w:rPr>
        <w:t>「自己的國家自己救」、「當獨裁成為事實，革命就是義務」等標語迄今仍然廣布。而後者這句出自</w:t>
      </w:r>
      <w:r w:rsidRPr="00914993">
        <w:rPr>
          <w:rFonts w:ascii="Times New Roman" w:eastAsia="標楷體" w:hAnsi="Times New Roman"/>
          <w:szCs w:val="24"/>
        </w:rPr>
        <w:t>瑞士哲學家梅西耶（</w:t>
      </w:r>
      <w:r w:rsidRPr="00914993">
        <w:rPr>
          <w:rFonts w:ascii="Times New Roman" w:eastAsia="標楷體" w:hAnsi="Times New Roman"/>
          <w:szCs w:val="24"/>
        </w:rPr>
        <w:t>Pascal Mercier</w:t>
      </w:r>
      <w:r w:rsidRPr="00914993">
        <w:rPr>
          <w:rFonts w:ascii="Times New Roman" w:eastAsia="標楷體" w:hAnsi="Times New Roman"/>
          <w:szCs w:val="24"/>
        </w:rPr>
        <w:t>）的《里斯本夜車》，更成了檢視</w:t>
      </w:r>
      <w:proofErr w:type="gramStart"/>
      <w:r w:rsidRPr="00914993">
        <w:rPr>
          <w:rFonts w:ascii="Times New Roman" w:eastAsia="標楷體" w:hAnsi="Times New Roman"/>
          <w:szCs w:val="24"/>
        </w:rPr>
        <w:t>太陽花學運</w:t>
      </w:r>
      <w:proofErr w:type="gramEnd"/>
      <w:r w:rsidRPr="00914993">
        <w:rPr>
          <w:rFonts w:ascii="Times New Roman" w:eastAsia="標楷體" w:hAnsi="Times New Roman"/>
          <w:szCs w:val="24"/>
        </w:rPr>
        <w:t>究竟是捍衛民主或反民主的一個分水嶺，誠然它</w:t>
      </w:r>
      <w:r w:rsidRPr="00914993">
        <w:rPr>
          <w:rFonts w:ascii="Times New Roman" w:eastAsia="標楷體" w:hAnsi="Times New Roman"/>
          <w:kern w:val="0"/>
          <w:szCs w:val="24"/>
        </w:rPr>
        <w:t>「</w:t>
      </w:r>
      <w:r w:rsidRPr="00914993">
        <w:rPr>
          <w:rFonts w:ascii="Times New Roman" w:eastAsia="標楷體" w:hAnsi="Times New Roman"/>
          <w:szCs w:val="24"/>
        </w:rPr>
        <w:t>既不是台灣社會與體制反思的序曲，也不會是反思的終曲，它將是另一個運動的源河，再與其他的源河</w:t>
      </w:r>
      <w:proofErr w:type="gramStart"/>
      <w:r w:rsidRPr="00914993">
        <w:rPr>
          <w:rFonts w:ascii="Times New Roman" w:eastAsia="標楷體" w:hAnsi="Times New Roman"/>
          <w:szCs w:val="24"/>
        </w:rPr>
        <w:t>併</w:t>
      </w:r>
      <w:proofErr w:type="gramEnd"/>
      <w:r w:rsidRPr="00914993">
        <w:rPr>
          <w:rFonts w:ascii="Times New Roman" w:eastAsia="標楷體" w:hAnsi="Times New Roman"/>
          <w:szCs w:val="24"/>
        </w:rPr>
        <w:t>流</w:t>
      </w:r>
      <w:r w:rsidRPr="00914993">
        <w:rPr>
          <w:rFonts w:ascii="Times New Roman" w:eastAsia="標楷體" w:hAnsi="Times New Roman"/>
          <w:kern w:val="0"/>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陳長文、羅智強，</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szCs w:val="24"/>
        </w:rPr>
        <w:t>260</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，是集體</w:t>
      </w:r>
      <w:r w:rsidRPr="00914993">
        <w:rPr>
          <w:rFonts w:ascii="Times New Roman" w:eastAsia="標楷體" w:hAnsi="Times New Roman"/>
          <w:kern w:val="0"/>
          <w:szCs w:val="24"/>
        </w:rPr>
        <w:t>反省太陽花的民主意義與對社會的價值的功能。</w:t>
      </w:r>
    </w:p>
    <w:p w:rsidR="00914993" w:rsidRDefault="00914993" w:rsidP="00FD3E04">
      <w:pPr>
        <w:jc w:val="both"/>
        <w:rPr>
          <w:rFonts w:ascii="Times New Roman" w:eastAsia="標楷體" w:hAnsi="Times New Roman"/>
          <w:bCs/>
          <w:kern w:val="0"/>
          <w:szCs w:val="24"/>
        </w:rPr>
      </w:pPr>
      <w:r w:rsidRPr="00914993">
        <w:rPr>
          <w:rFonts w:ascii="Times New Roman" w:eastAsia="標楷體" w:hAnsi="Times New Roman"/>
          <w:kern w:val="0"/>
          <w:szCs w:val="24"/>
        </w:rPr>
        <w:t xml:space="preserve">    </w:t>
      </w:r>
      <w:r w:rsidRPr="00914993">
        <w:rPr>
          <w:rFonts w:ascii="Times New Roman" w:eastAsia="標楷體" w:hAnsi="Times New Roman"/>
          <w:kern w:val="0"/>
          <w:szCs w:val="24"/>
        </w:rPr>
        <w:t>綜合觀之，比起野草莓運動，「智慧型手機</w:t>
      </w:r>
      <w:r w:rsidRPr="00914993">
        <w:rPr>
          <w:rFonts w:ascii="Times New Roman" w:eastAsia="標楷體" w:hAnsi="Times New Roman"/>
          <w:kern w:val="0"/>
          <w:szCs w:val="24"/>
        </w:rPr>
        <w:t>+</w:t>
      </w:r>
      <w:r w:rsidRPr="00914993">
        <w:rPr>
          <w:rFonts w:ascii="Times New Roman" w:eastAsia="標楷體" w:hAnsi="Times New Roman"/>
          <w:kern w:val="0"/>
          <w:szCs w:val="24"/>
        </w:rPr>
        <w:t>網路」等行動裝置的</w:t>
      </w:r>
      <w:proofErr w:type="gramStart"/>
      <w:r w:rsidRPr="00914993">
        <w:rPr>
          <w:rFonts w:ascii="Times New Roman" w:eastAsia="標楷體" w:hAnsi="Times New Roman"/>
          <w:kern w:val="0"/>
          <w:szCs w:val="24"/>
        </w:rPr>
        <w:t>普及，</w:t>
      </w:r>
      <w:proofErr w:type="gramEnd"/>
      <w:r w:rsidRPr="00914993">
        <w:rPr>
          <w:rFonts w:ascii="Times New Roman" w:eastAsia="標楷體" w:hAnsi="Times New Roman"/>
          <w:kern w:val="0"/>
          <w:szCs w:val="24"/>
        </w:rPr>
        <w:t>是資訊科技可以有效動員與傳播訊息的主因，其生活網路</w:t>
      </w:r>
      <w:r w:rsidRPr="00914993">
        <w:rPr>
          <w:rFonts w:ascii="Times New Roman" w:eastAsia="標楷體" w:hAnsi="Times New Roman"/>
        </w:rPr>
        <w:t>（對大部分的人來說，同義於</w:t>
      </w:r>
      <w:r w:rsidRPr="00914993">
        <w:rPr>
          <w:rFonts w:ascii="Times New Roman" w:eastAsia="標楷體" w:hAnsi="Times New Roman"/>
        </w:rPr>
        <w:t>Facebook</w:t>
      </w:r>
      <w:r w:rsidRPr="00914993">
        <w:rPr>
          <w:rFonts w:ascii="Times New Roman" w:eastAsia="標楷體" w:hAnsi="Times New Roman"/>
        </w:rPr>
        <w:t>和</w:t>
      </w:r>
      <w:r w:rsidRPr="00914993">
        <w:rPr>
          <w:rFonts w:ascii="Times New Roman" w:eastAsia="標楷體" w:hAnsi="Times New Roman"/>
        </w:rPr>
        <w:t>Line</w:t>
      </w:r>
      <w:r w:rsidRPr="00914993">
        <w:rPr>
          <w:rFonts w:ascii="Times New Roman" w:eastAsia="標楷體" w:hAnsi="Times New Roman"/>
        </w:rPr>
        <w:t>）結合的程度，也比</w:t>
      </w:r>
      <w:r w:rsidRPr="00914993">
        <w:rPr>
          <w:rFonts w:ascii="Times New Roman" w:eastAsia="標楷體" w:hAnsi="Times New Roman"/>
        </w:rPr>
        <w:t>2008</w:t>
      </w:r>
      <w:r w:rsidRPr="00914993">
        <w:rPr>
          <w:rFonts w:ascii="Times New Roman" w:eastAsia="標楷體" w:hAnsi="Times New Roman"/>
        </w:rPr>
        <w:t>年更深、更密</w:t>
      </w:r>
      <w:proofErr w:type="gramStart"/>
      <w:r w:rsidRPr="00914993">
        <w:rPr>
          <w:rFonts w:ascii="Times New Roman" w:eastAsia="標楷體" w:hAnsi="Times New Roman"/>
        </w:rPr>
        <w:t>（</w:t>
      </w:r>
      <w:proofErr w:type="gramEnd"/>
      <w:r w:rsidRPr="00914993">
        <w:rPr>
          <w:rFonts w:ascii="Times New Roman" w:eastAsia="標楷體" w:hAnsi="Times New Roman"/>
        </w:rPr>
        <w:t>劉定鋼</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szCs w:val="24"/>
        </w:rPr>
        <w:t>184</w:t>
      </w:r>
      <w:proofErr w:type="gramStart"/>
      <w:r w:rsidRPr="00914993">
        <w:rPr>
          <w:rFonts w:ascii="Times New Roman" w:eastAsia="標楷體" w:hAnsi="Times New Roman"/>
        </w:rPr>
        <w:t>）</w:t>
      </w:r>
      <w:proofErr w:type="gramEnd"/>
      <w:r w:rsidRPr="00914993">
        <w:rPr>
          <w:rFonts w:ascii="Times New Roman" w:eastAsia="標楷體" w:hAnsi="Times New Roman"/>
        </w:rPr>
        <w:t>。誠如一位學者所評價的，「</w:t>
      </w:r>
      <w:r w:rsidRPr="00914993">
        <w:rPr>
          <w:rFonts w:ascii="Times New Roman" w:eastAsia="標楷體" w:hAnsi="Times New Roman"/>
          <w:b/>
          <w:bCs/>
          <w:kern w:val="0"/>
          <w:szCs w:val="24"/>
        </w:rPr>
        <w:t>以公民身分出現在立法院、行政院與校園自主罷課活動中的學生們，正在替台灣社會形塑三種民主價值：憲政民主的公民權利，激進民主的人民主權，以及審議民主的社</w:t>
      </w:r>
      <w:proofErr w:type="gramStart"/>
      <w:r w:rsidRPr="00914993">
        <w:rPr>
          <w:rFonts w:ascii="Times New Roman" w:eastAsia="標楷體" w:hAnsi="Times New Roman"/>
          <w:b/>
          <w:bCs/>
          <w:kern w:val="0"/>
          <w:szCs w:val="24"/>
        </w:rPr>
        <w:t>群共善</w:t>
      </w:r>
      <w:proofErr w:type="gramEnd"/>
      <w:r w:rsidRPr="00914993">
        <w:rPr>
          <w:rFonts w:ascii="Times New Roman" w:eastAsia="標楷體" w:hAnsi="Times New Roman"/>
          <w:bCs/>
          <w:kern w:val="0"/>
          <w:szCs w:val="24"/>
        </w:rPr>
        <w:t>」。</w:t>
      </w:r>
      <w:r w:rsidRPr="00914993">
        <w:rPr>
          <w:rFonts w:ascii="Times New Roman" w:eastAsia="標楷體" w:hAnsi="Times New Roman"/>
          <w:bCs/>
          <w:color w:val="000000"/>
          <w:kern w:val="0"/>
          <w:szCs w:val="24"/>
          <w:vertAlign w:val="superscript"/>
        </w:rPr>
        <w:footnoteReference w:id="10"/>
      </w:r>
    </w:p>
    <w:p w:rsidR="00FD3E04" w:rsidRPr="00914993" w:rsidRDefault="00FD3E04" w:rsidP="00FD3E04">
      <w:pPr>
        <w:jc w:val="both"/>
        <w:rPr>
          <w:rFonts w:ascii="Times New Roman" w:eastAsia="標楷體" w:hAnsi="Times New Roman"/>
          <w:bCs/>
          <w:kern w:val="0"/>
          <w:szCs w:val="24"/>
        </w:rPr>
      </w:pPr>
    </w:p>
    <w:p w:rsidR="00914993" w:rsidRPr="00FD3E04" w:rsidRDefault="00914993" w:rsidP="00914993">
      <w:pPr>
        <w:jc w:val="both"/>
        <w:rPr>
          <w:rFonts w:ascii="Times New Roman" w:eastAsia="標楷體" w:hAnsi="Times New Roman"/>
          <w:b/>
          <w:bCs/>
          <w:color w:val="000000"/>
          <w:sz w:val="28"/>
          <w:szCs w:val="28"/>
        </w:rPr>
      </w:pPr>
      <w:r w:rsidRPr="00FD3E04">
        <w:rPr>
          <w:rFonts w:ascii="Times New Roman" w:eastAsia="標楷體" w:hAnsi="Times New Roman"/>
          <w:b/>
          <w:bCs/>
          <w:color w:val="000000"/>
          <w:sz w:val="28"/>
          <w:szCs w:val="28"/>
        </w:rPr>
        <w:t>肆、反思大學的角色</w:t>
      </w:r>
    </w:p>
    <w:p w:rsidR="00914993" w:rsidRPr="00914993" w:rsidRDefault="00914993" w:rsidP="00914993">
      <w:pPr>
        <w:spacing w:afterLines="50" w:after="180"/>
        <w:jc w:val="both"/>
        <w:rPr>
          <w:rFonts w:ascii="Times New Roman" w:eastAsia="標楷體" w:hAnsi="Times New Roman"/>
        </w:rPr>
      </w:pPr>
      <w:r w:rsidRPr="00914993">
        <w:rPr>
          <w:rFonts w:ascii="Times New Roman" w:eastAsia="標楷體" w:hAnsi="Times New Roman"/>
          <w:bCs/>
        </w:rPr>
        <w:t xml:space="preserve">    </w:t>
      </w:r>
      <w:r w:rsidRPr="00914993">
        <w:rPr>
          <w:rFonts w:ascii="Times New Roman" w:eastAsia="標楷體" w:hAnsi="Times New Roman"/>
          <w:bCs/>
        </w:rPr>
        <w:t>對柯爾來說，每一件事情都在變遷當中，唯獨大學多半靜止不變，雖然從外部來看，大學始終守候著它最原始的功能，但其內部早已產生巨大的變化，「</w:t>
      </w:r>
      <w:r w:rsidRPr="00914993">
        <w:rPr>
          <w:rFonts w:ascii="Times New Roman" w:eastAsia="標楷體" w:hAnsi="Times New Roman"/>
          <w:bCs/>
          <w:color w:val="000000"/>
          <w:szCs w:val="24"/>
        </w:rPr>
        <w:t>今日的教育體制，包括高等教育，必須詳細審查各個層面。這也反映出我們逐漸承認教育在經濟成長、國際競爭、政治與社會以及文化發展的功用。在人們開始對大學的功用感到疑惑並開始大量寫作與討論大學的功用之前，或許我們只能思考大</w:t>
      </w:r>
      <w:r w:rsidRPr="00914993">
        <w:rPr>
          <w:rFonts w:ascii="Times New Roman" w:eastAsia="標楷體" w:hAnsi="Times New Roman"/>
          <w:bCs/>
          <w:color w:val="000000"/>
          <w:szCs w:val="24"/>
        </w:rPr>
        <w:lastRenderedPageBreak/>
        <w:t>學是否是較佳的機制吧！」</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xviii</w:t>
      </w:r>
      <w:proofErr w:type="gramStart"/>
      <w:r w:rsidRPr="00914993">
        <w:rPr>
          <w:rFonts w:ascii="Times New Roman" w:eastAsia="標楷體" w:hAnsi="Times New Roman"/>
        </w:rPr>
        <w:t>）</w:t>
      </w:r>
      <w:proofErr w:type="gramEnd"/>
      <w:r w:rsidRPr="00914993">
        <w:rPr>
          <w:rFonts w:ascii="Times New Roman" w:eastAsia="標楷體" w:hAnsi="Times New Roman"/>
        </w:rPr>
        <w:t>。</w:t>
      </w:r>
    </w:p>
    <w:p w:rsidR="00914993" w:rsidRPr="00914993" w:rsidRDefault="00914993" w:rsidP="00914993">
      <w:pPr>
        <w:spacing w:afterLines="50" w:after="180"/>
        <w:jc w:val="both"/>
        <w:rPr>
          <w:rFonts w:ascii="Times New Roman" w:eastAsia="標楷體" w:hAnsi="Times New Roman"/>
          <w:bCs/>
          <w:color w:val="000000"/>
          <w:szCs w:val="24"/>
        </w:rPr>
      </w:pPr>
      <w:r w:rsidRPr="00914993">
        <w:rPr>
          <w:rFonts w:ascii="Times New Roman" w:eastAsia="標楷體" w:hAnsi="Times New Roman"/>
        </w:rPr>
        <w:t xml:space="preserve">    </w:t>
      </w:r>
      <w:r w:rsidRPr="00914993">
        <w:rPr>
          <w:rFonts w:ascii="Times New Roman" w:eastAsia="標楷體" w:hAnsi="Times New Roman"/>
          <w:bCs/>
        </w:rPr>
        <w:t>我們借</w:t>
      </w:r>
      <w:proofErr w:type="gramStart"/>
      <w:r w:rsidRPr="00914993">
        <w:rPr>
          <w:rFonts w:ascii="Times New Roman" w:eastAsia="標楷體" w:hAnsi="Times New Roman"/>
          <w:bCs/>
        </w:rPr>
        <w:t>鑑</w:t>
      </w:r>
      <w:proofErr w:type="gramEnd"/>
      <w:r w:rsidRPr="00914993">
        <w:rPr>
          <w:rFonts w:ascii="Times New Roman" w:eastAsia="標楷體" w:hAnsi="Times New Roman"/>
        </w:rPr>
        <w:t>《大學的功用》中的</w:t>
      </w:r>
      <w:r w:rsidRPr="00914993">
        <w:rPr>
          <w:rFonts w:ascii="Times New Roman" w:eastAsia="標楷體" w:hAnsi="Times New Roman"/>
          <w:bCs/>
        </w:rPr>
        <w:t>觀點，來幫助我們檢視大學發展的脈絡，以期在設計與反思大學及通識教育，能適度</w:t>
      </w:r>
      <w:proofErr w:type="gramStart"/>
      <w:r w:rsidRPr="00914993">
        <w:rPr>
          <w:rFonts w:ascii="Times New Roman" w:eastAsia="標楷體" w:hAnsi="Times New Roman"/>
          <w:bCs/>
        </w:rPr>
        <w:t>釐</w:t>
      </w:r>
      <w:proofErr w:type="gramEnd"/>
      <w:r w:rsidRPr="00914993">
        <w:rPr>
          <w:rFonts w:ascii="Times New Roman" w:eastAsia="標楷體" w:hAnsi="Times New Roman"/>
          <w:bCs/>
        </w:rPr>
        <w:t>清大學的本質與類型，進而在不久的將來，能真正找到自我的定位與出路。的確，過去三十多年，台灣社會變遷過程，我們看到大學的變與不變，有時在關鍵時刻大學教授與大學生站出來，呼籲改革，倡議未來方向，但有時也納悶大學的聲音似乎不見了。</w:t>
      </w:r>
      <w:r w:rsidRPr="00914993">
        <w:rPr>
          <w:rFonts w:ascii="Times New Roman" w:eastAsia="標楷體" w:hAnsi="Times New Roman"/>
          <w:bCs/>
          <w:color w:val="000000"/>
          <w:szCs w:val="24"/>
        </w:rPr>
        <w:t>黃俊傑教授早年曾呼籲的大學通識教育改革策略，包括：改變大學角色，從工具性到自主性，以及建立人的主體性的教育，進而指出「台灣教育的功利取向、大學的自主性的失落、以及推動通識教育的困難」三項問題</w:t>
      </w:r>
      <w:proofErr w:type="gramStart"/>
      <w:r w:rsidRPr="00914993">
        <w:rPr>
          <w:rFonts w:ascii="Times New Roman" w:eastAsia="標楷體" w:hAnsi="Times New Roman"/>
        </w:rPr>
        <w:t>（</w:t>
      </w:r>
      <w:proofErr w:type="gramEnd"/>
      <w:r w:rsidRPr="00914993">
        <w:rPr>
          <w:rFonts w:ascii="Times New Roman" w:eastAsia="標楷體" w:hAnsi="Times New Roman"/>
          <w:bCs/>
          <w:color w:val="000000"/>
          <w:szCs w:val="24"/>
        </w:rPr>
        <w:t>黃俊傑，</w:t>
      </w:r>
      <w:r w:rsidRPr="00914993">
        <w:rPr>
          <w:rFonts w:ascii="Times New Roman" w:eastAsia="標楷體" w:hAnsi="Times New Roman"/>
        </w:rPr>
        <w:t>2011</w:t>
      </w:r>
      <w:r w:rsidRPr="00914993">
        <w:rPr>
          <w:rFonts w:ascii="Times New Roman" w:eastAsia="標楷體" w:hAnsi="Times New Roman"/>
        </w:rPr>
        <w:t>：</w:t>
      </w:r>
      <w:r w:rsidRPr="00914993">
        <w:rPr>
          <w:rFonts w:ascii="Times New Roman" w:eastAsia="標楷體" w:hAnsi="Times New Roman"/>
        </w:rPr>
        <w:t>201-203</w:t>
      </w:r>
      <w:proofErr w:type="gramStart"/>
      <w:r w:rsidRPr="00914993">
        <w:rPr>
          <w:rFonts w:ascii="Times New Roman" w:eastAsia="標楷體" w:hAnsi="Times New Roman"/>
        </w:rPr>
        <w:t>）</w:t>
      </w:r>
      <w:proofErr w:type="gramEnd"/>
      <w:r w:rsidRPr="00914993">
        <w:rPr>
          <w:rFonts w:ascii="Times New Roman" w:eastAsia="標楷體" w:hAnsi="Times New Roman"/>
        </w:rPr>
        <w:t>，事實上，教育改革不只有內部的各項問題，例如十二年國教（包括九年一貫、高中職社區化、與多元入學方案），也包含了外在資本經濟結構的衝擊，例如</w:t>
      </w:r>
      <w:r w:rsidRPr="00914993">
        <w:rPr>
          <w:rFonts w:ascii="Times New Roman" w:eastAsia="標楷體" w:hAnsi="Times New Roman"/>
          <w:bCs/>
        </w:rPr>
        <w:t>大學市場化或商品化、</w:t>
      </w:r>
      <w:proofErr w:type="gramStart"/>
      <w:r w:rsidRPr="00914993">
        <w:rPr>
          <w:rFonts w:ascii="Times New Roman" w:eastAsia="標楷體" w:hAnsi="Times New Roman"/>
          <w:bCs/>
        </w:rPr>
        <w:t>少子化</w:t>
      </w:r>
      <w:proofErr w:type="gramEnd"/>
      <w:r w:rsidRPr="00914993">
        <w:rPr>
          <w:rFonts w:ascii="Times New Roman" w:eastAsia="標楷體" w:hAnsi="Times New Roman"/>
          <w:bCs/>
        </w:rPr>
        <w:t>的影響等，更涵蓋了我們對</w:t>
      </w:r>
      <w:r w:rsidRPr="00914993">
        <w:rPr>
          <w:rFonts w:ascii="Times New Roman" w:eastAsia="標楷體" w:hAnsi="Times New Roman"/>
          <w:bCs/>
          <w:color w:val="000000"/>
          <w:szCs w:val="24"/>
        </w:rPr>
        <w:t>「大學教育」或「教學或學習」這件事的基本想像。那我們該如何回應呢？</w:t>
      </w:r>
    </w:p>
    <w:p w:rsidR="00914993" w:rsidRPr="00914993" w:rsidRDefault="00914993" w:rsidP="00914993">
      <w:pPr>
        <w:spacing w:afterLines="50" w:after="180"/>
        <w:jc w:val="both"/>
        <w:rPr>
          <w:rFonts w:ascii="Times New Roman" w:eastAsia="標楷體" w:hAnsi="Times New Roman"/>
          <w:b/>
          <w:bCs/>
          <w:color w:val="000000"/>
          <w:szCs w:val="24"/>
        </w:rPr>
      </w:pPr>
      <w:r w:rsidRPr="00914993">
        <w:rPr>
          <w:rFonts w:ascii="Times New Roman" w:eastAsia="標楷體" w:hAnsi="Times New Roman"/>
          <w:bCs/>
          <w:color w:val="000000"/>
          <w:szCs w:val="24"/>
        </w:rPr>
        <w:t xml:space="preserve">    </w:t>
      </w:r>
      <w:r w:rsidRPr="00914993">
        <w:rPr>
          <w:rFonts w:ascii="Times New Roman" w:eastAsia="標楷體" w:hAnsi="Times New Roman"/>
          <w:bCs/>
          <w:color w:val="000000"/>
          <w:szCs w:val="24"/>
        </w:rPr>
        <w:t>在筆者看來，網路世代的數位化趨勢是一個觀念轉變的契機。本文認為，</w:t>
      </w:r>
      <w:r w:rsidRPr="00914993">
        <w:rPr>
          <w:rFonts w:ascii="Times New Roman" w:eastAsia="標楷體" w:hAnsi="Times New Roman"/>
          <w:szCs w:val="24"/>
        </w:rPr>
        <w:t>網路的興起與全球化經濟結構的轉變，特別是</w:t>
      </w:r>
      <w:r w:rsidRPr="00914993">
        <w:rPr>
          <w:rFonts w:ascii="Times New Roman" w:eastAsia="標楷體" w:hAnsi="Times New Roman"/>
          <w:bCs/>
          <w:color w:val="000000"/>
          <w:szCs w:val="24"/>
        </w:rPr>
        <w:t>智慧型手機</w:t>
      </w:r>
      <w:proofErr w:type="gramStart"/>
      <w:r w:rsidRPr="00914993">
        <w:rPr>
          <w:rFonts w:ascii="Times New Roman" w:eastAsia="標楷體" w:hAnsi="Times New Roman"/>
          <w:bCs/>
          <w:color w:val="000000"/>
          <w:szCs w:val="24"/>
        </w:rPr>
        <w:t>作為新載具</w:t>
      </w:r>
      <w:proofErr w:type="gramEnd"/>
      <w:r w:rsidRPr="00914993">
        <w:rPr>
          <w:rFonts w:ascii="Times New Roman" w:eastAsia="標楷體" w:hAnsi="Times New Roman"/>
          <w:bCs/>
          <w:color w:val="000000"/>
          <w:szCs w:val="24"/>
        </w:rPr>
        <w:t>的快速崛起與</w:t>
      </w:r>
      <w:proofErr w:type="gramStart"/>
      <w:r w:rsidRPr="00914993">
        <w:rPr>
          <w:rFonts w:ascii="Times New Roman" w:eastAsia="標楷體" w:hAnsi="Times New Roman"/>
          <w:bCs/>
          <w:color w:val="000000"/>
          <w:szCs w:val="24"/>
        </w:rPr>
        <w:t>普及，</w:t>
      </w:r>
      <w:proofErr w:type="gramEnd"/>
      <w:r w:rsidRPr="00914993">
        <w:rPr>
          <w:rFonts w:ascii="Times New Roman" w:eastAsia="標楷體" w:hAnsi="Times New Roman"/>
          <w:b/>
          <w:bCs/>
          <w:color w:val="000000"/>
          <w:szCs w:val="24"/>
        </w:rPr>
        <w:t>大學的功用已從過去的純粹知識探究、追求真理，擴充為社會運動、價值調適、以及人類未來想像的重要基地。這意指原本大學追求知識與真理的基本功能不變，大學的博雅教育與專業研究仍是大學最重要的功用，但大學更需要回應象牙塔外的社會多元聲音，以公眾服務者自居，並對未來發展方向提供指引</w:t>
      </w:r>
      <w:proofErr w:type="gramStart"/>
      <w:r w:rsidRPr="00914993">
        <w:rPr>
          <w:rFonts w:ascii="Times New Roman" w:eastAsia="標楷體" w:hAnsi="Times New Roman"/>
          <w:b/>
          <w:bCs/>
          <w:color w:val="000000"/>
          <w:szCs w:val="24"/>
        </w:rPr>
        <w:t>──</w:t>
      </w:r>
      <w:proofErr w:type="gramEnd"/>
      <w:r w:rsidRPr="00914993">
        <w:rPr>
          <w:rFonts w:ascii="Times New Roman" w:eastAsia="標楷體" w:hAnsi="Times New Roman"/>
          <w:b/>
          <w:bCs/>
          <w:color w:val="000000"/>
          <w:szCs w:val="24"/>
        </w:rPr>
        <w:t>大學要能想像理想境界，以創造人類更美好的未來</w:t>
      </w:r>
      <w:proofErr w:type="gramStart"/>
      <w:r w:rsidRPr="00914993">
        <w:rPr>
          <w:rFonts w:ascii="Times New Roman" w:eastAsia="標楷體" w:hAnsi="Times New Roman"/>
          <w:b/>
          <w:bCs/>
          <w:color w:val="000000"/>
          <w:szCs w:val="24"/>
        </w:rPr>
        <w:t>──</w:t>
      </w:r>
      <w:proofErr w:type="gramEnd"/>
      <w:r w:rsidRPr="00914993">
        <w:rPr>
          <w:rFonts w:ascii="Times New Roman" w:eastAsia="標楷體" w:hAnsi="Times New Roman"/>
          <w:b/>
          <w:bCs/>
          <w:color w:val="000000"/>
          <w:szCs w:val="24"/>
        </w:rPr>
        <w:t>而每</w:t>
      </w:r>
      <w:proofErr w:type="gramStart"/>
      <w:r w:rsidRPr="00914993">
        <w:rPr>
          <w:rFonts w:ascii="Times New Roman" w:eastAsia="標楷體" w:hAnsi="Times New Roman"/>
          <w:b/>
          <w:bCs/>
          <w:color w:val="000000"/>
          <w:szCs w:val="24"/>
        </w:rPr>
        <w:t>個</w:t>
      </w:r>
      <w:proofErr w:type="gramEnd"/>
      <w:r w:rsidRPr="00914993">
        <w:rPr>
          <w:rFonts w:ascii="Times New Roman" w:eastAsia="標楷體" w:hAnsi="Times New Roman"/>
          <w:b/>
          <w:bCs/>
          <w:color w:val="000000"/>
          <w:szCs w:val="24"/>
        </w:rPr>
        <w:t>大學自行去調配這三種角色的比例。就此而言，柯爾的巨型大學理念，就產生了積極的意義，也就是如果我們用較正面的眼光看到大學「社會服務站」的角色，大學的確能發揮教育的淑</w:t>
      </w:r>
      <w:proofErr w:type="gramStart"/>
      <w:r w:rsidRPr="00914993">
        <w:rPr>
          <w:rFonts w:ascii="Times New Roman" w:eastAsia="標楷體" w:hAnsi="Times New Roman"/>
          <w:b/>
          <w:bCs/>
          <w:color w:val="000000"/>
          <w:szCs w:val="24"/>
        </w:rPr>
        <w:t>世</w:t>
      </w:r>
      <w:proofErr w:type="gramEnd"/>
      <w:r w:rsidRPr="00914993">
        <w:rPr>
          <w:rFonts w:ascii="Times New Roman" w:eastAsia="標楷體" w:hAnsi="Times New Roman"/>
          <w:b/>
          <w:bCs/>
          <w:color w:val="000000"/>
          <w:szCs w:val="24"/>
        </w:rPr>
        <w:t>之能，產學合作的經世之用。</w:t>
      </w:r>
      <w:r w:rsidRPr="00914993">
        <w:rPr>
          <w:rFonts w:ascii="Times New Roman" w:eastAsia="標楷體" w:hAnsi="Times New Roman"/>
          <w:b/>
          <w:bCs/>
          <w:color w:val="000000"/>
          <w:szCs w:val="24"/>
          <w:vertAlign w:val="superscript"/>
        </w:rPr>
        <w:footnoteReference w:id="11"/>
      </w:r>
    </w:p>
    <w:p w:rsidR="00914993" w:rsidRPr="00914993" w:rsidRDefault="00914993" w:rsidP="00914993">
      <w:pPr>
        <w:spacing w:afterLines="50" w:after="180"/>
        <w:jc w:val="both"/>
        <w:rPr>
          <w:rFonts w:ascii="Times New Roman" w:eastAsia="標楷體" w:hAnsi="Times New Roman"/>
          <w:color w:val="000000"/>
        </w:rPr>
      </w:pPr>
      <w:r w:rsidRPr="00914993">
        <w:rPr>
          <w:rFonts w:ascii="Times New Roman" w:eastAsia="標楷體" w:hAnsi="Times New Roman"/>
        </w:rPr>
        <w:t xml:space="preserve">    </w:t>
      </w:r>
      <w:r w:rsidRPr="00914993">
        <w:rPr>
          <w:rFonts w:ascii="Times New Roman" w:eastAsia="標楷體" w:hAnsi="Times New Roman"/>
        </w:rPr>
        <w:t>進而言之，</w:t>
      </w:r>
      <w:proofErr w:type="gramStart"/>
      <w:r w:rsidRPr="00914993">
        <w:rPr>
          <w:rFonts w:ascii="Times New Roman" w:eastAsia="標楷體" w:hAnsi="Times New Roman"/>
        </w:rPr>
        <w:t>太陽花學運</w:t>
      </w:r>
      <w:proofErr w:type="gramEnd"/>
      <w:r w:rsidRPr="00914993">
        <w:rPr>
          <w:rFonts w:ascii="Times New Roman" w:eastAsia="標楷體" w:hAnsi="Times New Roman"/>
        </w:rPr>
        <w:t>之後，我們看到各種多樣網路新媒體與獨立媒體的出現，使得知識與訊息的來源不再被壟斷或控制，所謂的新媒體泛指各種網路行動載具所研發出的入口網站、搜尋引擎、社群網站、</w:t>
      </w:r>
      <w:r w:rsidRPr="00914993">
        <w:rPr>
          <w:rFonts w:ascii="Times New Roman" w:eastAsia="標楷體" w:hAnsi="Times New Roman"/>
        </w:rPr>
        <w:t>RSS</w:t>
      </w:r>
      <w:r w:rsidRPr="00914993">
        <w:rPr>
          <w:rFonts w:ascii="Times New Roman" w:eastAsia="標楷體" w:hAnsi="Times New Roman"/>
        </w:rPr>
        <w:t>、</w:t>
      </w:r>
      <w:r w:rsidRPr="00914993">
        <w:rPr>
          <w:rFonts w:ascii="Times New Roman" w:eastAsia="標楷體" w:hAnsi="Times New Roman"/>
        </w:rPr>
        <w:t>APP</w:t>
      </w:r>
      <w:r w:rsidRPr="00914993">
        <w:rPr>
          <w:rFonts w:ascii="Times New Roman" w:eastAsia="標楷體" w:hAnsi="Times New Roman"/>
        </w:rPr>
        <w:t>、電子信件、即時通訊（</w:t>
      </w:r>
      <w:r w:rsidRPr="00914993">
        <w:rPr>
          <w:rFonts w:ascii="Times New Roman" w:eastAsia="標楷體" w:hAnsi="Times New Roman"/>
        </w:rPr>
        <w:t>Line</w:t>
      </w:r>
      <w:r w:rsidRPr="00914993">
        <w:rPr>
          <w:rFonts w:ascii="Times New Roman" w:eastAsia="標楷體" w:hAnsi="Times New Roman"/>
          <w:szCs w:val="24"/>
        </w:rPr>
        <w:t>）</w:t>
      </w:r>
      <w:r w:rsidRPr="00914993">
        <w:rPr>
          <w:rFonts w:ascii="Times New Roman" w:eastAsia="標楷體" w:hAnsi="Times New Roman"/>
        </w:rPr>
        <w:t>、電子書或公共論壇等，比較值得注意的網路新媒體有：聲援</w:t>
      </w:r>
      <w:proofErr w:type="gramStart"/>
      <w:r w:rsidRPr="00914993">
        <w:rPr>
          <w:rFonts w:ascii="Times New Roman" w:eastAsia="標楷體" w:hAnsi="Times New Roman"/>
        </w:rPr>
        <w:t>洪仲丘</w:t>
      </w:r>
      <w:proofErr w:type="gramEnd"/>
      <w:r w:rsidRPr="00914993">
        <w:rPr>
          <w:rFonts w:ascii="Times New Roman" w:eastAsia="標楷體" w:hAnsi="Times New Roman"/>
        </w:rPr>
        <w:t>事件之後成立的</w:t>
      </w:r>
      <w:r w:rsidRPr="00914993">
        <w:rPr>
          <w:rFonts w:ascii="Times New Roman" w:eastAsia="標楷體" w:hAnsi="Times New Roman"/>
          <w:szCs w:val="24"/>
        </w:rPr>
        <w:t>「</w:t>
      </w:r>
      <w:proofErr w:type="gramStart"/>
      <w:r w:rsidRPr="00914993">
        <w:rPr>
          <w:rFonts w:ascii="Times New Roman" w:eastAsia="標楷體" w:hAnsi="Times New Roman"/>
        </w:rPr>
        <w:t>沃草</w:t>
      </w:r>
      <w:proofErr w:type="gramEnd"/>
      <w:r w:rsidRPr="00914993">
        <w:rPr>
          <w:rFonts w:ascii="Times New Roman" w:eastAsia="標楷體" w:hAnsi="Times New Roman"/>
          <w:szCs w:val="24"/>
        </w:rPr>
        <w:t>」</w:t>
      </w:r>
      <w:r w:rsidRPr="00914993">
        <w:rPr>
          <w:rFonts w:ascii="Times New Roman" w:eastAsia="標楷體" w:hAnsi="Times New Roman"/>
        </w:rPr>
        <w:t>（</w:t>
      </w:r>
      <w:r w:rsidRPr="00914993">
        <w:rPr>
          <w:rFonts w:ascii="Times New Roman" w:eastAsia="標楷體" w:hAnsi="Times New Roman"/>
          <w:szCs w:val="24"/>
          <w:lang w:val="en"/>
        </w:rPr>
        <w:t>Watchout</w:t>
      </w:r>
      <w:r w:rsidRPr="00914993">
        <w:rPr>
          <w:rFonts w:ascii="Times New Roman" w:eastAsia="標楷體" w:hAnsi="Times New Roman"/>
          <w:szCs w:val="24"/>
        </w:rPr>
        <w:t>）及其產品「國會無雙」，</w:t>
      </w:r>
      <w:proofErr w:type="gramStart"/>
      <w:r w:rsidRPr="00914993">
        <w:rPr>
          <w:rFonts w:ascii="Times New Roman" w:eastAsia="標楷體" w:hAnsi="Times New Roman"/>
          <w:szCs w:val="24"/>
        </w:rPr>
        <w:t>太陽花學運</w:t>
      </w:r>
      <w:proofErr w:type="gramEnd"/>
      <w:r w:rsidRPr="00914993">
        <w:rPr>
          <w:rFonts w:ascii="Times New Roman" w:eastAsia="標楷體" w:hAnsi="Times New Roman"/>
          <w:szCs w:val="24"/>
        </w:rPr>
        <w:t>期間的獨立報導媒體轉型而來的「新聞</w:t>
      </w:r>
      <w:r w:rsidRPr="00914993">
        <w:rPr>
          <w:rFonts w:ascii="Times New Roman" w:eastAsia="標楷體" w:hAnsi="Times New Roman"/>
          <w:szCs w:val="24"/>
        </w:rPr>
        <w:t>e</w:t>
      </w:r>
      <w:r w:rsidRPr="00914993">
        <w:rPr>
          <w:rFonts w:ascii="Times New Roman" w:eastAsia="標楷體" w:hAnsi="Times New Roman"/>
          <w:szCs w:val="24"/>
        </w:rPr>
        <w:t>論壇」，這幾年致力於用</w:t>
      </w:r>
      <w:r w:rsidRPr="00914993">
        <w:rPr>
          <w:rFonts w:ascii="Times New Roman" w:eastAsia="標楷體" w:hAnsi="Times New Roman"/>
          <w:kern w:val="0"/>
          <w:szCs w:val="24"/>
        </w:rPr>
        <w:t>草根力量打造開放透明資訊平台，促進公民參與及雙向溝通的</w:t>
      </w:r>
      <w:r w:rsidRPr="00914993">
        <w:rPr>
          <w:rFonts w:ascii="Times New Roman" w:eastAsia="標楷體" w:hAnsi="Times New Roman"/>
          <w:szCs w:val="24"/>
        </w:rPr>
        <w:t>「</w:t>
      </w:r>
      <w:r w:rsidRPr="00914993">
        <w:rPr>
          <w:rFonts w:ascii="Times New Roman" w:eastAsia="標楷體" w:hAnsi="Times New Roman"/>
          <w:color w:val="000000"/>
        </w:rPr>
        <w:t>零時政府</w:t>
      </w:r>
      <w:r w:rsidRPr="00914993">
        <w:rPr>
          <w:rFonts w:ascii="Times New Roman" w:eastAsia="標楷體" w:hAnsi="Times New Roman"/>
          <w:szCs w:val="24"/>
        </w:rPr>
        <w:t>」</w:t>
      </w:r>
      <w:r w:rsidRPr="00914993">
        <w:rPr>
          <w:rFonts w:ascii="Times New Roman" w:eastAsia="標楷體" w:hAnsi="Times New Roman"/>
          <w:color w:val="000000"/>
        </w:rPr>
        <w:t>（</w:t>
      </w:r>
      <w:r w:rsidRPr="00914993">
        <w:rPr>
          <w:rFonts w:ascii="Times New Roman" w:eastAsia="標楷體" w:hAnsi="Times New Roman"/>
          <w:color w:val="000000"/>
        </w:rPr>
        <w:t>g0v</w:t>
      </w:r>
      <w:r w:rsidRPr="00914993">
        <w:rPr>
          <w:rFonts w:ascii="Times New Roman" w:eastAsia="標楷體" w:hAnsi="Times New Roman"/>
          <w:color w:val="000000"/>
        </w:rPr>
        <w:t>）、以及最近</w:t>
      </w:r>
      <w:proofErr w:type="gramStart"/>
      <w:r w:rsidRPr="00914993">
        <w:rPr>
          <w:rFonts w:ascii="Times New Roman" w:eastAsia="標楷體" w:hAnsi="Times New Roman"/>
          <w:color w:val="000000"/>
        </w:rPr>
        <w:t>剛號朝</w:t>
      </w:r>
      <w:proofErr w:type="gramEnd"/>
      <w:r w:rsidRPr="00914993">
        <w:rPr>
          <w:rFonts w:ascii="Times New Roman" w:eastAsia="標楷體" w:hAnsi="Times New Roman"/>
          <w:color w:val="000000"/>
        </w:rPr>
        <w:t>成立相當有</w:t>
      </w:r>
      <w:proofErr w:type="gramStart"/>
      <w:r w:rsidRPr="00914993">
        <w:rPr>
          <w:rFonts w:ascii="Times New Roman" w:eastAsia="標楷體" w:hAnsi="Times New Roman"/>
          <w:color w:val="000000"/>
        </w:rPr>
        <w:t>實驗文創產業</w:t>
      </w:r>
      <w:proofErr w:type="gramEnd"/>
      <w:r w:rsidRPr="00914993">
        <w:rPr>
          <w:rFonts w:ascii="Times New Roman" w:eastAsia="標楷體" w:hAnsi="Times New Roman"/>
          <w:color w:val="000000"/>
        </w:rPr>
        <w:t>精神的「哲學新媒體」</w:t>
      </w:r>
      <w:r w:rsidRPr="00914993">
        <w:rPr>
          <w:rFonts w:ascii="Times New Roman" w:eastAsia="標楷體" w:hAnsi="Times New Roman"/>
          <w:color w:val="000000"/>
        </w:rPr>
        <w:t>…</w:t>
      </w:r>
      <w:proofErr w:type="gramStart"/>
      <w:r w:rsidRPr="00914993">
        <w:rPr>
          <w:rFonts w:ascii="Times New Roman" w:eastAsia="標楷體" w:hAnsi="Times New Roman"/>
          <w:color w:val="000000"/>
        </w:rPr>
        <w:t>…</w:t>
      </w:r>
      <w:proofErr w:type="gramEnd"/>
      <w:r w:rsidRPr="00914993">
        <w:rPr>
          <w:rFonts w:ascii="Times New Roman" w:eastAsia="標楷體" w:hAnsi="Times New Roman"/>
          <w:color w:val="000000"/>
        </w:rPr>
        <w:t>等，無疑的，</w:t>
      </w:r>
      <w:r w:rsidRPr="00914993">
        <w:rPr>
          <w:rFonts w:ascii="Times New Roman" w:eastAsia="標楷體" w:hAnsi="Times New Roman"/>
          <w:bCs/>
          <w:color w:val="000000"/>
          <w:szCs w:val="24"/>
        </w:rPr>
        <w:t>「</w:t>
      </w:r>
      <w:proofErr w:type="gramStart"/>
      <w:r w:rsidRPr="00914993">
        <w:rPr>
          <w:rFonts w:ascii="Times New Roman" w:eastAsia="標楷體" w:hAnsi="Times New Roman"/>
          <w:bCs/>
          <w:color w:val="000000"/>
          <w:szCs w:val="24"/>
        </w:rPr>
        <w:t>太陽花學運</w:t>
      </w:r>
      <w:proofErr w:type="gramEnd"/>
      <w:r w:rsidRPr="00914993">
        <w:rPr>
          <w:rFonts w:ascii="Times New Roman" w:eastAsia="標楷體" w:hAnsi="Times New Roman"/>
          <w:bCs/>
          <w:color w:val="000000"/>
          <w:szCs w:val="24"/>
        </w:rPr>
        <w:t>改變了我們對於下一代年輕人的想法，同時也改變了我們的媒體收視習慣」，</w:t>
      </w:r>
      <w:r w:rsidRPr="00914993">
        <w:rPr>
          <w:rFonts w:ascii="Times New Roman" w:eastAsia="標楷體" w:hAnsi="Times New Roman"/>
          <w:bCs/>
          <w:color w:val="000000"/>
          <w:szCs w:val="24"/>
          <w:vertAlign w:val="superscript"/>
        </w:rPr>
        <w:footnoteReference w:id="12"/>
      </w:r>
      <w:r w:rsidRPr="00914993">
        <w:rPr>
          <w:rFonts w:ascii="Times New Roman" w:eastAsia="標楷體" w:hAnsi="Times New Roman"/>
          <w:bCs/>
          <w:color w:val="000000"/>
          <w:szCs w:val="24"/>
        </w:rPr>
        <w:t>儘管這場運動</w:t>
      </w:r>
      <w:r w:rsidRPr="00914993">
        <w:rPr>
          <w:rFonts w:ascii="Times New Roman" w:eastAsia="標楷體" w:hAnsi="Times New Roman"/>
          <w:bCs/>
          <w:color w:val="000000"/>
          <w:szCs w:val="24"/>
        </w:rPr>
        <w:lastRenderedPageBreak/>
        <w:t>的支持者與反對者皆有，但整體來說，社會幾乎是有共識持正面評價地認為它對未來影響是深遠的。</w:t>
      </w:r>
      <w:r w:rsidRPr="00914993">
        <w:rPr>
          <w:rFonts w:ascii="Times New Roman" w:eastAsia="標楷體" w:hAnsi="Times New Roman"/>
          <w:color w:val="000000"/>
        </w:rPr>
        <w:t>因此這裡我們嘗試提出兩個翻轉大學教育的芻議，提供討論網路世代大學功用之可能思考。</w:t>
      </w:r>
    </w:p>
    <w:p w:rsidR="00914993" w:rsidRPr="00914993" w:rsidRDefault="00914993" w:rsidP="00914993">
      <w:pPr>
        <w:spacing w:afterLines="50" w:after="180"/>
        <w:jc w:val="both"/>
        <w:rPr>
          <w:rFonts w:ascii="Times New Roman" w:eastAsia="標楷體" w:hAnsi="Times New Roman"/>
          <w:color w:val="000000"/>
        </w:rPr>
      </w:pPr>
      <w:r w:rsidRPr="00914993">
        <w:rPr>
          <w:rFonts w:ascii="Times New Roman" w:eastAsia="標楷體" w:hAnsi="Times New Roman"/>
          <w:color w:val="000000"/>
        </w:rPr>
        <w:t xml:space="preserve">    </w:t>
      </w:r>
      <w:r w:rsidRPr="00914993">
        <w:rPr>
          <w:rFonts w:ascii="Times New Roman" w:eastAsia="標楷體" w:hAnsi="Times New Roman"/>
          <w:b/>
          <w:color w:val="000000"/>
        </w:rPr>
        <w:t>第一，</w:t>
      </w:r>
      <w:r w:rsidRPr="00914993">
        <w:rPr>
          <w:rFonts w:ascii="Times New Roman" w:eastAsia="標楷體" w:hAnsi="Times New Roman"/>
          <w:b/>
          <w:bCs/>
          <w:szCs w:val="24"/>
        </w:rPr>
        <w:t>數位（科技）匯流是一個不可逆的趨勢，大學教育仍應有所不變與有所變</w:t>
      </w:r>
      <w:r w:rsidRPr="00914993">
        <w:rPr>
          <w:rFonts w:ascii="Times New Roman" w:eastAsia="標楷體" w:hAnsi="Times New Roman"/>
          <w:bCs/>
          <w:szCs w:val="24"/>
        </w:rPr>
        <w:t>。</w:t>
      </w:r>
      <w:r w:rsidRPr="00914993">
        <w:rPr>
          <w:rFonts w:ascii="Times New Roman" w:eastAsia="標楷體" w:hAnsi="Times New Roman"/>
          <w:bCs/>
          <w:color w:val="000000"/>
          <w:szCs w:val="24"/>
        </w:rPr>
        <w:t>誠如</w:t>
      </w:r>
      <w:r w:rsidRPr="00914993">
        <w:rPr>
          <w:rFonts w:ascii="Times New Roman" w:eastAsia="標楷體" w:hAnsi="Times New Roman"/>
          <w:szCs w:val="24"/>
        </w:rPr>
        <w:t>柯爾在</w:t>
      </w:r>
      <w:r w:rsidRPr="00914993">
        <w:rPr>
          <w:rFonts w:ascii="Times New Roman" w:eastAsia="標楷體" w:hAnsi="Times New Roman"/>
        </w:rPr>
        <w:t>《大學的功用》</w:t>
      </w:r>
      <w:r w:rsidRPr="00914993">
        <w:rPr>
          <w:rFonts w:ascii="Times New Roman" w:eastAsia="標楷體" w:hAnsi="Times New Roman"/>
        </w:rPr>
        <w:t>2001</w:t>
      </w:r>
      <w:r w:rsidRPr="00914993">
        <w:rPr>
          <w:rFonts w:ascii="Times New Roman" w:eastAsia="標楷體" w:hAnsi="Times New Roman"/>
        </w:rPr>
        <w:t>年</w:t>
      </w:r>
      <w:proofErr w:type="gramStart"/>
      <w:r w:rsidRPr="00914993">
        <w:rPr>
          <w:rFonts w:ascii="Times New Roman" w:eastAsia="標楷體" w:hAnsi="Times New Roman"/>
        </w:rPr>
        <w:t>最</w:t>
      </w:r>
      <w:proofErr w:type="gramEnd"/>
      <w:r w:rsidRPr="00914993">
        <w:rPr>
          <w:rFonts w:ascii="Times New Roman" w:eastAsia="標楷體" w:hAnsi="Times New Roman"/>
        </w:rPr>
        <w:t>新版序言所述的：新的知識仍能推動世界繼續轉動，而且大學仍是新知識的主要來源</w:t>
      </w:r>
      <w:proofErr w:type="gramStart"/>
      <w:r w:rsidRPr="00914993">
        <w:rPr>
          <w:rFonts w:ascii="Times New Roman" w:eastAsia="標楷體" w:hAnsi="Times New Roman"/>
        </w:rPr>
        <w:t>（</w:t>
      </w:r>
      <w:proofErr w:type="gramEnd"/>
      <w:r w:rsidRPr="00914993">
        <w:rPr>
          <w:rFonts w:ascii="Times New Roman" w:eastAsia="標楷體" w:hAnsi="Times New Roman"/>
          <w:szCs w:val="24"/>
        </w:rPr>
        <w:t>柯爾，</w:t>
      </w:r>
      <w:r w:rsidRPr="00914993">
        <w:rPr>
          <w:rFonts w:ascii="Times New Roman" w:eastAsia="標楷體" w:hAnsi="Times New Roman"/>
          <w:szCs w:val="24"/>
        </w:rPr>
        <w:t>2009</w:t>
      </w:r>
      <w:r w:rsidRPr="00914993">
        <w:rPr>
          <w:rFonts w:ascii="Times New Roman" w:eastAsia="標楷體" w:hAnsi="Times New Roman"/>
          <w:szCs w:val="24"/>
        </w:rPr>
        <w:t>：</w:t>
      </w:r>
      <w:r w:rsidRPr="00914993">
        <w:rPr>
          <w:rFonts w:ascii="Times New Roman" w:eastAsia="標楷體" w:hAnsi="Times New Roman"/>
          <w:szCs w:val="24"/>
        </w:rPr>
        <w:t>xvi</w:t>
      </w:r>
      <w:proofErr w:type="gramStart"/>
      <w:r w:rsidRPr="00914993">
        <w:rPr>
          <w:rFonts w:ascii="Times New Roman" w:eastAsia="標楷體" w:hAnsi="Times New Roman"/>
        </w:rPr>
        <w:t>）</w:t>
      </w:r>
      <w:proofErr w:type="gramEnd"/>
      <w:r w:rsidRPr="00914993">
        <w:rPr>
          <w:rFonts w:ascii="Times New Roman" w:eastAsia="標楷體" w:hAnsi="Times New Roman"/>
        </w:rPr>
        <w:t>。大學仍是知識的產生地，國家社會的心臟、追求真理的殿堂、以及探問知識與辯證知識的地方，這個大學基本功能不能拋棄。這是不變的地方。與此同時，傳統的教學方式應與時俱進，</w:t>
      </w:r>
      <w:r w:rsidRPr="00914993">
        <w:rPr>
          <w:rFonts w:ascii="Times New Roman" w:eastAsia="標楷體" w:hAnsi="Times New Roman"/>
          <w:color w:val="000000"/>
        </w:rPr>
        <w:t>數位化教材教具的使用，以及運用網路多媒體的圖文影音教材，是教學過程無法輕忽的工具與輔助，這不僅可貼近學生的生活經驗，亦可與學生進行實質對話。這是應該要變的地方。大學應創造多樣學習空間與環境，並努力數位化並整合成單一資料庫，讓學習不受時空限制。</w:t>
      </w:r>
    </w:p>
    <w:p w:rsidR="00914993" w:rsidRPr="00914993" w:rsidRDefault="00914993" w:rsidP="00914993">
      <w:pPr>
        <w:spacing w:afterLines="50" w:after="180"/>
        <w:ind w:firstLineChars="200" w:firstLine="480"/>
        <w:jc w:val="both"/>
        <w:rPr>
          <w:rFonts w:ascii="Times New Roman" w:eastAsia="標楷體" w:hAnsi="Times New Roman"/>
          <w:color w:val="000000"/>
        </w:rPr>
      </w:pPr>
      <w:r w:rsidRPr="00914993">
        <w:rPr>
          <w:rFonts w:ascii="Times New Roman" w:eastAsia="標楷體" w:hAnsi="Times New Roman"/>
          <w:color w:val="000000"/>
        </w:rPr>
        <w:t>不過，大量建置與使用多媒體仍須注意是否只是為了迎合學生，還是基於創新教學素材。同時，影音或圖像取代文字，雖有其效果，但仍可在適當之處使用文字，畢竟，表達與理解能力的基礎在於文字的解讀與應用。換言之，所有的翻轉教育不在於技巧或技術，而是為了達到學習成果，千萬別為了翻轉而翻轉。故只要能夠達到學習目標的任何教學模式或方法，都是值得提倡的。</w:t>
      </w:r>
    </w:p>
    <w:p w:rsidR="00914993" w:rsidRPr="00914993" w:rsidRDefault="00914993" w:rsidP="00914993">
      <w:pPr>
        <w:spacing w:afterLines="50" w:after="180"/>
        <w:jc w:val="both"/>
        <w:rPr>
          <w:rFonts w:ascii="Times New Roman" w:eastAsia="標楷體" w:hAnsi="Times New Roman"/>
          <w:color w:val="000000"/>
        </w:rPr>
      </w:pPr>
      <w:r w:rsidRPr="00914993">
        <w:rPr>
          <w:rFonts w:ascii="Times New Roman" w:eastAsia="標楷體" w:hAnsi="Times New Roman"/>
          <w:color w:val="000000"/>
        </w:rPr>
        <w:t xml:space="preserve">    </w:t>
      </w:r>
      <w:r w:rsidRPr="00914993">
        <w:rPr>
          <w:rFonts w:ascii="Times New Roman" w:eastAsia="標楷體" w:hAnsi="Times New Roman"/>
          <w:color w:val="000000"/>
        </w:rPr>
        <w:t>第二，</w:t>
      </w:r>
      <w:r w:rsidRPr="00914993">
        <w:rPr>
          <w:rFonts w:ascii="Times New Roman" w:eastAsia="標楷體" w:hAnsi="Times New Roman"/>
          <w:b/>
          <w:color w:val="000000"/>
        </w:rPr>
        <w:t>全球化的時代，</w:t>
      </w:r>
      <w:proofErr w:type="gramStart"/>
      <w:r w:rsidRPr="00914993">
        <w:rPr>
          <w:rFonts w:ascii="Times New Roman" w:eastAsia="標楷體" w:hAnsi="Times New Roman"/>
          <w:b/>
          <w:color w:val="000000"/>
        </w:rPr>
        <w:t>因著</w:t>
      </w:r>
      <w:proofErr w:type="gramEnd"/>
      <w:r w:rsidRPr="00914993">
        <w:rPr>
          <w:rFonts w:ascii="Times New Roman" w:eastAsia="標楷體" w:hAnsi="Times New Roman"/>
          <w:b/>
          <w:color w:val="000000"/>
        </w:rPr>
        <w:t>各種傳播交通與溝通工具的無遠</w:t>
      </w:r>
      <w:proofErr w:type="gramStart"/>
      <w:r w:rsidRPr="00914993">
        <w:rPr>
          <w:rFonts w:ascii="Times New Roman" w:eastAsia="標楷體" w:hAnsi="Times New Roman"/>
          <w:b/>
          <w:color w:val="000000"/>
        </w:rPr>
        <w:t>弗</w:t>
      </w:r>
      <w:proofErr w:type="gramEnd"/>
      <w:r w:rsidRPr="00914993">
        <w:rPr>
          <w:rFonts w:ascii="Times New Roman" w:eastAsia="標楷體" w:hAnsi="Times New Roman"/>
          <w:b/>
          <w:color w:val="000000"/>
        </w:rPr>
        <w:t>界，現代大學實已與「現代公民」、「公共知識份子」等概念鑲嵌在一起，它面向社會與公共生活，須具備從獨善其身到兼善天下的雄心壯志。</w:t>
      </w:r>
      <w:r w:rsidRPr="00914993">
        <w:rPr>
          <w:rFonts w:ascii="Times New Roman" w:eastAsia="標楷體" w:hAnsi="Times New Roman"/>
          <w:color w:val="000000"/>
        </w:rPr>
        <w:t>換言之，大學與大學生不可能自外於社會，它處於社會之中，且是仍是獨立的知識機構與知識分子，即便以經典閱讀形式的博雅教育，其實也是在培育人文，造就全人思想，現代公民素養的基礎是全人教育，它不是個人的道德修身或禮貌教養而已，它是基於社群角色思考道德規範與倫理困境，以便在現代民主法治規範中，善盡一個公民的基本義務與社會責任。</w:t>
      </w:r>
    </w:p>
    <w:p w:rsidR="00914993" w:rsidRDefault="00914993" w:rsidP="00914993">
      <w:pPr>
        <w:spacing w:afterLines="50" w:after="180"/>
        <w:jc w:val="both"/>
        <w:rPr>
          <w:rFonts w:ascii="Times New Roman" w:eastAsia="標楷體" w:hAnsi="Times New Roman"/>
          <w:bCs/>
          <w:szCs w:val="24"/>
        </w:rPr>
      </w:pPr>
      <w:r w:rsidRPr="00914993">
        <w:rPr>
          <w:rFonts w:ascii="Times New Roman" w:eastAsia="標楷體" w:hAnsi="Times New Roman"/>
          <w:color w:val="000000"/>
        </w:rPr>
        <w:t xml:space="preserve">    </w:t>
      </w:r>
      <w:r w:rsidRPr="00914993">
        <w:rPr>
          <w:rFonts w:ascii="Times New Roman" w:eastAsia="標楷體" w:hAnsi="Times New Roman"/>
          <w:color w:val="000000"/>
        </w:rPr>
        <w:t>質言之，</w:t>
      </w:r>
      <w:r w:rsidRPr="00914993">
        <w:rPr>
          <w:rFonts w:ascii="Times New Roman" w:eastAsia="標楷體" w:hAnsi="Times New Roman"/>
          <w:bCs/>
          <w:szCs w:val="24"/>
        </w:rPr>
        <w:t>作為一個知識社群，</w:t>
      </w:r>
      <w:r w:rsidRPr="00914993">
        <w:rPr>
          <w:rFonts w:ascii="Times New Roman" w:eastAsia="標楷體" w:hAnsi="Times New Roman"/>
          <w:color w:val="000000"/>
        </w:rPr>
        <w:t>大學教育的目標，不只是培養出一個畢業即就業的學生，而是</w:t>
      </w:r>
      <w:proofErr w:type="gramStart"/>
      <w:r w:rsidRPr="00914993">
        <w:rPr>
          <w:rFonts w:ascii="Times New Roman" w:eastAsia="標楷體" w:hAnsi="Times New Roman"/>
          <w:color w:val="000000"/>
        </w:rPr>
        <w:t>陶塑其專業</w:t>
      </w:r>
      <w:proofErr w:type="gramEnd"/>
      <w:r w:rsidRPr="00914993">
        <w:rPr>
          <w:rFonts w:ascii="Times New Roman" w:eastAsia="標楷體" w:hAnsi="Times New Roman"/>
          <w:color w:val="000000"/>
        </w:rPr>
        <w:t>知識過程，賦予其職場與公民生活必須的基本條件與資質，本文認為這樣的養成教育重必須包括情緒智商</w:t>
      </w:r>
      <w:r w:rsidRPr="00914993">
        <w:rPr>
          <w:rFonts w:ascii="Times New Roman" w:eastAsia="標楷體" w:hAnsi="Times New Roman"/>
          <w:bCs/>
          <w:szCs w:val="24"/>
        </w:rPr>
        <w:t>（</w:t>
      </w:r>
      <w:r w:rsidRPr="00914993">
        <w:rPr>
          <w:rFonts w:ascii="Times New Roman" w:eastAsia="標楷體" w:hAnsi="Times New Roman"/>
          <w:bCs/>
          <w:szCs w:val="24"/>
        </w:rPr>
        <w:t>EQ</w:t>
      </w:r>
      <w:r w:rsidRPr="00914993">
        <w:rPr>
          <w:rFonts w:ascii="Times New Roman" w:eastAsia="標楷體" w:hAnsi="Times New Roman"/>
          <w:bCs/>
          <w:szCs w:val="24"/>
        </w:rPr>
        <w:t>）</w:t>
      </w:r>
      <w:r w:rsidRPr="00914993">
        <w:rPr>
          <w:rFonts w:ascii="Times New Roman" w:eastAsia="標楷體" w:hAnsi="Times New Roman"/>
          <w:color w:val="000000"/>
        </w:rPr>
        <w:t>、道德智商</w:t>
      </w:r>
      <w:r w:rsidRPr="00914993">
        <w:rPr>
          <w:rFonts w:ascii="Times New Roman" w:eastAsia="標楷體" w:hAnsi="Times New Roman"/>
          <w:bCs/>
          <w:szCs w:val="24"/>
        </w:rPr>
        <w:t>（</w:t>
      </w:r>
      <w:r w:rsidRPr="00914993">
        <w:rPr>
          <w:rFonts w:ascii="Times New Roman" w:eastAsia="標楷體" w:hAnsi="Times New Roman"/>
          <w:bCs/>
          <w:szCs w:val="24"/>
        </w:rPr>
        <w:t>MQ</w:t>
      </w:r>
      <w:r w:rsidRPr="00914993">
        <w:rPr>
          <w:rFonts w:ascii="Times New Roman" w:eastAsia="標楷體" w:hAnsi="Times New Roman"/>
          <w:bCs/>
          <w:szCs w:val="24"/>
        </w:rPr>
        <w:t>）</w:t>
      </w:r>
      <w:r w:rsidRPr="00914993">
        <w:rPr>
          <w:rFonts w:ascii="Times New Roman" w:eastAsia="標楷體" w:hAnsi="Times New Roman"/>
          <w:color w:val="000000"/>
        </w:rPr>
        <w:t>與公民智商</w:t>
      </w:r>
      <w:r w:rsidRPr="00914993">
        <w:rPr>
          <w:rFonts w:ascii="Times New Roman" w:eastAsia="標楷體" w:hAnsi="Times New Roman"/>
          <w:bCs/>
          <w:szCs w:val="24"/>
        </w:rPr>
        <w:t>（</w:t>
      </w:r>
      <w:r w:rsidRPr="00914993">
        <w:rPr>
          <w:rFonts w:ascii="Times New Roman" w:eastAsia="標楷體" w:hAnsi="Times New Roman"/>
          <w:bCs/>
          <w:szCs w:val="24"/>
        </w:rPr>
        <w:t>CQ</w:t>
      </w:r>
      <w:r w:rsidRPr="00914993">
        <w:rPr>
          <w:rFonts w:ascii="Times New Roman" w:eastAsia="標楷體" w:hAnsi="Times New Roman"/>
          <w:bCs/>
          <w:szCs w:val="24"/>
        </w:rPr>
        <w:t>）。換言之，「</w:t>
      </w:r>
      <w:r w:rsidRPr="00914993">
        <w:rPr>
          <w:rFonts w:ascii="Times New Roman" w:eastAsia="標楷體" w:hAnsi="Times New Roman"/>
          <w:b/>
          <w:bCs/>
          <w:szCs w:val="24"/>
        </w:rPr>
        <w:t>大學成員</w:t>
      </w:r>
      <w:proofErr w:type="gramStart"/>
      <w:r w:rsidRPr="00914993">
        <w:rPr>
          <w:rFonts w:ascii="Times New Roman" w:eastAsia="標楷體" w:hAnsi="Times New Roman"/>
          <w:b/>
          <w:bCs/>
          <w:szCs w:val="24"/>
        </w:rPr>
        <w:t>─</w:t>
      </w:r>
      <w:proofErr w:type="gramEnd"/>
      <w:r w:rsidRPr="00914993">
        <w:rPr>
          <w:rFonts w:ascii="Times New Roman" w:eastAsia="標楷體" w:hAnsi="Times New Roman"/>
          <w:b/>
          <w:bCs/>
          <w:szCs w:val="24"/>
        </w:rPr>
        <w:t>現代公民</w:t>
      </w:r>
      <w:proofErr w:type="gramStart"/>
      <w:r w:rsidRPr="00914993">
        <w:rPr>
          <w:rFonts w:ascii="Times New Roman" w:eastAsia="標楷體" w:hAnsi="Times New Roman"/>
          <w:b/>
          <w:bCs/>
          <w:szCs w:val="24"/>
        </w:rPr>
        <w:t>─</w:t>
      </w:r>
      <w:proofErr w:type="gramEnd"/>
      <w:r w:rsidRPr="00914993">
        <w:rPr>
          <w:rFonts w:ascii="Times New Roman" w:eastAsia="標楷體" w:hAnsi="Times New Roman"/>
          <w:b/>
          <w:color w:val="000000"/>
        </w:rPr>
        <w:t>公共知識份子」三位一體</w:t>
      </w:r>
      <w:r w:rsidRPr="00914993">
        <w:rPr>
          <w:rFonts w:ascii="Times New Roman" w:eastAsia="標楷體" w:hAnsi="Times New Roman"/>
          <w:color w:val="000000"/>
        </w:rPr>
        <w:t>，使得大學</w:t>
      </w:r>
      <w:r w:rsidRPr="00914993">
        <w:rPr>
          <w:rFonts w:ascii="Times New Roman" w:eastAsia="標楷體" w:hAnsi="Times New Roman"/>
          <w:bCs/>
          <w:szCs w:val="24"/>
        </w:rPr>
        <w:t>是社會價值的領航者，公民文化的塑造者，也是國家民族的良知，作為是非善惡的</w:t>
      </w:r>
      <w:proofErr w:type="gramStart"/>
      <w:r w:rsidRPr="00914993">
        <w:rPr>
          <w:rFonts w:ascii="Times New Roman" w:eastAsia="標楷體" w:hAnsi="Times New Roman"/>
          <w:bCs/>
          <w:szCs w:val="24"/>
        </w:rPr>
        <w:t>判斷軸器</w:t>
      </w:r>
      <w:proofErr w:type="gramEnd"/>
      <w:r w:rsidRPr="00914993">
        <w:rPr>
          <w:rFonts w:ascii="Times New Roman" w:eastAsia="標楷體" w:hAnsi="Times New Roman"/>
          <w:bCs/>
          <w:szCs w:val="24"/>
        </w:rPr>
        <w:t>，大學在歷史洪流中必須有勇氣指出發展方向，大學必須對於公平、正義、民主、自由、平等、和平等基本價值做出界定，並須對永續發展明確指出其標準，在某些關鍵時刻作為意見領袖，提供國是建言，對爭議性社會議題提供意見，並且秉持知識分子的職責說真話，不畏權勢低頭。</w:t>
      </w:r>
      <w:r w:rsidRPr="00914993">
        <w:rPr>
          <w:rFonts w:ascii="Times New Roman" w:eastAsia="標楷體" w:hAnsi="Times New Roman"/>
          <w:bCs/>
          <w:szCs w:val="24"/>
          <w:vertAlign w:val="superscript"/>
        </w:rPr>
        <w:footnoteReference w:id="13"/>
      </w:r>
    </w:p>
    <w:p w:rsidR="00914993" w:rsidRPr="00FD3E04" w:rsidRDefault="00914993" w:rsidP="00914993">
      <w:pPr>
        <w:jc w:val="both"/>
        <w:rPr>
          <w:rFonts w:ascii="Times New Roman" w:eastAsia="標楷體" w:hAnsi="Times New Roman"/>
          <w:color w:val="000000"/>
          <w:sz w:val="28"/>
          <w:szCs w:val="28"/>
        </w:rPr>
      </w:pPr>
      <w:r w:rsidRPr="00FD3E04">
        <w:rPr>
          <w:rFonts w:ascii="Times New Roman" w:eastAsia="標楷體" w:hAnsi="Times New Roman"/>
          <w:b/>
          <w:bCs/>
          <w:color w:val="000000"/>
          <w:sz w:val="28"/>
          <w:szCs w:val="28"/>
        </w:rPr>
        <w:lastRenderedPageBreak/>
        <w:t>伍、</w:t>
      </w:r>
      <w:r w:rsidRPr="00FD3E04">
        <w:rPr>
          <w:rFonts w:ascii="Times New Roman" w:eastAsia="標楷體" w:hAnsi="Times New Roman"/>
          <w:b/>
          <w:bCs/>
          <w:color w:val="000000"/>
          <w:sz w:val="28"/>
          <w:szCs w:val="28"/>
        </w:rPr>
        <w:t>(</w:t>
      </w:r>
      <w:r w:rsidRPr="00FD3E04">
        <w:rPr>
          <w:rFonts w:ascii="Times New Roman" w:eastAsia="標楷體" w:hAnsi="Times New Roman"/>
          <w:b/>
          <w:bCs/>
          <w:color w:val="000000"/>
          <w:sz w:val="28"/>
          <w:szCs w:val="28"/>
        </w:rPr>
        <w:t>代</w:t>
      </w:r>
      <w:r w:rsidRPr="00FD3E04">
        <w:rPr>
          <w:rFonts w:ascii="Times New Roman" w:eastAsia="標楷體" w:hAnsi="Times New Roman"/>
          <w:b/>
          <w:bCs/>
          <w:color w:val="000000"/>
          <w:sz w:val="28"/>
          <w:szCs w:val="28"/>
        </w:rPr>
        <w:t>)</w:t>
      </w:r>
      <w:r w:rsidRPr="00FD3E04">
        <w:rPr>
          <w:rFonts w:ascii="Times New Roman" w:eastAsia="標楷體" w:hAnsi="Times New Roman"/>
          <w:b/>
          <w:bCs/>
          <w:color w:val="000000"/>
          <w:sz w:val="28"/>
          <w:szCs w:val="28"/>
        </w:rPr>
        <w:t>結論：大學，不遠</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color w:val="000000"/>
        </w:rPr>
        <w:t xml:space="preserve">    </w:t>
      </w:r>
      <w:r w:rsidRPr="00914993">
        <w:rPr>
          <w:rFonts w:ascii="Times New Roman" w:eastAsia="標楷體" w:hAnsi="Times New Roman"/>
          <w:color w:val="000000"/>
        </w:rPr>
        <w:t>《崩世代》一書提到，台灣未來二十年將會遇到嚴重的貧窮化、財團化及少子女化的問題，而我們似乎在絕望中看到希望，在意識到社會存在的困境中找到可能的出路。或許，這就是網路世代的特色，有危機也有轉機。末尾，請容許本文用</w:t>
      </w:r>
      <w:proofErr w:type="gramStart"/>
      <w:r w:rsidRPr="00914993">
        <w:rPr>
          <w:rFonts w:ascii="Times New Roman" w:eastAsia="標楷體" w:hAnsi="Times New Roman"/>
          <w:color w:val="000000"/>
        </w:rPr>
        <w:t>太陽花學運</w:t>
      </w:r>
      <w:proofErr w:type="gramEnd"/>
      <w:r w:rsidRPr="00914993">
        <w:rPr>
          <w:rFonts w:ascii="Times New Roman" w:eastAsia="標楷體" w:hAnsi="Times New Roman"/>
          <w:color w:val="000000"/>
        </w:rPr>
        <w:t>的豐富多元</w:t>
      </w:r>
      <w:proofErr w:type="gramStart"/>
      <w:r w:rsidRPr="00914993">
        <w:rPr>
          <w:rFonts w:ascii="Times New Roman" w:eastAsia="標楷體" w:hAnsi="Times New Roman"/>
          <w:color w:val="000000"/>
        </w:rPr>
        <w:t>意義作結</w:t>
      </w:r>
      <w:proofErr w:type="gramEnd"/>
      <w:r w:rsidRPr="00914993">
        <w:rPr>
          <w:rFonts w:ascii="Times New Roman" w:eastAsia="標楷體" w:hAnsi="Times New Roman"/>
          <w:color w:val="000000"/>
        </w:rPr>
        <w:t>。</w:t>
      </w:r>
      <w:r w:rsidRPr="00914993">
        <w:rPr>
          <w:rFonts w:ascii="Times New Roman" w:eastAsia="標楷體" w:hAnsi="Times New Roman"/>
          <w:szCs w:val="24"/>
        </w:rPr>
        <w:t>誠如</w:t>
      </w:r>
      <w:proofErr w:type="gramStart"/>
      <w:r w:rsidRPr="00914993">
        <w:rPr>
          <w:rFonts w:ascii="Times New Roman" w:eastAsia="標楷體" w:hAnsi="Times New Roman"/>
          <w:color w:val="141823"/>
          <w:szCs w:val="24"/>
        </w:rPr>
        <w:t>《</w:t>
      </w:r>
      <w:proofErr w:type="gramEnd"/>
      <w:r w:rsidRPr="00914993">
        <w:rPr>
          <w:rFonts w:ascii="Times New Roman" w:eastAsia="標楷體" w:hAnsi="Times New Roman"/>
          <w:color w:val="141823"/>
          <w:szCs w:val="24"/>
        </w:rPr>
        <w:t>那時，我在：公民聲音</w:t>
      </w:r>
      <w:r w:rsidRPr="00914993">
        <w:rPr>
          <w:rFonts w:ascii="Times New Roman" w:eastAsia="標楷體" w:hAnsi="Times New Roman"/>
          <w:color w:val="141823"/>
          <w:szCs w:val="24"/>
        </w:rPr>
        <w:t>318-410</w:t>
      </w:r>
      <w:proofErr w:type="gramStart"/>
      <w:r w:rsidRPr="00914993">
        <w:rPr>
          <w:rFonts w:ascii="Times New Roman" w:eastAsia="標楷體" w:hAnsi="Times New Roman"/>
          <w:color w:val="141823"/>
          <w:szCs w:val="24"/>
        </w:rPr>
        <w:t>》</w:t>
      </w:r>
      <w:proofErr w:type="gramEnd"/>
      <w:r w:rsidRPr="00914993">
        <w:rPr>
          <w:rFonts w:ascii="Times New Roman" w:eastAsia="標楷體" w:hAnsi="Times New Roman"/>
          <w:color w:val="141823"/>
          <w:szCs w:val="24"/>
        </w:rPr>
        <w:t>這本書所呈現的，這場運動</w:t>
      </w:r>
      <w:r w:rsidRPr="00914993">
        <w:rPr>
          <w:rFonts w:ascii="Times New Roman" w:eastAsia="標楷體" w:hAnsi="Times New Roman"/>
          <w:szCs w:val="24"/>
        </w:rPr>
        <w:t>隨著議題的深化與延伸，以及公民意識崛起和反省，參與人數、族群、業種、年齡層不斷擴大，</w:t>
      </w:r>
      <w:proofErr w:type="gramStart"/>
      <w:r w:rsidRPr="00914993">
        <w:rPr>
          <w:rFonts w:ascii="Times New Roman" w:eastAsia="標楷體" w:hAnsi="Times New Roman"/>
          <w:szCs w:val="24"/>
        </w:rPr>
        <w:t>最後撐</w:t>
      </w:r>
      <w:proofErr w:type="gramEnd"/>
      <w:r w:rsidRPr="00914993">
        <w:rPr>
          <w:rFonts w:ascii="Times New Roman" w:eastAsia="標楷體" w:hAnsi="Times New Roman"/>
          <w:szCs w:val="24"/>
        </w:rPr>
        <w:t>起這場運動的不只是學生，而是各種</w:t>
      </w:r>
      <w:r w:rsidRPr="00914993">
        <w:rPr>
          <w:rFonts w:ascii="Times New Roman" w:eastAsia="標楷體" w:hAnsi="Times New Roman"/>
          <w:szCs w:val="24"/>
        </w:rPr>
        <w:t>NGO</w:t>
      </w:r>
      <w:r w:rsidRPr="00914993">
        <w:rPr>
          <w:rFonts w:ascii="Times New Roman" w:eastAsia="標楷體" w:hAnsi="Times New Roman"/>
          <w:szCs w:val="24"/>
        </w:rPr>
        <w:t>團體、上班族、社會人士、大眾資源，是一場具有相當程度廣泛性的全民公民運動。</w:t>
      </w:r>
    </w:p>
    <w:p w:rsidR="00914993" w:rsidRPr="00914993" w:rsidRDefault="00914993" w:rsidP="00914993">
      <w:pPr>
        <w:jc w:val="both"/>
        <w:rPr>
          <w:rFonts w:ascii="Times New Roman" w:eastAsia="標楷體" w:hAnsi="Times New Roman"/>
          <w:color w:val="000000"/>
          <w:szCs w:val="24"/>
        </w:rPr>
      </w:pPr>
      <w:r w:rsidRPr="00914993">
        <w:rPr>
          <w:rFonts w:ascii="Times New Roman" w:eastAsia="標楷體" w:hAnsi="Times New Roman"/>
          <w:szCs w:val="24"/>
        </w:rPr>
        <w:t xml:space="preserve">    </w:t>
      </w:r>
      <w:r w:rsidRPr="00914993">
        <w:rPr>
          <w:rFonts w:ascii="Times New Roman" w:eastAsia="標楷體" w:hAnsi="Times New Roman"/>
          <w:bCs/>
          <w:color w:val="000000"/>
          <w:szCs w:val="24"/>
        </w:rPr>
        <w:t>在學運結束後的半年，紀錄片</w:t>
      </w:r>
      <w:r w:rsidRPr="00914993">
        <w:rPr>
          <w:rFonts w:ascii="Times New Roman" w:eastAsia="標楷體" w:hAnsi="Times New Roman"/>
          <w:szCs w:val="24"/>
        </w:rPr>
        <w:t>《太陽</w:t>
      </w:r>
      <w:r w:rsidRPr="00914993">
        <w:rPr>
          <w:rFonts w:ascii="新細明體" w:hAnsi="新細明體" w:cs="新細明體" w:hint="eastAsia"/>
          <w:szCs w:val="24"/>
        </w:rPr>
        <w:t>‧</w:t>
      </w:r>
      <w:r w:rsidRPr="00914993">
        <w:rPr>
          <w:rFonts w:ascii="Times New Roman" w:eastAsia="標楷體" w:hAnsi="Times New Roman"/>
          <w:szCs w:val="24"/>
        </w:rPr>
        <w:t>不遠》</w:t>
      </w:r>
      <w:r w:rsidRPr="00914993">
        <w:rPr>
          <w:rFonts w:ascii="Times New Roman" w:eastAsia="標楷體" w:hAnsi="Times New Roman"/>
          <w:bCs/>
          <w:color w:val="000000"/>
          <w:szCs w:val="24"/>
        </w:rPr>
        <w:t>上映了，預告片打出青年世代的吶喊，製片</w:t>
      </w:r>
      <w:r w:rsidRPr="00914993">
        <w:rPr>
          <w:rFonts w:ascii="Times New Roman" w:eastAsia="標楷體" w:hAnsi="Times New Roman"/>
          <w:szCs w:val="24"/>
        </w:rPr>
        <w:t>賀照</w:t>
      </w:r>
      <w:proofErr w:type="gramStart"/>
      <w:r w:rsidRPr="00914993">
        <w:rPr>
          <w:rFonts w:ascii="Times New Roman" w:eastAsia="標楷體" w:hAnsi="Times New Roman"/>
          <w:szCs w:val="24"/>
        </w:rPr>
        <w:t>緹</w:t>
      </w:r>
      <w:proofErr w:type="gramEnd"/>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）這樣說道：</w:t>
      </w:r>
      <w:r w:rsidRPr="00914993">
        <w:rPr>
          <w:rFonts w:ascii="Times New Roman" w:eastAsia="標楷體" w:hAnsi="Times New Roman"/>
          <w:bCs/>
          <w:color w:val="000000"/>
          <w:szCs w:val="24"/>
        </w:rPr>
        <w:t>「</w:t>
      </w:r>
      <w:r w:rsidRPr="00914993">
        <w:rPr>
          <w:rFonts w:ascii="Times New Roman" w:eastAsia="標楷體" w:hAnsi="Times New Roman"/>
          <w:szCs w:val="24"/>
        </w:rPr>
        <w:t>我希望《太陽</w:t>
      </w:r>
      <w:r w:rsidRPr="00914993">
        <w:rPr>
          <w:rFonts w:ascii="新細明體" w:hAnsi="新細明體" w:cs="新細明體" w:hint="eastAsia"/>
          <w:szCs w:val="24"/>
        </w:rPr>
        <w:t>‧</w:t>
      </w:r>
      <w:r w:rsidRPr="00914993">
        <w:rPr>
          <w:rFonts w:ascii="Times New Roman" w:eastAsia="標楷體" w:hAnsi="Times New Roman"/>
          <w:szCs w:val="24"/>
        </w:rPr>
        <w:t>不遠》是一個開始，而不是一個結論。透過觀眾的詮釋，繼續拼圖，它們或是文字，</w:t>
      </w:r>
      <w:proofErr w:type="gramStart"/>
      <w:r w:rsidRPr="00914993">
        <w:rPr>
          <w:rFonts w:ascii="Times New Roman" w:eastAsia="標楷體" w:hAnsi="Times New Roman"/>
          <w:szCs w:val="24"/>
        </w:rPr>
        <w:t>或為錄像</w:t>
      </w:r>
      <w:proofErr w:type="gramEnd"/>
      <w:r w:rsidRPr="00914993">
        <w:rPr>
          <w:rFonts w:ascii="Times New Roman" w:eastAsia="標楷體" w:hAnsi="Times New Roman"/>
          <w:szCs w:val="24"/>
        </w:rPr>
        <w:t>，形成公民社會的公共論壇。期待這一塊太陽花的拼圖，沒有最終版</w:t>
      </w:r>
      <w:r w:rsidRPr="00914993">
        <w:rPr>
          <w:rFonts w:ascii="Times New Roman" w:eastAsia="標楷體" w:hAnsi="Times New Roman"/>
          <w:bCs/>
          <w:color w:val="000000"/>
          <w:szCs w:val="24"/>
        </w:rPr>
        <w:t>」。</w:t>
      </w:r>
      <w:r w:rsidRPr="00914993">
        <w:rPr>
          <w:rFonts w:ascii="Times New Roman" w:eastAsia="標楷體" w:hAnsi="Times New Roman"/>
          <w:bCs/>
          <w:color w:val="000000"/>
          <w:szCs w:val="24"/>
          <w:vertAlign w:val="superscript"/>
        </w:rPr>
        <w:footnoteReference w:id="14"/>
      </w:r>
      <w:r w:rsidRPr="00914993">
        <w:rPr>
          <w:rFonts w:ascii="Times New Roman" w:eastAsia="標楷體" w:hAnsi="Times New Roman"/>
          <w:bCs/>
          <w:color w:val="000000"/>
          <w:szCs w:val="24"/>
        </w:rPr>
        <w:t>或許我們可以略修改成：「我希望討論大學的功用是一個開始，而不是一個結論，透過師生的詮釋，繼續拼圖，它或是博雅精神，或為專業研究，形成公民社會的公共服務。期待這一個大學功用的拼圖，沒有最終版」！</w:t>
      </w:r>
    </w:p>
    <w:p w:rsidR="00914993" w:rsidRPr="00914993" w:rsidRDefault="00914993" w:rsidP="00914993">
      <w:pPr>
        <w:jc w:val="both"/>
        <w:rPr>
          <w:rFonts w:ascii="Times New Roman" w:eastAsia="標楷體" w:hAnsi="Times New Roman"/>
          <w:bCs/>
          <w:color w:val="000000"/>
          <w:szCs w:val="24"/>
        </w:rPr>
      </w:pPr>
    </w:p>
    <w:p w:rsidR="00914993" w:rsidRPr="00914993" w:rsidRDefault="00914993" w:rsidP="00914993">
      <w:pPr>
        <w:jc w:val="both"/>
        <w:rPr>
          <w:rFonts w:ascii="Times New Roman" w:eastAsia="標楷體" w:hAnsi="Times New Roman"/>
          <w:bCs/>
          <w:color w:val="000000"/>
          <w:szCs w:val="24"/>
        </w:rPr>
      </w:pPr>
    </w:p>
    <w:p w:rsidR="00914993" w:rsidRPr="00914993" w:rsidRDefault="00914993" w:rsidP="00914993">
      <w:pPr>
        <w:jc w:val="both"/>
        <w:rPr>
          <w:rFonts w:ascii="Times New Roman" w:eastAsia="標楷體" w:hAnsi="Times New Roman"/>
          <w:bCs/>
          <w:color w:val="000000"/>
          <w:szCs w:val="24"/>
        </w:rPr>
      </w:pPr>
    </w:p>
    <w:p w:rsidR="00914993" w:rsidRPr="00914993" w:rsidRDefault="00914993" w:rsidP="00914993">
      <w:pPr>
        <w:jc w:val="both"/>
        <w:rPr>
          <w:rFonts w:ascii="Times New Roman" w:eastAsia="標楷體" w:hAnsi="Times New Roman"/>
          <w:b/>
          <w:bCs/>
          <w:color w:val="000000"/>
          <w:sz w:val="32"/>
          <w:szCs w:val="32"/>
        </w:rPr>
      </w:pPr>
    </w:p>
    <w:p w:rsidR="00914993" w:rsidRPr="00914993" w:rsidRDefault="00914993" w:rsidP="00914993">
      <w:pPr>
        <w:jc w:val="both"/>
        <w:rPr>
          <w:rFonts w:ascii="Times New Roman" w:hAnsi="Times New Roman"/>
          <w:b/>
          <w:bCs/>
          <w:color w:val="000000"/>
          <w:sz w:val="32"/>
          <w:szCs w:val="32"/>
        </w:rPr>
      </w:pPr>
    </w:p>
    <w:p w:rsidR="00914993" w:rsidRDefault="00914993" w:rsidP="00914993">
      <w:pPr>
        <w:jc w:val="both"/>
        <w:rPr>
          <w:rFonts w:ascii="Times New Roman" w:hAnsi="Times New Roman"/>
          <w:b/>
          <w:bCs/>
          <w:color w:val="000000"/>
          <w:sz w:val="32"/>
          <w:szCs w:val="32"/>
        </w:rPr>
      </w:pPr>
    </w:p>
    <w:p w:rsidR="00DC6D37" w:rsidRDefault="00DC6D37" w:rsidP="00914993">
      <w:pPr>
        <w:jc w:val="both"/>
        <w:rPr>
          <w:rFonts w:ascii="Times New Roman" w:hAnsi="Times New Roman"/>
          <w:b/>
          <w:bCs/>
          <w:color w:val="000000"/>
          <w:sz w:val="32"/>
          <w:szCs w:val="32"/>
        </w:rPr>
      </w:pPr>
    </w:p>
    <w:p w:rsidR="00DC6D37" w:rsidRDefault="00DC6D37" w:rsidP="00914993">
      <w:pPr>
        <w:jc w:val="both"/>
        <w:rPr>
          <w:rFonts w:ascii="Times New Roman" w:hAnsi="Times New Roman"/>
          <w:b/>
          <w:bCs/>
          <w:color w:val="000000"/>
          <w:sz w:val="32"/>
          <w:szCs w:val="32"/>
        </w:rPr>
      </w:pPr>
    </w:p>
    <w:p w:rsidR="00DC6D37" w:rsidRDefault="00DC6D37" w:rsidP="00914993">
      <w:pPr>
        <w:jc w:val="both"/>
        <w:rPr>
          <w:rFonts w:ascii="Times New Roman" w:hAnsi="Times New Roman"/>
          <w:b/>
          <w:bCs/>
          <w:color w:val="000000"/>
          <w:sz w:val="32"/>
          <w:szCs w:val="32"/>
        </w:rPr>
      </w:pPr>
    </w:p>
    <w:p w:rsidR="00FD3E04" w:rsidRDefault="00FD3E04" w:rsidP="00914993">
      <w:pPr>
        <w:jc w:val="both"/>
        <w:rPr>
          <w:rFonts w:ascii="Times New Roman" w:hAnsi="Times New Roman"/>
          <w:b/>
          <w:bCs/>
          <w:color w:val="000000"/>
          <w:sz w:val="32"/>
          <w:szCs w:val="32"/>
        </w:rPr>
      </w:pPr>
    </w:p>
    <w:p w:rsidR="00FD3E04" w:rsidRPr="00914993" w:rsidRDefault="00FD3E04" w:rsidP="00914993">
      <w:pPr>
        <w:jc w:val="both"/>
        <w:rPr>
          <w:rFonts w:ascii="Times New Roman" w:hAnsi="Times New Roman"/>
          <w:b/>
          <w:bCs/>
          <w:color w:val="000000"/>
          <w:sz w:val="32"/>
          <w:szCs w:val="32"/>
        </w:rPr>
      </w:pPr>
    </w:p>
    <w:p w:rsidR="00914993" w:rsidRPr="00FD3E04" w:rsidRDefault="00914993" w:rsidP="00914993">
      <w:pPr>
        <w:jc w:val="both"/>
        <w:rPr>
          <w:rFonts w:ascii="Times New Roman" w:eastAsia="標楷體" w:hAnsi="Times New Roman"/>
          <w:b/>
          <w:bCs/>
          <w:color w:val="000000"/>
          <w:sz w:val="28"/>
          <w:szCs w:val="28"/>
        </w:rPr>
      </w:pPr>
      <w:r w:rsidRPr="00FD3E04">
        <w:rPr>
          <w:rFonts w:ascii="Times New Roman" w:eastAsia="標楷體" w:hAnsi="Times New Roman"/>
          <w:b/>
          <w:bCs/>
          <w:color w:val="000000"/>
          <w:sz w:val="28"/>
          <w:szCs w:val="28"/>
        </w:rPr>
        <w:lastRenderedPageBreak/>
        <w:t>參考文獻</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One More Story(</w:t>
      </w:r>
      <w:r w:rsidRPr="00914993">
        <w:rPr>
          <w:rFonts w:ascii="Times New Roman" w:eastAsia="標楷體" w:hAnsi="Times New Roman"/>
          <w:szCs w:val="24"/>
        </w:rPr>
        <w:t>公民聲音團隊</w:t>
      </w:r>
      <w:r w:rsidRPr="00914993">
        <w:rPr>
          <w:rFonts w:ascii="Times New Roman" w:eastAsia="標楷體" w:hAnsi="Times New Roman"/>
          <w:szCs w:val="24"/>
        </w:rPr>
        <w:t>)</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那時，我在：公民聲音</w:t>
      </w:r>
      <w:r w:rsidRPr="00914993">
        <w:rPr>
          <w:rFonts w:ascii="Times New Roman" w:eastAsia="標楷體" w:hAnsi="Times New Roman"/>
          <w:szCs w:val="24"/>
        </w:rPr>
        <w:t>318-410</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。台北：</w:t>
      </w:r>
      <w:r w:rsidRPr="00914993">
        <w:rPr>
          <w:rFonts w:ascii="Times New Roman" w:eastAsia="標楷體" w:hAnsi="Times New Roman"/>
          <w:szCs w:val="24"/>
        </w:rPr>
        <w:t xml:space="preserve"> </w:t>
      </w:r>
      <w:r w:rsidRPr="00914993">
        <w:rPr>
          <w:rFonts w:ascii="Times New Roman" w:eastAsia="標楷體" w:hAnsi="Times New Roman"/>
          <w:szCs w:val="24"/>
        </w:rPr>
        <w:t>無限出版。</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王丹等（</w:t>
      </w:r>
      <w:r w:rsidRPr="00914993">
        <w:rPr>
          <w:rFonts w:ascii="Times New Roman" w:eastAsia="標楷體" w:hAnsi="Times New Roman"/>
          <w:szCs w:val="24"/>
        </w:rPr>
        <w:t>2014</w:t>
      </w:r>
      <w:r w:rsidRPr="00914993">
        <w:rPr>
          <w:rFonts w:ascii="Times New Roman" w:eastAsia="標楷體" w:hAnsi="Times New Roman"/>
          <w:szCs w:val="24"/>
        </w:rPr>
        <w:t>），《公共知識份子</w:t>
      </w:r>
      <w:r w:rsidRPr="00914993">
        <w:rPr>
          <w:rFonts w:ascii="Times New Roman" w:eastAsia="標楷體" w:hAnsi="Times New Roman"/>
          <w:szCs w:val="24"/>
        </w:rPr>
        <w:t>(</w:t>
      </w:r>
      <w:r w:rsidRPr="00914993">
        <w:rPr>
          <w:rFonts w:ascii="Times New Roman" w:eastAsia="標楷體" w:hAnsi="Times New Roman"/>
          <w:szCs w:val="24"/>
        </w:rPr>
        <w:t>第七期，太陽花學運專號</w:t>
      </w:r>
      <w:r w:rsidRPr="00914993">
        <w:rPr>
          <w:rFonts w:ascii="Times New Roman" w:eastAsia="標楷體" w:hAnsi="Times New Roman"/>
          <w:szCs w:val="24"/>
        </w:rPr>
        <w:t>)</w:t>
      </w:r>
      <w:r w:rsidRPr="00914993">
        <w:rPr>
          <w:rFonts w:ascii="Times New Roman" w:eastAsia="標楷體" w:hAnsi="Times New Roman"/>
          <w:szCs w:val="24"/>
        </w:rPr>
        <w:t>》。台北：公共知識份子雜誌社。</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王振寰（</w:t>
      </w:r>
      <w:r w:rsidRPr="00914993">
        <w:rPr>
          <w:rFonts w:ascii="Times New Roman" w:eastAsia="標楷體" w:hAnsi="Times New Roman"/>
          <w:szCs w:val="24"/>
        </w:rPr>
        <w:t>1990</w:t>
      </w:r>
      <w:r w:rsidRPr="00914993">
        <w:rPr>
          <w:rFonts w:ascii="Times New Roman" w:eastAsia="標楷體" w:hAnsi="Times New Roman"/>
          <w:szCs w:val="24"/>
        </w:rPr>
        <w:t>），〈學生運動與政治〉，</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憤怒的野百合：三一六中正堂學生靜坐記實</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。林</w:t>
      </w:r>
      <w:proofErr w:type="gramStart"/>
      <w:r w:rsidRPr="00914993">
        <w:rPr>
          <w:rFonts w:ascii="Times New Roman" w:eastAsia="標楷體" w:hAnsi="Times New Roman"/>
          <w:szCs w:val="24"/>
        </w:rPr>
        <w:t>美挪編</w:t>
      </w:r>
      <w:proofErr w:type="gramEnd"/>
      <w:r w:rsidRPr="00914993">
        <w:rPr>
          <w:rFonts w:ascii="Times New Roman" w:eastAsia="標楷體" w:hAnsi="Times New Roman"/>
          <w:szCs w:val="24"/>
        </w:rPr>
        <w:t>。頁</w:t>
      </w:r>
      <w:r w:rsidRPr="00914993">
        <w:rPr>
          <w:rFonts w:ascii="Times New Roman" w:eastAsia="標楷體" w:hAnsi="Times New Roman"/>
          <w:szCs w:val="24"/>
        </w:rPr>
        <w:t>272-75</w:t>
      </w:r>
      <w:r w:rsidRPr="00914993">
        <w:rPr>
          <w:rFonts w:ascii="Times New Roman" w:eastAsia="標楷體" w:hAnsi="Times New Roman"/>
          <w:szCs w:val="24"/>
        </w:rPr>
        <w:t>。台北：前衛出版社。</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何榮幸（</w:t>
      </w:r>
      <w:r w:rsidRPr="00914993">
        <w:rPr>
          <w:rFonts w:ascii="Times New Roman" w:eastAsia="標楷體" w:hAnsi="Times New Roman"/>
          <w:szCs w:val="24"/>
        </w:rPr>
        <w:t>2001</w:t>
      </w:r>
      <w:r w:rsidRPr="00914993">
        <w:rPr>
          <w:rFonts w:ascii="Times New Roman" w:eastAsia="標楷體" w:hAnsi="Times New Roman"/>
          <w:szCs w:val="24"/>
        </w:rPr>
        <w:t>），《學運世代</w:t>
      </w:r>
      <w:r w:rsidRPr="00914993">
        <w:rPr>
          <w:rFonts w:ascii="Times New Roman" w:eastAsia="標楷體" w:hAnsi="Times New Roman"/>
          <w:szCs w:val="24"/>
        </w:rPr>
        <w:t>─</w:t>
      </w:r>
      <w:r w:rsidRPr="00914993">
        <w:rPr>
          <w:rFonts w:ascii="Times New Roman" w:eastAsia="標楷體" w:hAnsi="Times New Roman"/>
          <w:szCs w:val="24"/>
        </w:rPr>
        <w:t>眾聲喧嘩的十年》。台北：時報。</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何榮幸（</w:t>
      </w:r>
      <w:r w:rsidRPr="00914993">
        <w:rPr>
          <w:rFonts w:ascii="Times New Roman" w:eastAsia="標楷體" w:hAnsi="Times New Roman"/>
          <w:szCs w:val="24"/>
        </w:rPr>
        <w:t>2014</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學運世代：從野百合到太陽花</w:t>
      </w:r>
      <w:r w:rsidRPr="00914993">
        <w:rPr>
          <w:rFonts w:ascii="Times New Roman" w:eastAsia="標楷體" w:hAnsi="Times New Roman"/>
          <w:szCs w:val="24"/>
        </w:rPr>
        <w:t>(</w:t>
      </w:r>
      <w:r w:rsidRPr="00914993">
        <w:rPr>
          <w:rFonts w:ascii="Times New Roman" w:eastAsia="標楷體" w:hAnsi="Times New Roman"/>
          <w:szCs w:val="24"/>
        </w:rPr>
        <w:t>全新增訂版</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。台北：時報。</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rPr>
        <w:t>邦尼</w:t>
      </w:r>
      <w:r w:rsidRPr="00914993">
        <w:rPr>
          <w:rFonts w:ascii="Times New Roman" w:eastAsia="標楷體" w:hAnsi="Times New Roman"/>
          <w:szCs w:val="24"/>
        </w:rPr>
        <w:t>（</w:t>
      </w:r>
      <w:r w:rsidRPr="00914993">
        <w:rPr>
          <w:rFonts w:ascii="Times New Roman" w:eastAsia="標楷體" w:hAnsi="Times New Roman"/>
          <w:szCs w:val="24"/>
        </w:rPr>
        <w:t>2012</w:t>
      </w:r>
      <w:r w:rsidRPr="00914993">
        <w:rPr>
          <w:rFonts w:ascii="Times New Roman" w:eastAsia="標楷體" w:hAnsi="Times New Roman"/>
          <w:szCs w:val="24"/>
        </w:rPr>
        <w:t>），《網路社會的概念》。黃守義譯。台北：韋伯。</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rPr>
        <w:t>林宏宗等</w:t>
      </w:r>
      <w:r w:rsidRPr="00914993">
        <w:rPr>
          <w:rFonts w:ascii="Times New Roman" w:eastAsia="標楷體" w:hAnsi="Times New Roman"/>
          <w:szCs w:val="24"/>
        </w:rPr>
        <w:t>（</w:t>
      </w:r>
      <w:r w:rsidRPr="00914993">
        <w:rPr>
          <w:rFonts w:ascii="Times New Roman" w:eastAsia="標楷體" w:hAnsi="Times New Roman"/>
          <w:szCs w:val="24"/>
        </w:rPr>
        <w:t>2011</w:t>
      </w:r>
      <w:r w:rsidRPr="00914993">
        <w:rPr>
          <w:rFonts w:ascii="Times New Roman" w:eastAsia="標楷體" w:hAnsi="Times New Roman"/>
          <w:szCs w:val="24"/>
        </w:rPr>
        <w:t>），《崩世代》。台北：台灣勞工陣線協會。</w:t>
      </w:r>
    </w:p>
    <w:p w:rsidR="00914993" w:rsidRPr="00914993" w:rsidRDefault="00914993" w:rsidP="00914993">
      <w:pPr>
        <w:ind w:left="425" w:hanging="426"/>
        <w:jc w:val="both"/>
        <w:rPr>
          <w:rFonts w:ascii="Times New Roman" w:eastAsia="標楷體" w:hAnsi="Times New Roman"/>
          <w:szCs w:val="24"/>
          <w:u w:val="single"/>
        </w:rPr>
      </w:pPr>
      <w:r w:rsidRPr="00914993">
        <w:rPr>
          <w:rFonts w:ascii="Times New Roman" w:eastAsia="標楷體" w:hAnsi="Times New Roman"/>
          <w:bCs/>
          <w:szCs w:val="24"/>
        </w:rPr>
        <w:t>林崇熙</w:t>
      </w:r>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），〈從學運照妖鏡看大學的馴化與僵化〉，《公民行動影音紀錄資料庫》。網址</w:t>
      </w:r>
      <w:hyperlink r:id="rId122" w:history="1">
        <w:r w:rsidRPr="00914993">
          <w:rPr>
            <w:rFonts w:ascii="Times New Roman" w:eastAsia="標楷體" w:hAnsi="Times New Roman"/>
            <w:szCs w:val="24"/>
            <w:u w:val="single"/>
          </w:rPr>
          <w:t>http://www.civilmedia.tw/archives/17565</w:t>
        </w:r>
      </w:hyperlink>
    </w:p>
    <w:p w:rsidR="00914993" w:rsidRPr="00914993" w:rsidRDefault="00914993" w:rsidP="00914993">
      <w:pPr>
        <w:ind w:left="425" w:hanging="426"/>
        <w:jc w:val="both"/>
        <w:rPr>
          <w:rFonts w:ascii="Times New Roman" w:eastAsia="標楷體" w:hAnsi="Times New Roman"/>
          <w:u w:val="single"/>
        </w:rPr>
      </w:pPr>
      <w:r w:rsidRPr="00914993">
        <w:rPr>
          <w:rFonts w:ascii="Times New Roman" w:eastAsia="標楷體" w:hAnsi="Times New Roman"/>
          <w:szCs w:val="24"/>
        </w:rPr>
        <w:t>莊雅婷（</w:t>
      </w:r>
      <w:r w:rsidRPr="00914993">
        <w:rPr>
          <w:rFonts w:ascii="Times New Roman" w:eastAsia="標楷體" w:hAnsi="Times New Roman"/>
          <w:szCs w:val="24"/>
        </w:rPr>
        <w:t>2014</w:t>
      </w:r>
      <w:r w:rsidRPr="00914993">
        <w:rPr>
          <w:rFonts w:ascii="Times New Roman" w:eastAsia="標楷體" w:hAnsi="Times New Roman"/>
          <w:szCs w:val="24"/>
        </w:rPr>
        <w:t>），〈</w:t>
      </w:r>
      <w:r w:rsidRPr="00914993">
        <w:rPr>
          <w:rFonts w:ascii="Times New Roman" w:eastAsia="標楷體" w:hAnsi="Times New Roman"/>
          <w:kern w:val="36"/>
          <w:szCs w:val="24"/>
        </w:rPr>
        <w:t>擊敗哈佛，台大獲全球教學創新獎</w:t>
      </w:r>
      <w:r w:rsidRPr="00914993">
        <w:rPr>
          <w:rFonts w:ascii="Times New Roman" w:eastAsia="標楷體" w:hAnsi="Times New Roman"/>
          <w:szCs w:val="24"/>
        </w:rPr>
        <w:t>〉，《台灣立報》。網址</w:t>
      </w:r>
      <w:hyperlink r:id="rId123" w:history="1">
        <w:r w:rsidRPr="00914993">
          <w:rPr>
            <w:rFonts w:ascii="Times New Roman" w:eastAsia="標楷體" w:hAnsi="Times New Roman"/>
            <w:u w:val="single"/>
          </w:rPr>
          <w:t>http://www.lihpao.com/?action-viewnews-itemid-116998</w:t>
        </w:r>
      </w:hyperlink>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葉柏祥（</w:t>
      </w:r>
      <w:r w:rsidRPr="00914993">
        <w:rPr>
          <w:rFonts w:ascii="Times New Roman" w:eastAsia="標楷體" w:hAnsi="Times New Roman"/>
          <w:szCs w:val="24"/>
        </w:rPr>
        <w:t>2014</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這些太陽花學生教我們的事：</w:t>
      </w:r>
      <w:r w:rsidRPr="00914993">
        <w:rPr>
          <w:rFonts w:ascii="Times New Roman" w:eastAsia="標楷體" w:hAnsi="Times New Roman"/>
          <w:szCs w:val="24"/>
        </w:rPr>
        <w:t>24</w:t>
      </w:r>
      <w:r w:rsidRPr="00914993">
        <w:rPr>
          <w:rFonts w:ascii="Times New Roman" w:eastAsia="標楷體" w:hAnsi="Times New Roman"/>
          <w:szCs w:val="24"/>
        </w:rPr>
        <w:t>堂街頭上的民主課</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。台北：費邊社。</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桑斯坦（</w:t>
      </w:r>
      <w:r w:rsidRPr="00914993">
        <w:rPr>
          <w:rFonts w:ascii="Times New Roman" w:eastAsia="標楷體" w:hAnsi="Times New Roman"/>
          <w:szCs w:val="24"/>
        </w:rPr>
        <w:t>2002</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網路會顛覆民主嗎？》。黃維明譯。台北：新新聞。</w:t>
      </w:r>
    </w:p>
    <w:p w:rsidR="00914993" w:rsidRPr="00914993" w:rsidRDefault="00914993" w:rsidP="00914993">
      <w:pPr>
        <w:ind w:left="425" w:hanging="426"/>
        <w:jc w:val="both"/>
        <w:rPr>
          <w:rFonts w:ascii="Times New Roman" w:eastAsia="標楷體" w:hAnsi="Times New Roman"/>
        </w:rPr>
      </w:pPr>
      <w:proofErr w:type="gramStart"/>
      <w:r w:rsidRPr="00914993">
        <w:rPr>
          <w:rFonts w:ascii="Times New Roman" w:eastAsia="標楷體" w:hAnsi="Times New Roman"/>
        </w:rPr>
        <w:t>許悔之</w:t>
      </w:r>
      <w:proofErr w:type="gramEnd"/>
      <w:r w:rsidRPr="00914993">
        <w:rPr>
          <w:rFonts w:ascii="Times New Roman" w:eastAsia="標楷體" w:hAnsi="Times New Roman"/>
        </w:rPr>
        <w:t>主編（</w:t>
      </w:r>
      <w:r w:rsidRPr="00914993">
        <w:rPr>
          <w:rFonts w:ascii="Times New Roman" w:eastAsia="標楷體" w:hAnsi="Times New Roman"/>
        </w:rPr>
        <w:t>2014</w:t>
      </w:r>
      <w:r w:rsidRPr="00914993">
        <w:rPr>
          <w:rFonts w:ascii="Times New Roman" w:eastAsia="標楷體" w:hAnsi="Times New Roman"/>
        </w:rPr>
        <w:t>），《從我們的眼睛看見島嶼天光》。台北：有鹿文化。</w:t>
      </w:r>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szCs w:val="24"/>
        </w:rPr>
        <w:t>柯爾</w:t>
      </w:r>
      <w:r w:rsidRPr="00914993">
        <w:rPr>
          <w:rFonts w:ascii="Times New Roman" w:eastAsia="標楷體" w:hAnsi="Times New Roman"/>
        </w:rPr>
        <w:t>（</w:t>
      </w:r>
      <w:r w:rsidRPr="00914993">
        <w:rPr>
          <w:rFonts w:ascii="Times New Roman" w:eastAsia="標楷體" w:hAnsi="Times New Roman"/>
        </w:rPr>
        <w:t>2009</w:t>
      </w:r>
      <w:r w:rsidRPr="00914993">
        <w:rPr>
          <w:rFonts w:ascii="Times New Roman" w:eastAsia="標楷體" w:hAnsi="Times New Roman"/>
        </w:rPr>
        <w:t>），《大學的功用》。楊雅婷譯。台北：韋伯。</w:t>
      </w:r>
    </w:p>
    <w:p w:rsidR="00914993" w:rsidRPr="00914993" w:rsidRDefault="00914993" w:rsidP="00914993">
      <w:pPr>
        <w:ind w:left="425" w:hanging="426"/>
        <w:jc w:val="both"/>
        <w:rPr>
          <w:rFonts w:ascii="Times New Roman" w:eastAsia="標楷體" w:hAnsi="Times New Roman"/>
          <w:szCs w:val="24"/>
          <w:u w:val="single"/>
        </w:rPr>
      </w:pPr>
      <w:r w:rsidRPr="00914993">
        <w:rPr>
          <w:rFonts w:ascii="Times New Roman" w:eastAsia="標楷體" w:hAnsi="Times New Roman"/>
          <w:szCs w:val="24"/>
        </w:rPr>
        <w:t>曾國祥（</w:t>
      </w:r>
      <w:r w:rsidRPr="00914993">
        <w:rPr>
          <w:rFonts w:ascii="Times New Roman" w:eastAsia="標楷體" w:hAnsi="Times New Roman"/>
          <w:szCs w:val="24"/>
        </w:rPr>
        <w:t>2014</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rPr>
        <w:fldChar w:fldCharType="begin"/>
      </w:r>
      <w:r w:rsidRPr="00914993">
        <w:rPr>
          <w:rFonts w:ascii="Times New Roman" w:eastAsia="標楷體" w:hAnsi="Times New Roman"/>
        </w:rPr>
        <w:instrText xml:space="preserve"> HYPERLINK "http://twstreetcorner.org/2014/04/06/tsengkuoshiang/" </w:instrText>
      </w:r>
      <w:r w:rsidRPr="00914993">
        <w:rPr>
          <w:rFonts w:ascii="Times New Roman" w:eastAsia="標楷體" w:hAnsi="Times New Roman"/>
        </w:rPr>
        <w:fldChar w:fldCharType="separate"/>
      </w:r>
      <w:r w:rsidRPr="00914993">
        <w:rPr>
          <w:rFonts w:ascii="Times New Roman" w:eastAsia="標楷體" w:hAnsi="Times New Roman"/>
          <w:bCs/>
          <w:kern w:val="0"/>
          <w:szCs w:val="24"/>
        </w:rPr>
        <w:t>太陽花學運帶出的民主價值：公民權利、人民主權與社群共善</w:t>
      </w:r>
      <w:r w:rsidRPr="00914993">
        <w:rPr>
          <w:rFonts w:ascii="Times New Roman" w:eastAsia="標楷體" w:hAnsi="Times New Roman"/>
          <w:bCs/>
          <w:kern w:val="0"/>
          <w:szCs w:val="24"/>
        </w:rPr>
        <w:fldChar w:fldCharType="end"/>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w:t>
      </w:r>
      <w:r w:rsidRPr="00914993">
        <w:rPr>
          <w:rFonts w:ascii="Times New Roman" w:eastAsia="標楷體" w:hAnsi="Times New Roman"/>
          <w:bCs/>
          <w:szCs w:val="24"/>
        </w:rPr>
        <w:t>巷仔口社會學</w:t>
      </w:r>
      <w:r w:rsidRPr="00914993">
        <w:rPr>
          <w:rFonts w:ascii="Times New Roman" w:eastAsia="標楷體" w:hAnsi="Times New Roman"/>
          <w:szCs w:val="24"/>
        </w:rPr>
        <w:t>》。網址</w:t>
      </w:r>
      <w:hyperlink r:id="rId124" w:history="1">
        <w:r w:rsidRPr="00914993">
          <w:rPr>
            <w:rFonts w:ascii="Times New Roman" w:eastAsia="標楷體" w:hAnsi="Times New Roman"/>
            <w:szCs w:val="24"/>
            <w:u w:val="single"/>
          </w:rPr>
          <w:t>http://twstreetcorner.org/2014/04/06/tsengkuoshiang/</w:t>
        </w:r>
      </w:hyperlink>
    </w:p>
    <w:p w:rsidR="00914993" w:rsidRPr="00914993" w:rsidRDefault="00914993" w:rsidP="00914993">
      <w:pPr>
        <w:ind w:left="425" w:hanging="426"/>
        <w:jc w:val="both"/>
        <w:rPr>
          <w:rFonts w:ascii="Times New Roman" w:eastAsia="標楷體" w:hAnsi="Times New Roman"/>
          <w:u w:val="single"/>
        </w:rPr>
      </w:pPr>
      <w:r w:rsidRPr="00914993">
        <w:rPr>
          <w:rFonts w:ascii="Times New Roman" w:eastAsia="標楷體" w:hAnsi="Times New Roman"/>
          <w:szCs w:val="24"/>
        </w:rPr>
        <w:t>周郁萍（</w:t>
      </w:r>
      <w:r w:rsidRPr="00914993">
        <w:rPr>
          <w:rFonts w:ascii="Times New Roman" w:eastAsia="標楷體" w:hAnsi="Times New Roman"/>
          <w:szCs w:val="24"/>
        </w:rPr>
        <w:t>2014</w:t>
      </w:r>
      <w:r w:rsidRPr="00914993">
        <w:rPr>
          <w:rFonts w:ascii="Times New Roman" w:eastAsia="標楷體" w:hAnsi="Times New Roman"/>
          <w:szCs w:val="24"/>
        </w:rPr>
        <w:t>），〈太陽花學運的</w:t>
      </w:r>
      <w:r w:rsidRPr="00914993">
        <w:rPr>
          <w:rFonts w:ascii="Times New Roman" w:eastAsia="標楷體" w:hAnsi="Times New Roman"/>
          <w:szCs w:val="24"/>
        </w:rPr>
        <w:t>Media Victory</w:t>
      </w:r>
      <w:r w:rsidRPr="00914993">
        <w:rPr>
          <w:rFonts w:ascii="Times New Roman" w:eastAsia="標楷體" w:hAnsi="Times New Roman"/>
          <w:szCs w:val="24"/>
        </w:rPr>
        <w:t>領導學〉，</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天下雜誌：獨立評論</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。網址</w:t>
      </w:r>
      <w:hyperlink r:id="rId125" w:history="1">
        <w:r w:rsidRPr="00914993">
          <w:rPr>
            <w:rFonts w:ascii="Times New Roman" w:eastAsia="標楷體" w:hAnsi="Times New Roman"/>
            <w:u w:val="single"/>
          </w:rPr>
          <w:t>http://opinion.cw.com.tw/blog/profile/52/article/1317</w:t>
        </w:r>
      </w:hyperlink>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bCs/>
          <w:szCs w:val="24"/>
        </w:rPr>
        <w:t>黃俊傑</w:t>
      </w:r>
      <w:r w:rsidRPr="00914993">
        <w:rPr>
          <w:rFonts w:ascii="Times New Roman" w:eastAsia="標楷體" w:hAnsi="Times New Roman"/>
        </w:rPr>
        <w:t>（</w:t>
      </w:r>
      <w:r w:rsidRPr="00914993">
        <w:rPr>
          <w:rFonts w:ascii="Times New Roman" w:eastAsia="標楷體" w:hAnsi="Times New Roman"/>
        </w:rPr>
        <w:t>2005</w:t>
      </w:r>
      <w:r w:rsidRPr="00914993">
        <w:rPr>
          <w:rFonts w:ascii="Times New Roman" w:eastAsia="標楷體" w:hAnsi="Times New Roman"/>
        </w:rPr>
        <w:t>），《全球化時代大學通識教育的新挑戰》。台北：中華民國通識教育學會。</w:t>
      </w:r>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bCs/>
          <w:szCs w:val="24"/>
        </w:rPr>
        <w:t>黃俊傑</w:t>
      </w:r>
      <w:r w:rsidRPr="00914993">
        <w:rPr>
          <w:rFonts w:ascii="Times New Roman" w:eastAsia="標楷體" w:hAnsi="Times New Roman"/>
        </w:rPr>
        <w:t>（</w:t>
      </w:r>
      <w:r w:rsidRPr="00914993">
        <w:rPr>
          <w:rFonts w:ascii="Times New Roman" w:eastAsia="標楷體" w:hAnsi="Times New Roman"/>
        </w:rPr>
        <w:t>2011</w:t>
      </w:r>
      <w:r w:rsidRPr="00914993">
        <w:rPr>
          <w:rFonts w:ascii="Times New Roman" w:eastAsia="標楷體" w:hAnsi="Times New Roman"/>
        </w:rPr>
        <w:t>），《大學通識教育的理念與實踐》。台北：中華民國通識教育學會。</w:t>
      </w:r>
    </w:p>
    <w:p w:rsidR="00914993" w:rsidRPr="00914993" w:rsidRDefault="00914993" w:rsidP="00914993">
      <w:pPr>
        <w:ind w:left="425" w:hanging="426"/>
        <w:jc w:val="both"/>
        <w:rPr>
          <w:rFonts w:ascii="Times New Roman" w:eastAsia="標楷體" w:hAnsi="Times New Roman"/>
          <w:szCs w:val="24"/>
        </w:rPr>
      </w:pPr>
      <w:r w:rsidRPr="00914993">
        <w:rPr>
          <w:rFonts w:ascii="Times New Roman" w:eastAsia="標楷體" w:hAnsi="Times New Roman"/>
          <w:szCs w:val="24"/>
        </w:rPr>
        <w:t>富里迪（</w:t>
      </w:r>
      <w:r w:rsidRPr="00914993">
        <w:rPr>
          <w:rFonts w:ascii="Times New Roman" w:eastAsia="標楷體" w:hAnsi="Times New Roman"/>
          <w:szCs w:val="24"/>
        </w:rPr>
        <w:t>2006</w:t>
      </w:r>
      <w:r w:rsidRPr="00914993">
        <w:rPr>
          <w:rFonts w:ascii="Times New Roman" w:eastAsia="標楷體" w:hAnsi="Times New Roman"/>
          <w:szCs w:val="24"/>
        </w:rPr>
        <w:t>），</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知識分子都到哪裡去了？》。戴從容、王晶譯。台北：聯經。</w:t>
      </w:r>
    </w:p>
    <w:p w:rsidR="00914993" w:rsidRPr="00914993" w:rsidRDefault="00914993" w:rsidP="00914993">
      <w:pPr>
        <w:ind w:left="425" w:hanging="426"/>
        <w:jc w:val="both"/>
        <w:rPr>
          <w:rFonts w:ascii="Times New Roman" w:eastAsia="標楷體" w:hAnsi="Times New Roman"/>
          <w:szCs w:val="24"/>
          <w:u w:val="single"/>
        </w:rPr>
      </w:pPr>
      <w:r w:rsidRPr="00914993">
        <w:rPr>
          <w:rFonts w:ascii="Times New Roman" w:eastAsia="標楷體" w:hAnsi="Times New Roman"/>
          <w:szCs w:val="24"/>
        </w:rPr>
        <w:t>賀照</w:t>
      </w:r>
      <w:proofErr w:type="gramStart"/>
      <w:r w:rsidRPr="00914993">
        <w:rPr>
          <w:rFonts w:ascii="Times New Roman" w:eastAsia="標楷體" w:hAnsi="Times New Roman"/>
          <w:szCs w:val="24"/>
        </w:rPr>
        <w:t>緹</w:t>
      </w:r>
      <w:proofErr w:type="gramEnd"/>
      <w:r w:rsidRPr="00914993">
        <w:rPr>
          <w:rFonts w:ascii="Times New Roman" w:eastAsia="標楷體" w:hAnsi="Times New Roman"/>
          <w:szCs w:val="24"/>
        </w:rPr>
        <w:t>（</w:t>
      </w:r>
      <w:r w:rsidRPr="00914993">
        <w:rPr>
          <w:rFonts w:ascii="Times New Roman" w:eastAsia="標楷體" w:hAnsi="Times New Roman"/>
          <w:szCs w:val="24"/>
        </w:rPr>
        <w:t>2014</w:t>
      </w:r>
      <w:r w:rsidRPr="00914993">
        <w:rPr>
          <w:rFonts w:ascii="Times New Roman" w:eastAsia="標楷體" w:hAnsi="Times New Roman"/>
          <w:szCs w:val="24"/>
        </w:rPr>
        <w:t>），〈《太陽</w:t>
      </w:r>
      <w:r w:rsidRPr="00914993">
        <w:rPr>
          <w:rFonts w:ascii="新細明體" w:hAnsi="新細明體" w:cs="新細明體" w:hint="eastAsia"/>
          <w:szCs w:val="24"/>
        </w:rPr>
        <w:t>‧</w:t>
      </w:r>
      <w:r w:rsidRPr="00914993">
        <w:rPr>
          <w:rFonts w:ascii="Times New Roman" w:eastAsia="標楷體" w:hAnsi="Times New Roman"/>
          <w:szCs w:val="24"/>
        </w:rPr>
        <w:t>不遠》</w:t>
      </w:r>
      <w:r w:rsidRPr="00914993">
        <w:rPr>
          <w:rFonts w:ascii="Times New Roman" w:eastAsia="標楷體" w:hAnsi="Times New Roman"/>
          <w:szCs w:val="24"/>
        </w:rPr>
        <w:t>──</w:t>
      </w:r>
      <w:r w:rsidRPr="00914993">
        <w:rPr>
          <w:rFonts w:ascii="Times New Roman" w:eastAsia="標楷體" w:hAnsi="Times New Roman"/>
          <w:szCs w:val="24"/>
        </w:rPr>
        <w:t>沒有終點的拼圖〉，</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天下雜誌：獨立評論</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。網址</w:t>
      </w:r>
      <w:hyperlink r:id="rId126" w:history="1">
        <w:r w:rsidRPr="00914993">
          <w:rPr>
            <w:rFonts w:ascii="Times New Roman" w:eastAsia="標楷體" w:hAnsi="Times New Roman"/>
            <w:szCs w:val="24"/>
            <w:u w:val="single"/>
          </w:rPr>
          <w:t>http://opinion.cw.com.tw/blog/profile/286/article/2016</w:t>
        </w:r>
      </w:hyperlink>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szCs w:val="24"/>
        </w:rPr>
        <w:t>陳長文、羅智強</w:t>
      </w:r>
      <w:r w:rsidRPr="00914993">
        <w:rPr>
          <w:rFonts w:ascii="Times New Roman" w:eastAsia="標楷體" w:hAnsi="Times New Roman"/>
        </w:rPr>
        <w:t>（</w:t>
      </w:r>
      <w:r w:rsidRPr="00914993">
        <w:rPr>
          <w:rFonts w:ascii="Times New Roman" w:eastAsia="標楷體" w:hAnsi="Times New Roman"/>
          <w:szCs w:val="24"/>
        </w:rPr>
        <w:t>2014</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szCs w:val="24"/>
        </w:rPr>
        <w:t>受縛的神龍：</w:t>
      </w:r>
      <w:proofErr w:type="gramStart"/>
      <w:r w:rsidRPr="00914993">
        <w:rPr>
          <w:rFonts w:ascii="Times New Roman" w:eastAsia="標楷體" w:hAnsi="Times New Roman"/>
          <w:szCs w:val="24"/>
        </w:rPr>
        <w:t>太陽花學運</w:t>
      </w:r>
      <w:proofErr w:type="gramEnd"/>
      <w:r w:rsidRPr="00914993">
        <w:rPr>
          <w:rFonts w:ascii="Times New Roman" w:eastAsia="標楷體" w:hAnsi="Times New Roman"/>
          <w:szCs w:val="24"/>
        </w:rPr>
        <w:t>後的民主反思</w:t>
      </w:r>
      <w:proofErr w:type="gramStart"/>
      <w:r w:rsidRPr="00914993">
        <w:rPr>
          <w:rFonts w:ascii="Times New Roman" w:eastAsia="標楷體" w:hAnsi="Times New Roman"/>
        </w:rPr>
        <w:t>》</w:t>
      </w:r>
      <w:proofErr w:type="gramEnd"/>
      <w:r w:rsidRPr="00914993">
        <w:rPr>
          <w:rFonts w:ascii="Times New Roman" w:eastAsia="標楷體" w:hAnsi="Times New Roman"/>
        </w:rPr>
        <w:t>。台北：天下文化。</w:t>
      </w:r>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rPr>
        <w:t>賴澤涵主持（</w:t>
      </w:r>
      <w:r w:rsidRPr="00914993">
        <w:rPr>
          <w:rFonts w:ascii="Times New Roman" w:eastAsia="標楷體" w:hAnsi="Times New Roman"/>
        </w:rPr>
        <w:t>2001</w:t>
      </w:r>
      <w:r w:rsidRPr="00914993">
        <w:rPr>
          <w:rFonts w:ascii="Times New Roman" w:eastAsia="標楷體" w:hAnsi="Times New Roman"/>
        </w:rPr>
        <w:t>），《臺灣省立師範學院「四六事件」</w:t>
      </w:r>
      <w:r w:rsidRPr="00914993">
        <w:rPr>
          <w:rFonts w:ascii="Times New Roman" w:eastAsia="標楷體" w:hAnsi="Times New Roman"/>
        </w:rPr>
        <w:t>(</w:t>
      </w:r>
      <w:r w:rsidRPr="00914993">
        <w:rPr>
          <w:rFonts w:ascii="Times New Roman" w:eastAsia="標楷體" w:hAnsi="Times New Roman"/>
        </w:rPr>
        <w:t>吳文星採編</w:t>
      </w:r>
      <w:r w:rsidRPr="00914993">
        <w:rPr>
          <w:rFonts w:ascii="Times New Roman" w:eastAsia="標楷體" w:hAnsi="Times New Roman"/>
        </w:rPr>
        <w:t>)</w:t>
      </w:r>
      <w:r w:rsidRPr="00914993">
        <w:rPr>
          <w:rFonts w:ascii="Times New Roman" w:eastAsia="標楷體" w:hAnsi="Times New Roman"/>
        </w:rPr>
        <w:t>》。南投：省文獻會。</w:t>
      </w:r>
    </w:p>
    <w:p w:rsidR="00914993" w:rsidRPr="00914993" w:rsidRDefault="00914993" w:rsidP="00914993">
      <w:pPr>
        <w:ind w:left="425" w:hanging="426"/>
        <w:jc w:val="both"/>
        <w:rPr>
          <w:rFonts w:ascii="Times New Roman" w:eastAsia="標楷體" w:hAnsi="Times New Roman"/>
        </w:rPr>
      </w:pPr>
      <w:r w:rsidRPr="00914993">
        <w:rPr>
          <w:rFonts w:ascii="Times New Roman" w:eastAsia="標楷體" w:hAnsi="Times New Roman"/>
          <w:bCs/>
          <w:szCs w:val="24"/>
        </w:rPr>
        <w:t>彭明敏</w:t>
      </w:r>
      <w:r w:rsidRPr="00914993">
        <w:rPr>
          <w:rFonts w:ascii="Times New Roman" w:eastAsia="標楷體" w:hAnsi="Times New Roman"/>
        </w:rPr>
        <w:t>（</w:t>
      </w:r>
      <w:r w:rsidRPr="00914993">
        <w:rPr>
          <w:rFonts w:ascii="Times New Roman" w:eastAsia="標楷體" w:hAnsi="Times New Roman"/>
        </w:rPr>
        <w:t>2004</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自由的滋味：</w:t>
      </w:r>
      <w:r w:rsidRPr="00914993">
        <w:rPr>
          <w:rFonts w:ascii="Times New Roman" w:eastAsia="標楷體" w:hAnsi="Times New Roman"/>
          <w:bCs/>
          <w:szCs w:val="24"/>
        </w:rPr>
        <w:t>彭明敏回憶錄</w:t>
      </w:r>
      <w:proofErr w:type="gramStart"/>
      <w:r w:rsidRPr="00914993">
        <w:rPr>
          <w:rFonts w:ascii="Times New Roman" w:eastAsia="標楷體" w:hAnsi="Times New Roman"/>
        </w:rPr>
        <w:t>》</w:t>
      </w:r>
      <w:proofErr w:type="gramEnd"/>
      <w:r w:rsidRPr="00914993">
        <w:rPr>
          <w:rFonts w:ascii="Times New Roman" w:eastAsia="標楷體" w:hAnsi="Times New Roman"/>
        </w:rPr>
        <w:t>。台北：</w:t>
      </w:r>
      <w:r w:rsidRPr="00914993">
        <w:rPr>
          <w:rFonts w:ascii="Times New Roman" w:eastAsia="標楷體" w:hAnsi="Times New Roman"/>
          <w:bCs/>
          <w:szCs w:val="24"/>
        </w:rPr>
        <w:t>彭明敏文教基金會</w:t>
      </w:r>
      <w:r w:rsidRPr="00914993">
        <w:rPr>
          <w:rFonts w:ascii="Times New Roman" w:eastAsia="標楷體" w:hAnsi="Times New Roman"/>
        </w:rPr>
        <w:t>。</w:t>
      </w:r>
    </w:p>
    <w:p w:rsidR="00914993" w:rsidRPr="00914993" w:rsidRDefault="00914993" w:rsidP="00914993">
      <w:pPr>
        <w:ind w:left="425" w:hanging="426"/>
        <w:jc w:val="both"/>
        <w:rPr>
          <w:rFonts w:ascii="Times New Roman" w:eastAsia="標楷體" w:hAnsi="Times New Roman"/>
          <w:sz w:val="18"/>
          <w:szCs w:val="18"/>
        </w:rPr>
      </w:pPr>
      <w:r w:rsidRPr="00914993">
        <w:rPr>
          <w:rFonts w:ascii="Times New Roman" w:eastAsia="標楷體" w:hAnsi="Times New Roman"/>
        </w:rPr>
        <w:t>劉定鋼主編（</w:t>
      </w:r>
      <w:r w:rsidRPr="00914993">
        <w:rPr>
          <w:rFonts w:ascii="Times New Roman" w:eastAsia="標楷體" w:hAnsi="Times New Roman"/>
        </w:rPr>
        <w:t>2014</w:t>
      </w:r>
      <w:r w:rsidRPr="00914993">
        <w:rPr>
          <w:rFonts w:ascii="Times New Roman" w:eastAsia="標楷體" w:hAnsi="Times New Roman"/>
        </w:rPr>
        <w:t>），</w:t>
      </w:r>
      <w:proofErr w:type="gramStart"/>
      <w:r w:rsidRPr="00914993">
        <w:rPr>
          <w:rFonts w:ascii="Times New Roman" w:eastAsia="標楷體" w:hAnsi="Times New Roman"/>
        </w:rPr>
        <w:t>《</w:t>
      </w:r>
      <w:proofErr w:type="gramEnd"/>
      <w:r w:rsidRPr="00914993">
        <w:rPr>
          <w:rFonts w:ascii="Times New Roman" w:eastAsia="標楷體" w:hAnsi="Times New Roman"/>
        </w:rPr>
        <w:t>318</w:t>
      </w:r>
      <w:r w:rsidRPr="00914993">
        <w:rPr>
          <w:rFonts w:ascii="Times New Roman" w:eastAsia="標楷體" w:hAnsi="Times New Roman"/>
        </w:rPr>
        <w:t>佔領立法院：看見希望世代</w:t>
      </w:r>
      <w:proofErr w:type="gramStart"/>
      <w:r w:rsidRPr="00914993">
        <w:rPr>
          <w:rFonts w:ascii="Times New Roman" w:eastAsia="標楷體" w:hAnsi="Times New Roman"/>
        </w:rPr>
        <w:t>》</w:t>
      </w:r>
      <w:proofErr w:type="gramEnd"/>
      <w:r w:rsidRPr="00914993">
        <w:rPr>
          <w:rFonts w:ascii="Times New Roman" w:eastAsia="標楷體" w:hAnsi="Times New Roman"/>
        </w:rPr>
        <w:t>。台北：</w:t>
      </w:r>
      <w:proofErr w:type="gramStart"/>
      <w:r w:rsidRPr="00914993">
        <w:rPr>
          <w:rFonts w:ascii="Times New Roman" w:eastAsia="標楷體" w:hAnsi="Times New Roman"/>
        </w:rPr>
        <w:t>奇異果文創</w:t>
      </w:r>
      <w:proofErr w:type="gramEnd"/>
      <w:r w:rsidRPr="00914993">
        <w:rPr>
          <w:rFonts w:ascii="Times New Roman" w:eastAsia="標楷體" w:hAnsi="Times New Roman"/>
        </w:rPr>
        <w:t>。</w:t>
      </w:r>
    </w:p>
    <w:p w:rsidR="008F06AD" w:rsidRDefault="008F06AD">
      <w:pPr>
        <w:widowControl/>
        <w:rPr>
          <w:rFonts w:ascii="標楷體" w:eastAsia="標楷體" w:hAnsi="標楷體"/>
          <w:b/>
          <w:szCs w:val="24"/>
        </w:rPr>
      </w:pPr>
      <w:r>
        <w:rPr>
          <w:rFonts w:ascii="標楷體" w:eastAsia="標楷體" w:hAnsi="標楷體"/>
          <w:b/>
          <w:szCs w:val="24"/>
        </w:rPr>
        <w:br w:type="page"/>
      </w:r>
    </w:p>
    <w:p w:rsidR="00914993" w:rsidRPr="008F06AD" w:rsidRDefault="00914993" w:rsidP="00FD3E04">
      <w:pPr>
        <w:spacing w:afterLines="50" w:after="180"/>
        <w:rPr>
          <w:rFonts w:ascii="標楷體" w:eastAsia="標楷體" w:hAnsi="標楷體"/>
          <w:b/>
          <w:sz w:val="28"/>
          <w:szCs w:val="28"/>
        </w:rPr>
      </w:pPr>
      <w:r w:rsidRPr="008F06AD">
        <w:rPr>
          <w:rFonts w:ascii="標楷體" w:eastAsia="標楷體" w:hAnsi="標楷體" w:hint="eastAsia"/>
          <w:b/>
          <w:sz w:val="28"/>
          <w:szCs w:val="28"/>
        </w:rPr>
        <w:lastRenderedPageBreak/>
        <w:t>附件一之二：讀書會產出之文章</w:t>
      </w:r>
    </w:p>
    <w:p w:rsidR="00914993" w:rsidRPr="00FD3E04" w:rsidRDefault="00914993" w:rsidP="00914993">
      <w:pPr>
        <w:jc w:val="center"/>
        <w:rPr>
          <w:rFonts w:ascii="Times New Roman" w:eastAsia="標楷體" w:hAnsi="Times New Roman"/>
          <w:sz w:val="32"/>
          <w:szCs w:val="32"/>
        </w:rPr>
      </w:pPr>
      <w:r w:rsidRPr="00FD3E04">
        <w:rPr>
          <w:rFonts w:ascii="Times New Roman" w:eastAsia="標楷體" w:hAnsi="Times New Roman"/>
          <w:sz w:val="32"/>
          <w:szCs w:val="32"/>
        </w:rPr>
        <w:t>通識教育向經典閱讀敞開心靈</w:t>
      </w:r>
    </w:p>
    <w:p w:rsidR="00914993" w:rsidRPr="00914993" w:rsidRDefault="00914993" w:rsidP="00914993">
      <w:pPr>
        <w:jc w:val="center"/>
        <w:rPr>
          <w:rFonts w:ascii="Times New Roman" w:eastAsia="標楷體" w:hAnsi="Times New Roman"/>
          <w:szCs w:val="24"/>
        </w:rPr>
      </w:pPr>
    </w:p>
    <w:p w:rsidR="00914993" w:rsidRPr="00914993" w:rsidRDefault="00914993" w:rsidP="00914993">
      <w:pPr>
        <w:jc w:val="center"/>
        <w:rPr>
          <w:rFonts w:ascii="Times New Roman" w:eastAsia="標楷體" w:hAnsi="Times New Roman"/>
          <w:szCs w:val="24"/>
        </w:rPr>
      </w:pPr>
    </w:p>
    <w:p w:rsidR="00914993" w:rsidRPr="00914993" w:rsidRDefault="00914993" w:rsidP="00914993">
      <w:pPr>
        <w:jc w:val="center"/>
        <w:rPr>
          <w:rFonts w:ascii="Times New Roman" w:eastAsia="標楷體" w:hAnsi="Times New Roman"/>
          <w:szCs w:val="24"/>
        </w:rPr>
      </w:pPr>
    </w:p>
    <w:p w:rsidR="00914993" w:rsidRPr="00914993" w:rsidRDefault="00914993" w:rsidP="00914993">
      <w:pPr>
        <w:jc w:val="center"/>
        <w:rPr>
          <w:rFonts w:ascii="Times New Roman" w:eastAsia="標楷體" w:hAnsi="Times New Roman"/>
          <w:szCs w:val="24"/>
        </w:rPr>
      </w:pPr>
    </w:p>
    <w:p w:rsidR="00914993" w:rsidRPr="00914993" w:rsidRDefault="00914993" w:rsidP="00914993">
      <w:pPr>
        <w:jc w:val="center"/>
        <w:rPr>
          <w:rFonts w:ascii="Times New Roman" w:eastAsia="標楷體" w:hAnsi="Times New Roman"/>
          <w:szCs w:val="24"/>
        </w:rPr>
      </w:pPr>
      <w:r w:rsidRPr="00914993">
        <w:rPr>
          <w:rFonts w:ascii="Times New Roman" w:eastAsia="標楷體" w:hAnsi="Times New Roman"/>
          <w:szCs w:val="24"/>
        </w:rPr>
        <w:t>鄭宜玟</w:t>
      </w:r>
    </w:p>
    <w:p w:rsidR="00914993" w:rsidRPr="00914993" w:rsidRDefault="00914993" w:rsidP="00914993">
      <w:pPr>
        <w:jc w:val="center"/>
        <w:rPr>
          <w:rFonts w:ascii="Times New Roman" w:eastAsia="標楷體" w:hAnsi="Times New Roman"/>
          <w:szCs w:val="24"/>
        </w:rPr>
      </w:pPr>
      <w:r w:rsidRPr="00914993">
        <w:rPr>
          <w:rFonts w:ascii="Times New Roman" w:eastAsia="標楷體" w:hAnsi="Times New Roman"/>
          <w:szCs w:val="24"/>
        </w:rPr>
        <w:t>靜宜大學通識教育中心兼任助理教授</w:t>
      </w:r>
    </w:p>
    <w:p w:rsidR="00914993" w:rsidRPr="00914993" w:rsidRDefault="00914993" w:rsidP="00914993">
      <w:pPr>
        <w:jc w:val="center"/>
        <w:rPr>
          <w:rFonts w:ascii="Times New Roman" w:eastAsia="標楷體" w:hAnsi="Times New Roman"/>
        </w:rPr>
      </w:pPr>
    </w:p>
    <w:p w:rsidR="00914993" w:rsidRDefault="00914993" w:rsidP="00914993">
      <w:pPr>
        <w:jc w:val="center"/>
        <w:rPr>
          <w:rFonts w:ascii="Times New Roman" w:eastAsia="標楷體" w:hAnsi="Times New Roman"/>
        </w:rPr>
      </w:pPr>
    </w:p>
    <w:p w:rsidR="00DC6D37" w:rsidRPr="00914993" w:rsidRDefault="00DC6D37" w:rsidP="00914993">
      <w:pPr>
        <w:jc w:val="center"/>
        <w:rPr>
          <w:rFonts w:ascii="Times New Roman" w:eastAsia="標楷體" w:hAnsi="Times New Roman"/>
        </w:rPr>
      </w:pPr>
    </w:p>
    <w:p w:rsidR="00914993" w:rsidRPr="00914993" w:rsidRDefault="00914993" w:rsidP="00914993">
      <w:pPr>
        <w:jc w:val="center"/>
        <w:rPr>
          <w:rFonts w:ascii="Times New Roman" w:eastAsia="標楷體" w:hAnsi="Times New Roman"/>
        </w:rPr>
      </w:pPr>
    </w:p>
    <w:p w:rsidR="00914993" w:rsidRPr="00914993" w:rsidRDefault="00914993" w:rsidP="00914993">
      <w:pPr>
        <w:jc w:val="both"/>
        <w:rPr>
          <w:rFonts w:ascii="Times New Roman" w:eastAsia="標楷體" w:hAnsi="Times New Roman"/>
        </w:rPr>
      </w:pPr>
      <w:r w:rsidRPr="00914993">
        <w:rPr>
          <w:rFonts w:ascii="Times New Roman" w:eastAsia="標楷體" w:hAnsi="Times New Roman"/>
        </w:rPr>
        <w:t xml:space="preserve">    </w:t>
      </w:r>
      <w:r w:rsidRPr="00914993">
        <w:rPr>
          <w:rFonts w:ascii="Times New Roman" w:eastAsia="標楷體" w:hAnsi="Times New Roman"/>
        </w:rPr>
        <w:t>在古希臘，談到哲學，只有邏輯和辯證法；而在亞里斯多德的系統中，邏輯只是哲學的先備知識，並非哲學本身的學問。在這樣的教育制度之下，也許可以培養對學術具有真誠態度的學者，卻無法培養出在思想上具有原創性的學者。通識教育的源頭，可從古希臘哲學家亞里斯多德提出的「博雅教育」</w:t>
      </w:r>
      <w:r w:rsidRPr="00914993">
        <w:rPr>
          <w:rFonts w:ascii="Times New Roman" w:eastAsia="標楷體" w:hAnsi="Times New Roman"/>
        </w:rPr>
        <w:t>(Liberal Art education)</w:t>
      </w:r>
      <w:r w:rsidRPr="00914993">
        <w:rPr>
          <w:rFonts w:ascii="Times New Roman" w:eastAsia="標楷體" w:hAnsi="Times New Roman"/>
        </w:rPr>
        <w:t>的概念談起，其教育精神在於培養健全的人。當代通識教育的興起，往往起於專業主義、職業主義等過渡發展的反動。芝加哥大學校長赫欽斯認為，教育的目的不是人力</w:t>
      </w:r>
      <w:r w:rsidRPr="00914993">
        <w:rPr>
          <w:rFonts w:ascii="Times New Roman" w:eastAsia="標楷體" w:hAnsi="Times New Roman"/>
        </w:rPr>
        <w:t>(manpower)</w:t>
      </w:r>
      <w:r w:rsidRPr="00914993">
        <w:rPr>
          <w:rFonts w:ascii="Times New Roman" w:eastAsia="標楷體" w:hAnsi="Times New Roman"/>
        </w:rPr>
        <w:t>，而是全人</w:t>
      </w:r>
      <w:r w:rsidRPr="00914993">
        <w:rPr>
          <w:rFonts w:ascii="Times New Roman" w:eastAsia="標楷體" w:hAnsi="Times New Roman"/>
        </w:rPr>
        <w:t>(manhood)</w:t>
      </w:r>
      <w:r w:rsidRPr="00914993">
        <w:rPr>
          <w:rFonts w:ascii="Times New Roman" w:eastAsia="標楷體" w:hAnsi="Times New Roman"/>
        </w:rPr>
        <w:t>的發展。他主張以經典為核心、以人文精神為主軸的通識教育；而「經典閱讀」則為通識教育的樞紐。</w:t>
      </w:r>
    </w:p>
    <w:p w:rsidR="00914993" w:rsidRPr="00914993" w:rsidRDefault="00914993" w:rsidP="00914993">
      <w:pPr>
        <w:ind w:firstLineChars="200" w:firstLine="480"/>
        <w:jc w:val="both"/>
        <w:rPr>
          <w:rFonts w:ascii="Times New Roman" w:eastAsia="標楷體" w:hAnsi="Times New Roman"/>
        </w:rPr>
      </w:pPr>
      <w:r w:rsidRPr="00914993">
        <w:rPr>
          <w:rFonts w:ascii="Times New Roman" w:eastAsia="標楷體" w:hAnsi="Times New Roman"/>
        </w:rPr>
        <w:t>經典</w:t>
      </w:r>
      <w:proofErr w:type="gramStart"/>
      <w:r w:rsidRPr="00914993">
        <w:rPr>
          <w:rFonts w:ascii="Times New Roman" w:eastAsia="標楷體" w:hAnsi="Times New Roman"/>
        </w:rPr>
        <w:t>不</w:t>
      </w:r>
      <w:proofErr w:type="gramEnd"/>
      <w:r w:rsidRPr="00914993">
        <w:rPr>
          <w:rFonts w:ascii="Times New Roman" w:eastAsia="標楷體" w:hAnsi="Times New Roman"/>
        </w:rPr>
        <w:t>必然會教導我們一些新事物，有時我們甚至會在經典中發現我們其實早已知道的事物；但是，當我們實際閱讀經典時，越會發現它們所具有的原創性，並且是構成其人生寶貴經驗的作品。經典是初次閱讀時，讓我們有似曾相識之感；而每一次重讀，又像是初識閱讀之感的作品。</w:t>
      </w:r>
    </w:p>
    <w:p w:rsidR="00914993" w:rsidRPr="00914993" w:rsidRDefault="00914993" w:rsidP="00914993">
      <w:pPr>
        <w:ind w:firstLineChars="200" w:firstLine="480"/>
        <w:jc w:val="both"/>
        <w:rPr>
          <w:rFonts w:ascii="Times New Roman" w:eastAsia="標楷體" w:hAnsi="Times New Roman"/>
        </w:rPr>
      </w:pPr>
      <w:r w:rsidRPr="00914993">
        <w:rPr>
          <w:rFonts w:ascii="Times New Roman" w:eastAsia="標楷體" w:hAnsi="Times New Roman"/>
        </w:rPr>
        <w:t>通識課程不是各專業學科的入門或概論介紹；大學的通識教育，並非淺淺地教、淺淺地學。通識課程應是能和專業系所對話、能實踐社會參與的課程。藉由經典閱讀，連結課程內部的理論知識與外部社會脈絡的關係；</w:t>
      </w:r>
      <w:proofErr w:type="gramStart"/>
      <w:r w:rsidRPr="00914993">
        <w:rPr>
          <w:rFonts w:ascii="Times New Roman" w:eastAsia="標楷體" w:hAnsi="Times New Roman"/>
        </w:rPr>
        <w:t>此外，</w:t>
      </w:r>
      <w:proofErr w:type="gramEnd"/>
      <w:r w:rsidRPr="00914993">
        <w:rPr>
          <w:rFonts w:ascii="Times New Roman" w:eastAsia="標楷體" w:hAnsi="Times New Roman"/>
        </w:rPr>
        <w:t>能使通識課程所學，與專業系所之間形成互動對話。如何使通識課程達成上述目的，「經典閱讀」將是重要的進程。</w:t>
      </w:r>
    </w:p>
    <w:p w:rsidR="00914993" w:rsidRPr="00914993" w:rsidRDefault="00914993" w:rsidP="00914993">
      <w:pPr>
        <w:jc w:val="both"/>
        <w:rPr>
          <w:rFonts w:ascii="Times New Roman" w:eastAsia="標楷體" w:hAnsi="Times New Roman"/>
        </w:rPr>
      </w:pPr>
    </w:p>
    <w:p w:rsidR="00914993" w:rsidRPr="00914993" w:rsidRDefault="00914993" w:rsidP="00914993">
      <w:pPr>
        <w:jc w:val="both"/>
        <w:rPr>
          <w:rFonts w:ascii="Times New Roman" w:eastAsia="標楷體" w:hAnsi="Times New Roman"/>
          <w:szCs w:val="24"/>
        </w:rPr>
      </w:pPr>
      <w:r w:rsidRPr="00914993">
        <w:rPr>
          <w:rFonts w:ascii="Times New Roman" w:eastAsia="標楷體" w:hAnsi="Times New Roman"/>
          <w:szCs w:val="24"/>
        </w:rPr>
        <w:t>關鍵詞：通識教育、博雅教育、經典</w:t>
      </w:r>
    </w:p>
    <w:p w:rsidR="00914993" w:rsidRPr="00914993" w:rsidRDefault="00914993" w:rsidP="00914993">
      <w:pPr>
        <w:jc w:val="both"/>
        <w:rPr>
          <w:rFonts w:ascii="Times New Roman" w:hAnsi="Times New Roman"/>
          <w:sz w:val="20"/>
          <w:szCs w:val="20"/>
        </w:rPr>
      </w:pPr>
    </w:p>
    <w:p w:rsidR="00914993" w:rsidRPr="00914993" w:rsidRDefault="00914993" w:rsidP="00914993">
      <w:pPr>
        <w:jc w:val="both"/>
        <w:rPr>
          <w:rFonts w:ascii="Times New Roman" w:hAnsi="Times New Roman"/>
          <w:sz w:val="20"/>
          <w:szCs w:val="20"/>
        </w:rPr>
      </w:pPr>
    </w:p>
    <w:p w:rsidR="00914993" w:rsidRPr="00914993" w:rsidRDefault="00914993" w:rsidP="00914993">
      <w:pPr>
        <w:jc w:val="both"/>
        <w:rPr>
          <w:rFonts w:ascii="Times New Roman" w:hAnsi="Times New Roman"/>
          <w:sz w:val="20"/>
          <w:szCs w:val="20"/>
        </w:rPr>
      </w:pPr>
    </w:p>
    <w:p w:rsidR="00914993" w:rsidRPr="00914993" w:rsidRDefault="00914993" w:rsidP="00914993">
      <w:pPr>
        <w:jc w:val="both"/>
        <w:rPr>
          <w:rFonts w:ascii="Times New Roman" w:hAnsi="Times New Roman"/>
          <w:sz w:val="20"/>
          <w:szCs w:val="20"/>
        </w:rPr>
      </w:pPr>
    </w:p>
    <w:p w:rsidR="00914993" w:rsidRDefault="00914993" w:rsidP="00914993">
      <w:pPr>
        <w:jc w:val="both"/>
        <w:rPr>
          <w:rFonts w:ascii="Times New Roman" w:hAnsi="Times New Roman"/>
          <w:sz w:val="20"/>
          <w:szCs w:val="20"/>
        </w:rPr>
      </w:pPr>
    </w:p>
    <w:p w:rsidR="00914993" w:rsidRPr="00FD3E04" w:rsidRDefault="00914993" w:rsidP="00914993">
      <w:pPr>
        <w:jc w:val="both"/>
        <w:rPr>
          <w:rFonts w:ascii="Times New Roman" w:eastAsia="標楷體" w:hAnsi="Times New Roman"/>
          <w:b/>
          <w:sz w:val="28"/>
          <w:szCs w:val="28"/>
        </w:rPr>
      </w:pPr>
      <w:r w:rsidRPr="00FD3E04">
        <w:rPr>
          <w:rFonts w:ascii="Times New Roman" w:eastAsia="標楷體" w:hAnsi="Times New Roman"/>
          <w:b/>
          <w:sz w:val="28"/>
          <w:szCs w:val="28"/>
        </w:rPr>
        <w:lastRenderedPageBreak/>
        <w:t>一、前言</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szCs w:val="24"/>
        </w:rPr>
        <w:t xml:space="preserve">    </w:t>
      </w:r>
      <w:r w:rsidRPr="00914993">
        <w:rPr>
          <w:rFonts w:ascii="Times New Roman" w:eastAsia="標楷體" w:hAnsi="Times New Roman"/>
          <w:szCs w:val="24"/>
        </w:rPr>
        <w:t>就大學的發展而言，歷史的記錄是重要的脈絡。古埃及在西元前兩千多年前，寺廟中已有圖書館，古埃及早有知識的研究和保存。古印度在西元前六百多年前，婆羅門教即講授神學、法律、哲學、天文學等。中國在西元前一千五百年前的商朝有所謂「</w:t>
      </w:r>
      <w:proofErr w:type="gramStart"/>
      <w:r w:rsidRPr="00914993">
        <w:rPr>
          <w:rFonts w:ascii="Times New Roman" w:eastAsia="標楷體" w:hAnsi="Times New Roman"/>
          <w:szCs w:val="24"/>
        </w:rPr>
        <w:t>右學</w:t>
      </w:r>
      <w:proofErr w:type="gramEnd"/>
      <w:r w:rsidRPr="00914993">
        <w:rPr>
          <w:rFonts w:ascii="Times New Roman" w:eastAsia="標楷體" w:hAnsi="Times New Roman"/>
          <w:szCs w:val="24"/>
        </w:rPr>
        <w:t>」</w:t>
      </w:r>
      <w:r w:rsidRPr="00914993">
        <w:rPr>
          <w:rFonts w:ascii="Times New Roman" w:eastAsia="標楷體" w:hAnsi="Times New Roman"/>
          <w:szCs w:val="24"/>
          <w:vertAlign w:val="superscript"/>
        </w:rPr>
        <w:footnoteReference w:id="15"/>
      </w:r>
      <w:r w:rsidRPr="00914993">
        <w:rPr>
          <w:rFonts w:ascii="Times New Roman" w:eastAsia="標楷體" w:hAnsi="Times New Roman"/>
          <w:szCs w:val="24"/>
        </w:rPr>
        <w:t>、春秋時代</w:t>
      </w:r>
      <w:proofErr w:type="gramStart"/>
      <w:r w:rsidRPr="00914993">
        <w:rPr>
          <w:rFonts w:ascii="Times New Roman" w:eastAsia="標楷體" w:hAnsi="Times New Roman"/>
          <w:szCs w:val="24"/>
        </w:rPr>
        <w:t>的私學</w:t>
      </w:r>
      <w:proofErr w:type="gramEnd"/>
      <w:r w:rsidRPr="00914993">
        <w:rPr>
          <w:rFonts w:ascii="Times New Roman" w:eastAsia="標楷體" w:hAnsi="Times New Roman"/>
          <w:szCs w:val="24"/>
        </w:rPr>
        <w:t>，還有漢朝的「太學」等，都是中國「大學」教育的源頭。古希臘時期，有「學園」（</w:t>
      </w:r>
      <w:r w:rsidRPr="00914993">
        <w:rPr>
          <w:rFonts w:ascii="Times New Roman" w:eastAsia="標楷體" w:hAnsi="Times New Roman"/>
          <w:szCs w:val="24"/>
        </w:rPr>
        <w:t>Academy</w:t>
      </w:r>
      <w:r w:rsidRPr="00914993">
        <w:rPr>
          <w:rFonts w:ascii="Times New Roman" w:eastAsia="標楷體" w:hAnsi="Times New Roman"/>
          <w:szCs w:val="24"/>
        </w:rPr>
        <w:t>）的興起。東羅馬帝國以君士坦丁堡為知識傳播之地。阿拉伯國家亦建立了較為發達與完善的高等教育體制。</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szCs w:val="24"/>
        </w:rPr>
        <w:t xml:space="preserve">    </w:t>
      </w:r>
      <w:r w:rsidRPr="00914993">
        <w:rPr>
          <w:rFonts w:ascii="Times New Roman" w:eastAsia="標楷體" w:hAnsi="Times New Roman"/>
          <w:szCs w:val="24"/>
        </w:rPr>
        <w:t>上述的高等教育並非嚴格意義上的大學，大學出現以前，西方的高等教育大多存在於諸如修道院或大教堂等教會機構。真正意義上的大學，是指</w:t>
      </w:r>
      <w:r w:rsidRPr="00914993">
        <w:rPr>
          <w:rFonts w:ascii="Times New Roman" w:eastAsia="標楷體" w:hAnsi="Times New Roman"/>
          <w:szCs w:val="24"/>
        </w:rPr>
        <w:t>12</w:t>
      </w:r>
      <w:r w:rsidRPr="00914993">
        <w:rPr>
          <w:rFonts w:ascii="Times New Roman" w:eastAsia="標楷體" w:hAnsi="Times New Roman"/>
          <w:szCs w:val="24"/>
        </w:rPr>
        <w:t>世紀末在西歐出現的高等教育機構，這些機構具有獨特性的系所（</w:t>
      </w:r>
      <w:r w:rsidRPr="00914993">
        <w:rPr>
          <w:rFonts w:ascii="Times New Roman" w:eastAsia="標楷體" w:hAnsi="Times New Roman"/>
          <w:szCs w:val="24"/>
        </w:rPr>
        <w:t>faculty</w:t>
      </w:r>
      <w:r w:rsidRPr="00914993">
        <w:rPr>
          <w:rFonts w:ascii="Times New Roman" w:eastAsia="標楷體" w:hAnsi="Times New Roman"/>
          <w:szCs w:val="24"/>
        </w:rPr>
        <w:t>）和學院（</w:t>
      </w:r>
      <w:r w:rsidRPr="00914993">
        <w:rPr>
          <w:rFonts w:ascii="Times New Roman" w:eastAsia="標楷體" w:hAnsi="Times New Roman"/>
          <w:szCs w:val="24"/>
        </w:rPr>
        <w:t>college</w:t>
      </w:r>
      <w:r w:rsidRPr="00914993">
        <w:rPr>
          <w:rFonts w:ascii="Times New Roman" w:eastAsia="標楷體" w:hAnsi="Times New Roman"/>
          <w:szCs w:val="24"/>
        </w:rPr>
        <w:t>），有正規的課程規劃、考試制度，和畢業文憑。「大學」（拉丁文</w:t>
      </w:r>
      <w:r w:rsidRPr="00914993">
        <w:rPr>
          <w:rFonts w:ascii="Times New Roman" w:eastAsia="標楷體" w:hAnsi="Times New Roman"/>
          <w:szCs w:val="24"/>
        </w:rPr>
        <w:t>universitas</w:t>
      </w:r>
      <w:r w:rsidRPr="00914993">
        <w:rPr>
          <w:rFonts w:ascii="Times New Roman" w:eastAsia="標楷體" w:hAnsi="Times New Roman"/>
          <w:szCs w:val="24"/>
        </w:rPr>
        <w:t>）一詞在</w:t>
      </w:r>
      <w:r w:rsidRPr="00914993">
        <w:rPr>
          <w:rFonts w:ascii="Times New Roman" w:eastAsia="標楷體" w:hAnsi="Times New Roman"/>
          <w:szCs w:val="24"/>
        </w:rPr>
        <w:t>12</w:t>
      </w:r>
      <w:proofErr w:type="gramStart"/>
      <w:r w:rsidRPr="00914993">
        <w:rPr>
          <w:rFonts w:ascii="Times New Roman" w:eastAsia="標楷體" w:hAnsi="Times New Roman"/>
          <w:szCs w:val="24"/>
        </w:rPr>
        <w:t>世</w:t>
      </w:r>
      <w:proofErr w:type="gramEnd"/>
      <w:r w:rsidRPr="00914993">
        <w:rPr>
          <w:rFonts w:ascii="Times New Roman" w:eastAsia="標楷體" w:hAnsi="Times New Roman"/>
          <w:szCs w:val="24"/>
        </w:rPr>
        <w:t>纪末才正式出現。</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szCs w:val="24"/>
        </w:rPr>
        <w:t>本文主要針對大學的通識教育探討。以西方</w:t>
      </w:r>
      <w:r w:rsidRPr="00914993">
        <w:rPr>
          <w:rFonts w:ascii="Times New Roman" w:eastAsia="標楷體" w:hAnsi="Times New Roman"/>
        </w:rPr>
        <w:t>通識教育的歷史追溯來說，可分為三個部分來探源。一是古希臘的博雅教育（</w:t>
      </w:r>
      <w:r w:rsidRPr="00914993">
        <w:rPr>
          <w:rFonts w:ascii="Times New Roman" w:eastAsia="標楷體" w:hAnsi="Times New Roman"/>
        </w:rPr>
        <w:t>liberal education</w:t>
      </w:r>
      <w:r w:rsidRPr="00914993">
        <w:rPr>
          <w:rFonts w:ascii="Times New Roman" w:eastAsia="標楷體" w:hAnsi="Times New Roman"/>
        </w:rPr>
        <w:t>），一是英國的紳士教育（</w:t>
      </w:r>
      <w:r w:rsidRPr="00914993">
        <w:rPr>
          <w:rFonts w:ascii="Times New Roman" w:eastAsia="標楷體" w:hAnsi="Times New Roman"/>
        </w:rPr>
        <w:t>education of gentle</w:t>
      </w:r>
      <w:r w:rsidRPr="00914993">
        <w:rPr>
          <w:rFonts w:ascii="Times New Roman" w:eastAsia="標楷體" w:hAnsi="Times New Roman"/>
        </w:rPr>
        <w:t>），一是美國在</w:t>
      </w:r>
      <w:r w:rsidRPr="00914993">
        <w:rPr>
          <w:rFonts w:ascii="Times New Roman" w:eastAsia="標楷體" w:hAnsi="Times New Roman"/>
        </w:rPr>
        <w:t>19</w:t>
      </w:r>
      <w:r w:rsidRPr="00914993">
        <w:rPr>
          <w:rFonts w:ascii="Times New Roman" w:eastAsia="標楷體" w:hAnsi="Times New Roman"/>
        </w:rPr>
        <w:t>世紀的通識教育（</w:t>
      </w:r>
      <w:r w:rsidRPr="00914993">
        <w:rPr>
          <w:rFonts w:ascii="Times New Roman" w:eastAsia="標楷體" w:hAnsi="Times New Roman"/>
        </w:rPr>
        <w:t>general education</w:t>
      </w:r>
      <w:r w:rsidRPr="00914993">
        <w:rPr>
          <w:rFonts w:ascii="Times New Roman" w:eastAsia="標楷體" w:hAnsi="Times New Roman"/>
        </w:rPr>
        <w:t>）。</w:t>
      </w:r>
      <w:proofErr w:type="gramStart"/>
      <w:r w:rsidRPr="00914993">
        <w:rPr>
          <w:rFonts w:ascii="Times New Roman" w:eastAsia="標楷體" w:hAnsi="Times New Roman"/>
        </w:rPr>
        <w:t>這三種通識</w:t>
      </w:r>
      <w:proofErr w:type="gramEnd"/>
      <w:r w:rsidRPr="00914993">
        <w:rPr>
          <w:rFonts w:ascii="Times New Roman" w:eastAsia="標楷體" w:hAnsi="Times New Roman"/>
        </w:rPr>
        <w:t>教育的歷史特徵，最初都指向於貴族教育。</w:t>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rPr>
        <w:t>古希臘的「學園」</w:t>
      </w:r>
      <w:proofErr w:type="gramStart"/>
      <w:r w:rsidRPr="00914993">
        <w:rPr>
          <w:rFonts w:ascii="Times New Roman" w:eastAsia="標楷體" w:hAnsi="Times New Roman"/>
        </w:rPr>
        <w:t>（</w:t>
      </w:r>
      <w:proofErr w:type="gramEnd"/>
      <w:r w:rsidRPr="00914993">
        <w:rPr>
          <w:rFonts w:ascii="Times New Roman" w:eastAsia="標楷體" w:hAnsi="Times New Roman"/>
        </w:rPr>
        <w:t>Academy, 387B.C.</w:t>
      </w:r>
      <w:r w:rsidRPr="00914993">
        <w:rPr>
          <w:rFonts w:ascii="Times New Roman" w:eastAsia="標楷體" w:hAnsi="Times New Roman"/>
        </w:rPr>
        <w:t>－</w:t>
      </w:r>
      <w:r w:rsidRPr="00914993">
        <w:rPr>
          <w:rFonts w:ascii="Times New Roman" w:eastAsia="標楷體" w:hAnsi="Times New Roman"/>
        </w:rPr>
        <w:t>529A.D.</w:t>
      </w:r>
      <w:r w:rsidRPr="00914993">
        <w:rPr>
          <w:rFonts w:ascii="Times New Roman" w:eastAsia="標楷體" w:hAnsi="Times New Roman"/>
        </w:rPr>
        <w:t>）和亞歷山卓的大學是古希臘知識的核心區域。古希臘哲學家</w:t>
      </w:r>
      <w:r w:rsidRPr="00914993">
        <w:rPr>
          <w:rFonts w:ascii="Times New Roman" w:eastAsia="標楷體" w:hAnsi="Times New Roman"/>
          <w:szCs w:val="24"/>
        </w:rPr>
        <w:t>畢達哥拉斯</w:t>
      </w:r>
      <w:proofErr w:type="gramStart"/>
      <w:r w:rsidRPr="00914993">
        <w:rPr>
          <w:rFonts w:ascii="Times New Roman" w:eastAsia="標楷體" w:hAnsi="Times New Roman"/>
          <w:szCs w:val="24"/>
        </w:rPr>
        <w:t>（</w:t>
      </w:r>
      <w:proofErr w:type="gramEnd"/>
      <w:r w:rsidRPr="00914993">
        <w:rPr>
          <w:rFonts w:ascii="Times New Roman" w:eastAsia="標楷體" w:hAnsi="Times New Roman"/>
          <w:szCs w:val="24"/>
        </w:rPr>
        <w:t>Pythagoras, 580 B.C.</w:t>
      </w:r>
      <w:r w:rsidRPr="00914993">
        <w:rPr>
          <w:rFonts w:ascii="Times New Roman" w:eastAsia="標楷體" w:hAnsi="Times New Roman"/>
        </w:rPr>
        <w:t>－</w:t>
      </w:r>
      <w:r w:rsidRPr="00914993">
        <w:rPr>
          <w:rFonts w:ascii="Times New Roman" w:eastAsia="標楷體" w:hAnsi="Times New Roman"/>
          <w:szCs w:val="24"/>
        </w:rPr>
        <w:t>500 B.C.</w:t>
      </w:r>
      <w:r w:rsidRPr="00914993">
        <w:rPr>
          <w:rFonts w:ascii="Times New Roman" w:eastAsia="標楷體" w:hAnsi="Times New Roman"/>
          <w:szCs w:val="24"/>
        </w:rPr>
        <w:t>）曾經受教於</w:t>
      </w:r>
      <w:r w:rsidRPr="00914993">
        <w:rPr>
          <w:rFonts w:ascii="Times New Roman" w:eastAsia="標楷體" w:hAnsi="Times New Roman"/>
        </w:rPr>
        <w:t>泰利斯</w:t>
      </w:r>
      <w:r w:rsidRPr="00914993">
        <w:rPr>
          <w:rFonts w:ascii="Times New Roman" w:eastAsia="標楷體" w:hAnsi="Times New Roman"/>
        </w:rPr>
        <w:t xml:space="preserve"> (Thales, </w:t>
      </w:r>
      <w:r w:rsidRPr="00914993">
        <w:rPr>
          <w:rFonts w:ascii="Times New Roman" w:eastAsia="標楷體" w:hAnsi="Times New Roman"/>
        </w:rPr>
        <w:t>大約</w:t>
      </w:r>
      <w:r w:rsidRPr="00914993">
        <w:rPr>
          <w:rFonts w:ascii="Times New Roman" w:eastAsia="標楷體" w:hAnsi="Times New Roman"/>
        </w:rPr>
        <w:t>624</w:t>
      </w:r>
      <w:r w:rsidRPr="00914993">
        <w:rPr>
          <w:rFonts w:ascii="Times New Roman" w:eastAsia="標楷體" w:hAnsi="Times New Roman"/>
          <w:szCs w:val="24"/>
        </w:rPr>
        <w:t xml:space="preserve"> B.C.</w:t>
      </w:r>
      <w:r w:rsidRPr="00914993">
        <w:rPr>
          <w:rFonts w:ascii="Times New Roman" w:eastAsia="標楷體" w:hAnsi="Times New Roman"/>
        </w:rPr>
        <w:t>－</w:t>
      </w:r>
      <w:r w:rsidRPr="00914993">
        <w:rPr>
          <w:rFonts w:ascii="Times New Roman" w:eastAsia="標楷體" w:hAnsi="Times New Roman"/>
        </w:rPr>
        <w:t>546</w:t>
      </w:r>
      <w:r w:rsidRPr="00914993">
        <w:rPr>
          <w:rFonts w:ascii="Times New Roman" w:eastAsia="標楷體" w:hAnsi="Times New Roman"/>
          <w:szCs w:val="24"/>
        </w:rPr>
        <w:t xml:space="preserve"> B.C.</w:t>
      </w:r>
      <w:r w:rsidRPr="00914993">
        <w:rPr>
          <w:rFonts w:ascii="Times New Roman" w:eastAsia="標楷體" w:hAnsi="Times New Roman"/>
        </w:rPr>
        <w:t>），</w:t>
      </w:r>
      <w:r w:rsidRPr="00914993">
        <w:rPr>
          <w:rFonts w:ascii="Times New Roman" w:eastAsia="標楷體" w:hAnsi="Times New Roman"/>
          <w:szCs w:val="24"/>
        </w:rPr>
        <w:t>畢達哥拉斯又影響了柏拉圖（</w:t>
      </w:r>
      <w:r w:rsidRPr="00914993">
        <w:rPr>
          <w:rFonts w:ascii="Times New Roman" w:eastAsia="標楷體" w:hAnsi="Times New Roman"/>
          <w:szCs w:val="24"/>
        </w:rPr>
        <w:t xml:space="preserve">Plato, </w:t>
      </w:r>
      <w:r w:rsidRPr="00914993">
        <w:rPr>
          <w:rFonts w:ascii="Times New Roman" w:eastAsia="標楷體" w:hAnsi="Times New Roman"/>
          <w:szCs w:val="24"/>
        </w:rPr>
        <w:t>大</w:t>
      </w:r>
      <w:r w:rsidRPr="00914993">
        <w:rPr>
          <w:rFonts w:ascii="Times New Roman" w:eastAsia="標楷體" w:hAnsi="Times New Roman"/>
        </w:rPr>
        <w:t>約</w:t>
      </w:r>
      <w:r w:rsidRPr="00914993">
        <w:rPr>
          <w:rFonts w:ascii="Times New Roman" w:eastAsia="標楷體" w:hAnsi="Times New Roman"/>
        </w:rPr>
        <w:t>427</w:t>
      </w:r>
      <w:r w:rsidRPr="00914993">
        <w:rPr>
          <w:rFonts w:ascii="Times New Roman" w:eastAsia="標楷體" w:hAnsi="Times New Roman"/>
          <w:szCs w:val="24"/>
        </w:rPr>
        <w:t xml:space="preserve"> B.C.</w:t>
      </w:r>
      <w:r w:rsidRPr="00914993">
        <w:rPr>
          <w:rFonts w:ascii="Times New Roman" w:eastAsia="標楷體" w:hAnsi="Times New Roman"/>
        </w:rPr>
        <w:t>－</w:t>
      </w:r>
      <w:r w:rsidRPr="00914993">
        <w:rPr>
          <w:rFonts w:ascii="Times New Roman" w:eastAsia="標楷體" w:hAnsi="Times New Roman"/>
        </w:rPr>
        <w:t>347</w:t>
      </w:r>
      <w:r w:rsidRPr="00914993">
        <w:rPr>
          <w:rFonts w:ascii="Times New Roman" w:eastAsia="標楷體" w:hAnsi="Times New Roman"/>
          <w:szCs w:val="24"/>
        </w:rPr>
        <w:t xml:space="preserve"> B.C.</w:t>
      </w:r>
      <w:r w:rsidRPr="00914993">
        <w:rPr>
          <w:rFonts w:ascii="Times New Roman" w:eastAsia="標楷體" w:hAnsi="Times New Roman"/>
          <w:szCs w:val="24"/>
        </w:rPr>
        <w:t>）。</w:t>
      </w:r>
      <w:r w:rsidRPr="00914993">
        <w:rPr>
          <w:rFonts w:ascii="Times New Roman" w:eastAsia="標楷體" w:hAnsi="Times New Roman"/>
        </w:rPr>
        <w:t>西方通識教育的源頭，可從古希臘哲學家亞里斯多德提出的「博雅教育」（</w:t>
      </w:r>
      <w:r w:rsidRPr="00914993">
        <w:rPr>
          <w:rFonts w:ascii="Times New Roman" w:eastAsia="標楷體" w:hAnsi="Times New Roman"/>
        </w:rPr>
        <w:t>Liberal Art education</w:t>
      </w:r>
      <w:r w:rsidRPr="00914993">
        <w:rPr>
          <w:rFonts w:ascii="Times New Roman" w:eastAsia="標楷體" w:hAnsi="Times New Roman"/>
        </w:rPr>
        <w:t>）的概念談起；「</w:t>
      </w:r>
      <w:r w:rsidRPr="00914993">
        <w:rPr>
          <w:rFonts w:ascii="Times New Roman" w:eastAsia="標楷體" w:hAnsi="Times New Roman"/>
          <w:szCs w:val="24"/>
        </w:rPr>
        <w:t>博雅」的拉丁文（</w:t>
      </w:r>
      <w:r w:rsidRPr="00914993">
        <w:rPr>
          <w:rFonts w:ascii="Times New Roman" w:eastAsia="標楷體" w:hAnsi="Times New Roman"/>
          <w:lang w:val="la-Latn"/>
        </w:rPr>
        <w:t>artes liberales</w:t>
      </w:r>
      <w:r w:rsidRPr="00914993">
        <w:rPr>
          <w:rFonts w:ascii="Times New Roman" w:eastAsia="標楷體" w:hAnsi="Times New Roman"/>
          <w:szCs w:val="24"/>
        </w:rPr>
        <w:t>）原意是指「適合自由人」，在古希臘，所謂的「自由人」是指社會及政治上的精英。</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szCs w:val="24"/>
        </w:rPr>
        <w:t>古希臘的</w:t>
      </w:r>
      <w:r w:rsidRPr="00914993">
        <w:rPr>
          <w:rFonts w:ascii="Times New Roman" w:eastAsia="標楷體" w:hAnsi="Times New Roman"/>
        </w:rPr>
        <w:t>「博雅教育」是指「七藝」；前「三藝」（</w:t>
      </w:r>
      <w:r w:rsidRPr="00914993">
        <w:rPr>
          <w:rFonts w:ascii="Times New Roman" w:eastAsia="標楷體" w:hAnsi="Times New Roman"/>
        </w:rPr>
        <w:t>Trivium</w:t>
      </w:r>
      <w:r w:rsidRPr="00914993">
        <w:rPr>
          <w:rFonts w:ascii="Times New Roman" w:eastAsia="標楷體" w:hAnsi="Times New Roman"/>
        </w:rPr>
        <w:t>）有文法、修辭學、邏輯學，這「三藝」是</w:t>
      </w:r>
      <w:r w:rsidRPr="00914993">
        <w:rPr>
          <w:rFonts w:ascii="Times New Roman" w:eastAsia="標楷體" w:hAnsi="Times New Roman"/>
          <w:szCs w:val="24"/>
        </w:rPr>
        <w:t>在</w:t>
      </w:r>
      <w:r w:rsidRPr="00914993">
        <w:rPr>
          <w:rFonts w:ascii="Times New Roman" w:eastAsia="標楷體" w:hAnsi="Times New Roman"/>
        </w:rPr>
        <w:t>一個自由的城市公民應該學習的基本學科，此三門學科亦是人文教育的核心</w:t>
      </w:r>
      <w:r w:rsidRPr="00914993">
        <w:rPr>
          <w:rFonts w:ascii="Times New Roman" w:eastAsia="標楷體" w:hAnsi="Times New Roman"/>
          <w:szCs w:val="24"/>
        </w:rPr>
        <w:t>。</w:t>
      </w:r>
      <w:r w:rsidRPr="00914993">
        <w:rPr>
          <w:rFonts w:ascii="Times New Roman" w:eastAsia="標楷體" w:hAnsi="Times New Roman"/>
        </w:rPr>
        <w:t>後「四藝」有音樂、算術、幾何學、天文學；這「四藝」主要用來瞭解</w:t>
      </w:r>
      <w:r w:rsidRPr="00914993">
        <w:rPr>
          <w:rFonts w:ascii="Times New Roman" w:eastAsia="標楷體" w:hAnsi="Times New Roman"/>
          <w:szCs w:val="24"/>
        </w:rPr>
        <w:t>畢達哥拉斯的哲學論點。</w:t>
      </w:r>
      <w:r w:rsidRPr="00914993">
        <w:rPr>
          <w:rFonts w:ascii="Times New Roman" w:eastAsia="標楷體" w:hAnsi="Times New Roman"/>
        </w:rPr>
        <w:t>古希臘的「七藝」，原義是指中等研習，只涉及普遍知識和技術的傳承，而非鑽研專業技能。</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szCs w:val="24"/>
        </w:rPr>
        <w:t>古希臘的「</w:t>
      </w:r>
      <w:r w:rsidRPr="00914993">
        <w:rPr>
          <w:rFonts w:ascii="Times New Roman" w:eastAsia="標楷體" w:hAnsi="Times New Roman"/>
        </w:rPr>
        <w:t>博雅教育</w:t>
      </w:r>
      <w:r w:rsidRPr="00914993">
        <w:rPr>
          <w:rFonts w:ascii="Times New Roman" w:eastAsia="標楷體" w:hAnsi="Times New Roman"/>
          <w:szCs w:val="24"/>
        </w:rPr>
        <w:t>」，</w:t>
      </w:r>
      <w:r w:rsidRPr="00914993">
        <w:rPr>
          <w:rFonts w:ascii="Times New Roman" w:eastAsia="標楷體" w:hAnsi="Times New Roman"/>
        </w:rPr>
        <w:t>其目的不是職業養成或專業訓練，而是通過基本知識和生活技能的學習，培養</w:t>
      </w:r>
      <w:r w:rsidRPr="00914993">
        <w:rPr>
          <w:rFonts w:ascii="Times New Roman" w:eastAsia="標楷體" w:hAnsi="Times New Roman"/>
          <w:szCs w:val="24"/>
        </w:rPr>
        <w:t>具有廣博知識、言行優雅、</w:t>
      </w:r>
      <w:r w:rsidRPr="00914993">
        <w:rPr>
          <w:rFonts w:ascii="Times New Roman" w:eastAsia="標楷體" w:hAnsi="Times New Roman"/>
        </w:rPr>
        <w:t>身心健全發展的理想人格。因此，古希臘倡導的博雅教育</w:t>
      </w:r>
      <w:r w:rsidR="00DC6D37">
        <w:rPr>
          <w:rFonts w:ascii="標楷體" w:eastAsia="標楷體" w:hAnsi="標楷體" w:hint="eastAsia"/>
        </w:rPr>
        <w:t>（</w:t>
      </w:r>
      <w:r w:rsidRPr="00914993">
        <w:rPr>
          <w:rFonts w:ascii="Times New Roman" w:eastAsia="標楷體" w:hAnsi="Times New Roman"/>
        </w:rPr>
        <w:t>Liberal Education</w:t>
      </w:r>
      <w:r w:rsidR="00DC6D37">
        <w:rPr>
          <w:rFonts w:ascii="標楷體" w:eastAsia="標楷體" w:hAnsi="標楷體" w:hint="eastAsia"/>
        </w:rPr>
        <w:t>）</w:t>
      </w:r>
      <w:r w:rsidRPr="00914993">
        <w:rPr>
          <w:rFonts w:ascii="Times New Roman" w:eastAsia="標楷體" w:hAnsi="Times New Roman"/>
        </w:rPr>
        <w:t>，不是培養没有靈魂的專家，而是學習成為一個具有文化內涵的全人。博雅教育的概念，後來成為歐洲中世紀大學主要的核心課程。</w:t>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szCs w:val="24"/>
        </w:rPr>
        <w:lastRenderedPageBreak/>
        <w:t>17</w:t>
      </w:r>
      <w:r w:rsidRPr="00914993">
        <w:rPr>
          <w:rFonts w:ascii="Times New Roman" w:eastAsia="標楷體" w:hAnsi="Times New Roman"/>
          <w:szCs w:val="24"/>
        </w:rPr>
        <w:t>至</w:t>
      </w:r>
      <w:r w:rsidRPr="00914993">
        <w:rPr>
          <w:rFonts w:ascii="Times New Roman" w:eastAsia="標楷體" w:hAnsi="Times New Roman"/>
          <w:szCs w:val="24"/>
        </w:rPr>
        <w:t>18</w:t>
      </w:r>
      <w:r w:rsidRPr="00914993">
        <w:rPr>
          <w:rFonts w:ascii="Times New Roman" w:eastAsia="標楷體" w:hAnsi="Times New Roman"/>
          <w:szCs w:val="24"/>
        </w:rPr>
        <w:t>世紀，英國社會階層開始產生較為頻繁的流動，貴族的結構產生變化，資本主義造就了一個新的貴族階層。英國經驗主義哲學家約翰</w:t>
      </w:r>
      <w:proofErr w:type="gramStart"/>
      <w:r w:rsidRPr="00914993">
        <w:rPr>
          <w:rFonts w:ascii="新細明體" w:hAnsi="新細明體" w:cs="新細明體" w:hint="eastAsia"/>
          <w:szCs w:val="24"/>
        </w:rPr>
        <w:t>‧</w:t>
      </w:r>
      <w:r w:rsidRPr="00914993">
        <w:rPr>
          <w:rFonts w:ascii="Times New Roman" w:eastAsia="標楷體" w:hAnsi="Times New Roman"/>
          <w:szCs w:val="24"/>
        </w:rPr>
        <w:t>洛</w:t>
      </w:r>
      <w:proofErr w:type="gramEnd"/>
      <w:r w:rsidRPr="00914993">
        <w:rPr>
          <w:rFonts w:ascii="Times New Roman" w:eastAsia="標楷體" w:hAnsi="Times New Roman"/>
          <w:szCs w:val="24"/>
        </w:rPr>
        <w:t>克（</w:t>
      </w:r>
      <w:r w:rsidRPr="00914993">
        <w:rPr>
          <w:rFonts w:ascii="Times New Roman" w:eastAsia="標楷體" w:hAnsi="Times New Roman"/>
          <w:szCs w:val="24"/>
        </w:rPr>
        <w:t>John Locke</w:t>
      </w:r>
      <w:r w:rsidRPr="00914993">
        <w:rPr>
          <w:rFonts w:ascii="Times New Roman" w:eastAsia="標楷體" w:hAnsi="Times New Roman"/>
          <w:szCs w:val="24"/>
        </w:rPr>
        <w:t>），在其著作《教育漫話》</w:t>
      </w:r>
      <w:r w:rsidRPr="00914993">
        <w:rPr>
          <w:rFonts w:ascii="Times New Roman" w:eastAsia="標楷體" w:hAnsi="Times New Roman"/>
          <w:szCs w:val="24"/>
          <w:vertAlign w:val="superscript"/>
        </w:rPr>
        <w:footnoteReference w:id="16"/>
      </w:r>
      <w:r w:rsidRPr="00914993">
        <w:rPr>
          <w:rFonts w:ascii="Times New Roman" w:eastAsia="標楷體" w:hAnsi="Times New Roman"/>
          <w:szCs w:val="24"/>
        </w:rPr>
        <w:t>中，主張經驗唯物主義的認識論及資產階級功利主義的倫理觀；在其社會契約論的政治主張中，教育的目標應是培養身體健康、精神健全的人，即「紳士」。由於資本主義生產關係的影響，教育的功能必須培養創新精神、經驗豐富，且貼近現實普通生活的實業家。因此，</w:t>
      </w:r>
      <w:proofErr w:type="gramStart"/>
      <w:r w:rsidRPr="00914993">
        <w:rPr>
          <w:rFonts w:ascii="Times New Roman" w:eastAsia="標楷體" w:hAnsi="Times New Roman"/>
          <w:szCs w:val="24"/>
        </w:rPr>
        <w:t>洛</w:t>
      </w:r>
      <w:proofErr w:type="gramEnd"/>
      <w:r w:rsidRPr="00914993">
        <w:rPr>
          <w:rFonts w:ascii="Times New Roman" w:eastAsia="標楷體" w:hAnsi="Times New Roman"/>
          <w:szCs w:val="24"/>
        </w:rPr>
        <w:t>克的《教育漫話》，對紳士教育作了系統性的理論闡述，主要的內容有，道德教育、健康教育、智慧教育、禮儀教育等四種品質；而禮儀教育是紳士教育中的一項重要美德。</w:t>
      </w:r>
      <w:proofErr w:type="gramStart"/>
      <w:r w:rsidRPr="00914993">
        <w:rPr>
          <w:rFonts w:ascii="Times New Roman" w:eastAsia="標楷體" w:hAnsi="Times New Roman"/>
          <w:szCs w:val="24"/>
        </w:rPr>
        <w:t>洛</w:t>
      </w:r>
      <w:proofErr w:type="gramEnd"/>
      <w:r w:rsidRPr="00914993">
        <w:rPr>
          <w:rFonts w:ascii="Times New Roman" w:eastAsia="標楷體" w:hAnsi="Times New Roman"/>
          <w:szCs w:val="24"/>
        </w:rPr>
        <w:t>克的教育主張，反映了英國社會近代化過程對精英人才的需求方向，亦即應具備通才的能力。</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19</w:t>
      </w:r>
      <w:r w:rsidRPr="00914993">
        <w:rPr>
          <w:rFonts w:ascii="Times New Roman" w:eastAsia="標楷體" w:hAnsi="Times New Roman"/>
        </w:rPr>
        <w:t>世紀，美國的通識教育（</w:t>
      </w:r>
      <w:r w:rsidRPr="00914993">
        <w:rPr>
          <w:rFonts w:ascii="Times New Roman" w:eastAsia="標楷體" w:hAnsi="Times New Roman"/>
        </w:rPr>
        <w:t>general education</w:t>
      </w:r>
      <w:r w:rsidRPr="00914993">
        <w:rPr>
          <w:rFonts w:ascii="Times New Roman" w:eastAsia="標楷體" w:hAnsi="Times New Roman"/>
        </w:rPr>
        <w:t>）已具備現代通識教育的規模；此一時期的通識教育是中性的意義，在理性和知識的層面上，未含有任何價值評判的色彩，和前述時期相比，也無任何階級意味。</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相較於上述西方通識教育的歷史發展脈絡，中國也有「六藝」之說，《周禮》中的「六藝」是指西周之前貴族教育的六個學科：禮、樂、射、</w:t>
      </w:r>
      <w:proofErr w:type="gramStart"/>
      <w:r w:rsidRPr="00914993">
        <w:rPr>
          <w:rFonts w:ascii="Times New Roman" w:eastAsia="標楷體" w:hAnsi="Times New Roman"/>
        </w:rPr>
        <w:t>御</w:t>
      </w:r>
      <w:proofErr w:type="gramEnd"/>
      <w:r w:rsidRPr="00914993">
        <w:rPr>
          <w:rFonts w:ascii="Times New Roman" w:eastAsia="標楷體" w:hAnsi="Times New Roman"/>
        </w:rPr>
        <w:t>、書、數；這六種基本才能，也泛指中國古代高等教育的學科總稱</w:t>
      </w:r>
      <w:r w:rsidRPr="00914993">
        <w:rPr>
          <w:rFonts w:ascii="Times New Roman" w:eastAsia="標楷體" w:hAnsi="Times New Roman"/>
          <w:szCs w:val="24"/>
          <w:vertAlign w:val="superscript"/>
        </w:rPr>
        <w:footnoteReference w:id="17"/>
      </w:r>
      <w:r w:rsidRPr="00914993">
        <w:rPr>
          <w:rFonts w:ascii="Times New Roman" w:eastAsia="標楷體" w:hAnsi="Times New Roman"/>
        </w:rPr>
        <w:t>。漢代以來「六藝」</w:t>
      </w:r>
      <w:proofErr w:type="gramStart"/>
      <w:r w:rsidRPr="00914993">
        <w:rPr>
          <w:rFonts w:ascii="Times New Roman" w:eastAsia="標楷體" w:hAnsi="Times New Roman"/>
        </w:rPr>
        <w:t>亦指詩</w:t>
      </w:r>
      <w:proofErr w:type="gramEnd"/>
      <w:r w:rsidRPr="00914993">
        <w:rPr>
          <w:rFonts w:ascii="Times New Roman" w:eastAsia="標楷體" w:hAnsi="Times New Roman"/>
        </w:rPr>
        <w:t>、書、禮、樂、易、春秋六經</w:t>
      </w:r>
      <w:r w:rsidRPr="00914993">
        <w:rPr>
          <w:rFonts w:ascii="Times New Roman" w:eastAsia="標楷體" w:hAnsi="Times New Roman"/>
          <w:szCs w:val="24"/>
          <w:vertAlign w:val="superscript"/>
        </w:rPr>
        <w:footnoteReference w:id="18"/>
      </w:r>
      <w:r w:rsidRPr="00914993">
        <w:rPr>
          <w:rFonts w:ascii="Times New Roman" w:eastAsia="標楷體" w:hAnsi="Times New Roman"/>
        </w:rPr>
        <w:t>。「六藝」是中國古代君子的必修課，也是中國古代文化教育的總體精神，並兼論品德和人文素養的陶成。「六藝」的學習，蘊含了國家政治、軍事外交、生老病死，以及各種情感和生活細節。教育內涵塑造了古代中國人的生活與性格。</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從大學以至於博雅教育的發展，推至現代大學的通識教育，如何使其具有時代意義，可從經典著作的反思中尋找其脈絡。以下，將從通識教育的倡議，論及經典閱讀的重要性，並闡述以中國經典閱讀「老莊」為例的社會參與，導向經典閱讀在通識教育中「生活實踐」的重要意義。</w:t>
      </w:r>
    </w:p>
    <w:p w:rsidR="00914993" w:rsidRPr="00FD3E04" w:rsidRDefault="00914993" w:rsidP="00914993">
      <w:pPr>
        <w:jc w:val="both"/>
        <w:rPr>
          <w:rFonts w:ascii="標楷體" w:eastAsia="標楷體" w:hAnsi="標楷體"/>
          <w:b/>
          <w:sz w:val="28"/>
          <w:szCs w:val="28"/>
        </w:rPr>
      </w:pPr>
      <w:r w:rsidRPr="00FD3E04">
        <w:rPr>
          <w:rFonts w:ascii="標楷體" w:eastAsia="標楷體" w:hAnsi="標楷體"/>
          <w:b/>
          <w:sz w:val="28"/>
          <w:szCs w:val="28"/>
        </w:rPr>
        <w:t>二、大學的發展與通識教育的倡議</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德國柏林大學</w:t>
      </w:r>
      <w:proofErr w:type="gramStart"/>
      <w:r w:rsidRPr="00914993">
        <w:rPr>
          <w:rFonts w:ascii="Times New Roman" w:eastAsia="標楷體" w:hAnsi="Times New Roman"/>
        </w:rPr>
        <w:t>的洪堡</w:t>
      </w:r>
      <w:proofErr w:type="gramEnd"/>
      <w:r w:rsidRPr="00914993">
        <w:rPr>
          <w:rFonts w:ascii="Times New Roman" w:eastAsia="標楷體" w:hAnsi="Times New Roman"/>
        </w:rPr>
        <w:t>（</w:t>
      </w:r>
      <w:r w:rsidRPr="00914993">
        <w:rPr>
          <w:rFonts w:ascii="Times New Roman" w:eastAsia="標楷體" w:hAnsi="Times New Roman"/>
        </w:rPr>
        <w:t>Friedrich Wilhelm Christian Carl Ferdinand von Humboldt, 1767</w:t>
      </w:r>
      <w:r w:rsidRPr="00914993">
        <w:rPr>
          <w:rFonts w:ascii="Times New Roman" w:eastAsia="標楷體" w:hAnsi="Times New Roman"/>
        </w:rPr>
        <w:t>－</w:t>
      </w:r>
      <w:r w:rsidRPr="00914993">
        <w:rPr>
          <w:rFonts w:ascii="Times New Roman" w:eastAsia="標楷體" w:hAnsi="Times New Roman"/>
        </w:rPr>
        <w:t>1835</w:t>
      </w:r>
      <w:r w:rsidRPr="00914993">
        <w:rPr>
          <w:rFonts w:ascii="Times New Roman" w:eastAsia="標楷體" w:hAnsi="Times New Roman"/>
        </w:rPr>
        <w:t>），首先提出大學教育應該是教學與研究的結合，研究型大學因此興起。</w:t>
      </w:r>
      <w:proofErr w:type="gramStart"/>
      <w:r w:rsidRPr="00914993">
        <w:rPr>
          <w:rFonts w:ascii="Times New Roman" w:eastAsia="標楷體" w:hAnsi="Times New Roman"/>
        </w:rPr>
        <w:t>洪堡認為</w:t>
      </w:r>
      <w:proofErr w:type="gramEnd"/>
      <w:r w:rsidRPr="00914993">
        <w:rPr>
          <w:rFonts w:ascii="Times New Roman" w:eastAsia="標楷體" w:hAnsi="Times New Roman"/>
        </w:rPr>
        <w:t>，大學的新理念就是以大學為「研究中心」，老師的首要任務在於自由地從事「創造性的學問」。大學應著重在「發展」知識，而不在「傳授」知識。</w:t>
      </w:r>
      <w:r w:rsidRPr="00914993">
        <w:rPr>
          <w:rFonts w:ascii="Times New Roman" w:eastAsia="標楷體" w:hAnsi="Times New Roman"/>
          <w:szCs w:val="24"/>
          <w:vertAlign w:val="superscript"/>
        </w:rPr>
        <w:footnoteReference w:id="19"/>
      </w:r>
      <w:r w:rsidRPr="00914993">
        <w:rPr>
          <w:rFonts w:ascii="Times New Roman" w:eastAsia="標楷體" w:hAnsi="Times New Roman"/>
        </w:rPr>
        <w:t>。</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1789</w:t>
      </w:r>
      <w:r w:rsidRPr="00914993">
        <w:rPr>
          <w:rFonts w:ascii="Times New Roman" w:eastAsia="標楷體" w:hAnsi="Times New Roman"/>
        </w:rPr>
        <w:t>年，法國大革命造成大變革，教育理念也產生大突破，以神學為中心的封建教育制度被廢除。社會學先驅</w:t>
      </w:r>
      <w:proofErr w:type="gramStart"/>
      <w:r w:rsidRPr="00914993">
        <w:rPr>
          <w:rFonts w:ascii="Times New Roman" w:eastAsia="標楷體" w:hAnsi="Times New Roman"/>
        </w:rPr>
        <w:t>涂</w:t>
      </w:r>
      <w:proofErr w:type="gramEnd"/>
      <w:r w:rsidRPr="00914993">
        <w:rPr>
          <w:rFonts w:ascii="Times New Roman" w:eastAsia="標楷體" w:hAnsi="Times New Roman"/>
        </w:rPr>
        <w:t>爾幹（</w:t>
      </w:r>
      <w:r w:rsidRPr="00914993">
        <w:rPr>
          <w:rFonts w:ascii="Times New Roman" w:eastAsia="標楷體" w:hAnsi="Times New Roman"/>
        </w:rPr>
        <w:t>Émile Durkheim, 1858</w:t>
      </w:r>
      <w:r w:rsidRPr="00914993">
        <w:rPr>
          <w:rFonts w:ascii="Times New Roman" w:eastAsia="標楷體" w:hAnsi="Times New Roman"/>
        </w:rPr>
        <w:t>－</w:t>
      </w:r>
      <w:r w:rsidRPr="00914993">
        <w:rPr>
          <w:rFonts w:ascii="Times New Roman" w:eastAsia="標楷體" w:hAnsi="Times New Roman"/>
        </w:rPr>
        <w:t>1917</w:t>
      </w:r>
      <w:r w:rsidRPr="00914993">
        <w:rPr>
          <w:rFonts w:ascii="Times New Roman" w:eastAsia="標楷體" w:hAnsi="Times New Roman"/>
        </w:rPr>
        <w:t>）的古典教育社會學理念，將「教育」目標視為「提高或發展政治社會整體及個人所屬特</w:t>
      </w:r>
      <w:r w:rsidRPr="00914993">
        <w:rPr>
          <w:rFonts w:ascii="Times New Roman" w:eastAsia="標楷體" w:hAnsi="Times New Roman"/>
        </w:rPr>
        <w:lastRenderedPageBreak/>
        <w:t>殊環境對此兒童所要求的特定生理、智力與道德情境」</w:t>
      </w:r>
      <w:r w:rsidRPr="00914993">
        <w:rPr>
          <w:rFonts w:ascii="Times New Roman" w:eastAsia="標楷體" w:hAnsi="Times New Roman"/>
          <w:szCs w:val="24"/>
          <w:vertAlign w:val="superscript"/>
        </w:rPr>
        <w:footnoteReference w:id="20"/>
      </w:r>
      <w:proofErr w:type="gramStart"/>
      <w:r w:rsidRPr="00914993">
        <w:rPr>
          <w:rFonts w:ascii="Times New Roman" w:eastAsia="標楷體" w:hAnsi="Times New Roman"/>
        </w:rPr>
        <w:t>涂</w:t>
      </w:r>
      <w:proofErr w:type="gramEnd"/>
      <w:r w:rsidRPr="00914993">
        <w:rPr>
          <w:rFonts w:ascii="Times New Roman" w:eastAsia="標楷體" w:hAnsi="Times New Roman"/>
        </w:rPr>
        <w:t>爾幹的教育理念針對現實世界的事物做為討論學問和教育的對象，顛覆過去以教會為首及以純文學性的教學為學術殿堂所重視的面向。現實的事物不再成為傳統基督教所鄙視的「世俗功能」（</w:t>
      </w:r>
      <w:r w:rsidRPr="00914993">
        <w:rPr>
          <w:rFonts w:ascii="Times New Roman" w:eastAsia="標楷體" w:hAnsi="Times New Roman"/>
        </w:rPr>
        <w:t>the temporal function</w:t>
      </w:r>
      <w:r w:rsidRPr="00914993">
        <w:rPr>
          <w:rFonts w:ascii="Times New Roman" w:eastAsia="標楷體" w:hAnsi="Times New Roman"/>
        </w:rPr>
        <w:t>），教育不能只是形式主義的教學模式</w:t>
      </w:r>
      <w:proofErr w:type="gramStart"/>
      <w:r w:rsidRPr="00914993">
        <w:rPr>
          <w:rFonts w:ascii="Times New Roman" w:eastAsia="標楷體" w:hAnsi="Times New Roman"/>
        </w:rPr>
        <w:t>而活在純粹</w:t>
      </w:r>
      <w:proofErr w:type="gramEnd"/>
      <w:r w:rsidRPr="00914993">
        <w:rPr>
          <w:rFonts w:ascii="Times New Roman" w:eastAsia="標楷體" w:hAnsi="Times New Roman"/>
        </w:rPr>
        <w:t>理念的世界。</w:t>
      </w:r>
      <w:proofErr w:type="gramStart"/>
      <w:r w:rsidRPr="00914993">
        <w:rPr>
          <w:rFonts w:ascii="Times New Roman" w:eastAsia="標楷體" w:hAnsi="Times New Roman"/>
        </w:rPr>
        <w:t>反之，</w:t>
      </w:r>
      <w:proofErr w:type="gramEnd"/>
      <w:r w:rsidRPr="00914993">
        <w:rPr>
          <w:rFonts w:ascii="Times New Roman" w:eastAsia="標楷體" w:hAnsi="Times New Roman"/>
        </w:rPr>
        <w:t>社會的參與和有效運作，才是教育的宗旨。具備「社會感」（</w:t>
      </w:r>
      <w:r w:rsidRPr="00914993">
        <w:rPr>
          <w:rFonts w:ascii="Times New Roman" w:eastAsia="標楷體" w:hAnsi="Times New Roman"/>
        </w:rPr>
        <w:t>social sense</w:t>
      </w:r>
      <w:r w:rsidRPr="00914993">
        <w:rPr>
          <w:rFonts w:ascii="Times New Roman" w:eastAsia="標楷體" w:hAnsi="Times New Roman"/>
        </w:rPr>
        <w:t>）才能使學習者體現他們接受教育所需面對的未來的社會職責。國家體制由合格的公民制訂和管理，教育在使公民擁有能力履行社會功能。</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循此發展的結果，法國傳統文學、神學的地位蕩然無存，而社會的細緻分化致使職業教育走上專門化的途徑。如此</w:t>
      </w:r>
      <w:proofErr w:type="gramStart"/>
      <w:r w:rsidRPr="00914993">
        <w:rPr>
          <w:rFonts w:ascii="Times New Roman" w:eastAsia="標楷體" w:hAnsi="Times New Roman"/>
        </w:rPr>
        <w:t>一來，</w:t>
      </w:r>
      <w:proofErr w:type="gramEnd"/>
      <w:r w:rsidRPr="00914993">
        <w:rPr>
          <w:rFonts w:ascii="Times New Roman" w:eastAsia="標楷體" w:hAnsi="Times New Roman"/>
        </w:rPr>
        <w:t>廣博知識的學習體系與職業需求的專門化學習體系，二者產生了衝突。法國不得不向德國的大學教育吸收優點以求調和與改進。</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德國在</w:t>
      </w:r>
      <w:r w:rsidRPr="00914993">
        <w:rPr>
          <w:rFonts w:ascii="Times New Roman" w:eastAsia="標楷體" w:hAnsi="Times New Roman"/>
        </w:rPr>
        <w:t>17</w:t>
      </w:r>
      <w:r w:rsidRPr="00914993">
        <w:rPr>
          <w:rFonts w:ascii="Times New Roman" w:eastAsia="標楷體" w:hAnsi="Times New Roman"/>
        </w:rPr>
        <w:t>至</w:t>
      </w:r>
      <w:r w:rsidRPr="00914993">
        <w:rPr>
          <w:rFonts w:ascii="Times New Roman" w:eastAsia="標楷體" w:hAnsi="Times New Roman"/>
        </w:rPr>
        <w:t>18</w:t>
      </w:r>
      <w:r w:rsidRPr="00914993">
        <w:rPr>
          <w:rFonts w:ascii="Times New Roman" w:eastAsia="標楷體" w:hAnsi="Times New Roman"/>
        </w:rPr>
        <w:t>世紀</w:t>
      </w:r>
      <w:proofErr w:type="gramStart"/>
      <w:r w:rsidRPr="00914993">
        <w:rPr>
          <w:rFonts w:ascii="Times New Roman" w:eastAsia="標楷體" w:hAnsi="Times New Roman"/>
        </w:rPr>
        <w:t>之間，</w:t>
      </w:r>
      <w:proofErr w:type="gramEnd"/>
      <w:r w:rsidRPr="00914993">
        <w:rPr>
          <w:rFonts w:ascii="Times New Roman" w:eastAsia="標楷體" w:hAnsi="Times New Roman"/>
        </w:rPr>
        <w:t>廢除神學特權與杜絕教派之爭，開始致力於學術自由和發展知識的學術氛圍。到了</w:t>
      </w:r>
      <w:r w:rsidRPr="00914993">
        <w:rPr>
          <w:rFonts w:ascii="Times New Roman" w:eastAsia="標楷體" w:hAnsi="Times New Roman"/>
        </w:rPr>
        <w:t>19</w:t>
      </w:r>
      <w:r w:rsidRPr="00914993">
        <w:rPr>
          <w:rFonts w:ascii="Times New Roman" w:eastAsia="標楷體" w:hAnsi="Times New Roman"/>
        </w:rPr>
        <w:t>世紀，依託大學的關係，代表德國中間階級（</w:t>
      </w:r>
      <w:r w:rsidRPr="00914993">
        <w:rPr>
          <w:rFonts w:ascii="Times New Roman" w:eastAsia="標楷體" w:hAnsi="Times New Roman"/>
        </w:rPr>
        <w:t>middle class</w:t>
      </w:r>
      <w:r w:rsidRPr="00914993">
        <w:rPr>
          <w:rFonts w:ascii="Times New Roman" w:eastAsia="標楷體" w:hAnsi="Times New Roman"/>
        </w:rPr>
        <w:t>）的牧師和教師，</w:t>
      </w:r>
      <w:r w:rsidRPr="00914993">
        <w:rPr>
          <w:rFonts w:ascii="Times New Roman" w:eastAsia="標楷體" w:hAnsi="Times New Roman"/>
        </w:rPr>
        <w:t xml:space="preserve"> </w:t>
      </w:r>
      <w:r w:rsidRPr="00914993">
        <w:rPr>
          <w:rFonts w:ascii="Times New Roman" w:eastAsia="標楷體" w:hAnsi="Times New Roman"/>
        </w:rPr>
        <w:t>開始與宮廷的貴族階級形成對峙的勢力。這股新興的知識份子，重視的是思考性的精神事物及研究抽象的哲學；哲學取代神學，提升了大學所應具備的知識性的地位。德國的大學教育強調學術自由、排除國家的干涉，又高舉大學的自主性是國家發展的目標，這種矛盾的學術思想，反映在康德、費希特、</w:t>
      </w:r>
      <w:proofErr w:type="gramStart"/>
      <w:r w:rsidRPr="00914993">
        <w:rPr>
          <w:rFonts w:ascii="Times New Roman" w:eastAsia="標楷體" w:hAnsi="Times New Roman"/>
        </w:rPr>
        <w:t>洪堡等</w:t>
      </w:r>
      <w:proofErr w:type="gramEnd"/>
      <w:r w:rsidRPr="00914993">
        <w:rPr>
          <w:rFonts w:ascii="Times New Roman" w:eastAsia="標楷體" w:hAnsi="Times New Roman"/>
        </w:rPr>
        <w:t>新人文主義思想家身上。</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1808</w:t>
      </w:r>
      <w:r w:rsidRPr="00914993">
        <w:rPr>
          <w:rFonts w:ascii="Times New Roman" w:eastAsia="標楷體" w:hAnsi="Times New Roman"/>
        </w:rPr>
        <w:t>年，</w:t>
      </w:r>
      <w:proofErr w:type="gramStart"/>
      <w:r w:rsidRPr="00914993">
        <w:rPr>
          <w:rFonts w:ascii="Times New Roman" w:eastAsia="標楷體" w:hAnsi="Times New Roman"/>
        </w:rPr>
        <w:t>洪堡被</w:t>
      </w:r>
      <w:proofErr w:type="gramEnd"/>
      <w:r w:rsidRPr="00914993">
        <w:rPr>
          <w:rFonts w:ascii="Times New Roman" w:eastAsia="標楷體" w:hAnsi="Times New Roman"/>
        </w:rPr>
        <w:t>認命為文化教育司司長。</w:t>
      </w:r>
      <w:proofErr w:type="gramStart"/>
      <w:r w:rsidRPr="00914993">
        <w:rPr>
          <w:rFonts w:ascii="Times New Roman" w:eastAsia="標楷體" w:hAnsi="Times New Roman"/>
        </w:rPr>
        <w:t>洪堡在</w:t>
      </w:r>
      <w:proofErr w:type="gramEnd"/>
      <w:r w:rsidRPr="00914993">
        <w:rPr>
          <w:rFonts w:ascii="Times New Roman" w:eastAsia="標楷體" w:hAnsi="Times New Roman"/>
        </w:rPr>
        <w:t>〈論柏林高等學術機構的內部和外部組織〉</w:t>
      </w:r>
      <w:proofErr w:type="gramStart"/>
      <w:r w:rsidRPr="00914993">
        <w:rPr>
          <w:rFonts w:ascii="Times New Roman" w:eastAsia="標楷體" w:hAnsi="Times New Roman"/>
        </w:rPr>
        <w:t>一</w:t>
      </w:r>
      <w:proofErr w:type="gramEnd"/>
      <w:r w:rsidRPr="00914993">
        <w:rPr>
          <w:rFonts w:ascii="Times New Roman" w:eastAsia="標楷體" w:hAnsi="Times New Roman"/>
        </w:rPr>
        <w:t>文中，主張高等學術機構存在的根本精神在於探究深邃博大的學術（</w:t>
      </w:r>
      <w:r w:rsidRPr="00914993">
        <w:rPr>
          <w:rFonts w:ascii="Times New Roman" w:eastAsia="標楷體" w:hAnsi="Times New Roman"/>
        </w:rPr>
        <w:t>Wissenschaft</w:t>
      </w:r>
      <w:r w:rsidRPr="00914993">
        <w:rPr>
          <w:rFonts w:ascii="Times New Roman" w:eastAsia="標楷體" w:hAnsi="Times New Roman"/>
        </w:rPr>
        <w:t>）</w:t>
      </w:r>
      <w:r w:rsidRPr="00914993">
        <w:rPr>
          <w:rFonts w:ascii="Times New Roman" w:eastAsia="標楷體" w:hAnsi="Times New Roman"/>
          <w:szCs w:val="24"/>
          <w:vertAlign w:val="superscript"/>
        </w:rPr>
        <w:footnoteReference w:id="21"/>
      </w:r>
      <w:r w:rsidRPr="00914993">
        <w:rPr>
          <w:rFonts w:ascii="Times New Roman" w:eastAsia="標楷體" w:hAnsi="Times New Roman"/>
        </w:rPr>
        <w:t>，並將學術視為尚未解答而始終處於探究之中的問題。</w:t>
      </w:r>
      <w:proofErr w:type="gramStart"/>
      <w:r w:rsidRPr="00914993">
        <w:rPr>
          <w:rFonts w:ascii="Times New Roman" w:eastAsia="標楷體" w:hAnsi="Times New Roman"/>
        </w:rPr>
        <w:t>洪堡所</w:t>
      </w:r>
      <w:proofErr w:type="gramEnd"/>
      <w:r w:rsidRPr="00914993">
        <w:rPr>
          <w:rFonts w:ascii="Times New Roman" w:eastAsia="標楷體" w:hAnsi="Times New Roman"/>
        </w:rPr>
        <w:t>主張的研究型大學，必須建構在一定的基礎上，亦即，要建立某種學術系統，能使某種最基本的原則推導出所有細節，</w:t>
      </w:r>
      <w:proofErr w:type="gramStart"/>
      <w:r w:rsidRPr="00914993">
        <w:rPr>
          <w:rFonts w:ascii="Times New Roman" w:eastAsia="標楷體" w:hAnsi="Times New Roman"/>
        </w:rPr>
        <w:t>反之，</w:t>
      </w:r>
      <w:proofErr w:type="gramEnd"/>
      <w:r w:rsidRPr="00914993">
        <w:rPr>
          <w:rFonts w:ascii="Times New Roman" w:eastAsia="標楷體" w:hAnsi="Times New Roman"/>
        </w:rPr>
        <w:t>又能使各個細節自成獨立的環節而能互相關連，並能被理解為一個整體的系統。</w:t>
      </w:r>
      <w:proofErr w:type="gramStart"/>
      <w:r w:rsidRPr="00914993">
        <w:rPr>
          <w:rFonts w:ascii="Times New Roman" w:eastAsia="標楷體" w:hAnsi="Times New Roman"/>
        </w:rPr>
        <w:t>依照洪堡的</w:t>
      </w:r>
      <w:proofErr w:type="gramEnd"/>
      <w:r w:rsidRPr="00914993">
        <w:rPr>
          <w:rFonts w:ascii="Times New Roman" w:eastAsia="標楷體" w:hAnsi="Times New Roman"/>
        </w:rPr>
        <w:t>主張，「哲學」的優越條件，便是具備了對其他學科架構而言的完整性與一致性；「哲學」因而居於核心和基礎的地位，大學研究純學術性的知識，而不再是實用性的知識。</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19</w:t>
      </w:r>
      <w:r w:rsidRPr="00914993">
        <w:rPr>
          <w:rFonts w:ascii="Times New Roman" w:eastAsia="標楷體" w:hAnsi="Times New Roman"/>
        </w:rPr>
        <w:t>世紀，英國的紐曼（</w:t>
      </w:r>
      <w:r w:rsidRPr="00914993">
        <w:rPr>
          <w:rFonts w:ascii="Times New Roman" w:eastAsia="標楷體" w:hAnsi="Times New Roman"/>
        </w:rPr>
        <w:t>John Henry Newman, 1801</w:t>
      </w:r>
      <w:r w:rsidRPr="00914993">
        <w:rPr>
          <w:rFonts w:ascii="Times New Roman" w:eastAsia="標楷體" w:hAnsi="Times New Roman"/>
        </w:rPr>
        <w:t>－</w:t>
      </w:r>
      <w:r w:rsidRPr="00914993">
        <w:rPr>
          <w:rFonts w:ascii="Times New Roman" w:eastAsia="標楷體" w:hAnsi="Times New Roman"/>
        </w:rPr>
        <w:t>1890</w:t>
      </w:r>
      <w:r w:rsidRPr="00914993">
        <w:rPr>
          <w:rFonts w:ascii="Times New Roman" w:eastAsia="標楷體" w:hAnsi="Times New Roman"/>
        </w:rPr>
        <w:t>）等人，發起了「牛津運動」，展開一個影響深遠的宗教信仰的復興歷程。紐曼將大學界定為一個教導普遍知識的地方，他的目的在讓「神學」成為大學必要的學門。此外，</w:t>
      </w:r>
      <w:proofErr w:type="gramStart"/>
      <w:r w:rsidRPr="00914993">
        <w:rPr>
          <w:rFonts w:ascii="Times New Roman" w:eastAsia="標楷體" w:hAnsi="Times New Roman"/>
        </w:rPr>
        <w:t>紐曼</w:t>
      </w:r>
      <w:proofErr w:type="gramEnd"/>
      <w:r w:rsidRPr="00914993">
        <w:rPr>
          <w:rFonts w:ascii="Times New Roman" w:eastAsia="標楷體" w:hAnsi="Times New Roman"/>
        </w:rPr>
        <w:t>主張大學應該提供自由教育而非職業教育。</w:t>
      </w:r>
      <w:proofErr w:type="gramStart"/>
      <w:r w:rsidRPr="00914993">
        <w:rPr>
          <w:rFonts w:ascii="Times New Roman" w:eastAsia="標楷體" w:hAnsi="Times New Roman"/>
        </w:rPr>
        <w:t>紐曼</w:t>
      </w:r>
      <w:proofErr w:type="gramEnd"/>
      <w:r w:rsidRPr="00914993">
        <w:rPr>
          <w:rFonts w:ascii="Times New Roman" w:eastAsia="標楷體" w:hAnsi="Times New Roman"/>
        </w:rPr>
        <w:t>的主張</w:t>
      </w:r>
      <w:proofErr w:type="gramStart"/>
      <w:r w:rsidRPr="00914993">
        <w:rPr>
          <w:rFonts w:ascii="Times New Roman" w:eastAsia="標楷體" w:hAnsi="Times New Roman"/>
        </w:rPr>
        <w:t>與洪堡的</w:t>
      </w:r>
      <w:proofErr w:type="gramEnd"/>
      <w:r w:rsidRPr="00914993">
        <w:rPr>
          <w:rFonts w:ascii="Times New Roman" w:eastAsia="標楷體" w:hAnsi="Times New Roman"/>
        </w:rPr>
        <w:t>差異，在於「神學」對大學教育的適當性之辯證。</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西方工業革命之後，教育轉向客觀學科與實用知識的應用，通識教育的價值受到質疑，亦漸不受重視。至</w:t>
      </w:r>
      <w:r w:rsidRPr="00914993">
        <w:rPr>
          <w:rFonts w:ascii="Times New Roman" w:eastAsia="標楷體" w:hAnsi="Times New Roman"/>
        </w:rPr>
        <w:t>20</w:t>
      </w:r>
      <w:r w:rsidRPr="00914993">
        <w:rPr>
          <w:rFonts w:ascii="Times New Roman" w:eastAsia="標楷體" w:hAnsi="Times New Roman"/>
        </w:rPr>
        <w:t>世紀，有識之士</w:t>
      </w:r>
      <w:proofErr w:type="gramStart"/>
      <w:r w:rsidRPr="00914993">
        <w:rPr>
          <w:rFonts w:ascii="Times New Roman" w:eastAsia="標楷體" w:hAnsi="Times New Roman"/>
        </w:rPr>
        <w:t>鑑</w:t>
      </w:r>
      <w:proofErr w:type="gramEnd"/>
      <w:r w:rsidRPr="00914993">
        <w:rPr>
          <w:rFonts w:ascii="Times New Roman" w:eastAsia="標楷體" w:hAnsi="Times New Roman"/>
        </w:rPr>
        <w:t>於專業知識過度發展，以及大</w:t>
      </w:r>
      <w:r w:rsidRPr="00914993">
        <w:rPr>
          <w:rFonts w:ascii="Times New Roman" w:eastAsia="標楷體" w:hAnsi="Times New Roman"/>
        </w:rPr>
        <w:lastRenderedPageBreak/>
        <w:t>學教育職業化造成的知識分裂，開始思考回歸過去知識與生活技能合一的「博雅教育」理念，而倡議「通識教育」。</w:t>
      </w:r>
    </w:p>
    <w:p w:rsidR="00914993" w:rsidRPr="00914993" w:rsidRDefault="00914993" w:rsidP="00DC6D37">
      <w:pPr>
        <w:spacing w:afterLines="50" w:after="180"/>
        <w:ind w:firstLineChars="200" w:firstLine="480"/>
        <w:jc w:val="both"/>
        <w:rPr>
          <w:rFonts w:ascii="Times New Roman" w:hAnsi="Times New Roman"/>
        </w:rPr>
      </w:pPr>
      <w:r w:rsidRPr="00914993">
        <w:rPr>
          <w:rFonts w:ascii="Times New Roman" w:eastAsia="標楷體" w:hAnsi="Times New Roman"/>
        </w:rPr>
        <w:t>美國通識教育的發展，以芝加哥大學校長赫欽斯</w:t>
      </w:r>
      <w:proofErr w:type="gramStart"/>
      <w:r w:rsidRPr="00914993">
        <w:rPr>
          <w:rFonts w:ascii="Times New Roman" w:eastAsia="標楷體" w:hAnsi="Times New Roman"/>
        </w:rPr>
        <w:t>（</w:t>
      </w:r>
      <w:proofErr w:type="gramEnd"/>
      <w:r w:rsidRPr="00914993">
        <w:rPr>
          <w:rFonts w:ascii="Times New Roman" w:eastAsia="標楷體" w:hAnsi="Times New Roman"/>
        </w:rPr>
        <w:t>R. M. Hutchins, 1899</w:t>
      </w:r>
      <w:r w:rsidRPr="00914993">
        <w:rPr>
          <w:rFonts w:ascii="Times New Roman" w:eastAsia="標楷體" w:hAnsi="Times New Roman"/>
        </w:rPr>
        <w:t>－</w:t>
      </w:r>
      <w:r w:rsidRPr="00914993">
        <w:rPr>
          <w:rFonts w:ascii="Times New Roman" w:eastAsia="標楷體" w:hAnsi="Times New Roman"/>
        </w:rPr>
        <w:t>1977</w:t>
      </w:r>
      <w:r w:rsidRPr="00914993">
        <w:rPr>
          <w:rFonts w:ascii="Times New Roman" w:eastAsia="標楷體" w:hAnsi="Times New Roman"/>
        </w:rPr>
        <w:t>年）所成立的「學院」（</w:t>
      </w:r>
      <w:r w:rsidRPr="00914993">
        <w:rPr>
          <w:rFonts w:ascii="Times New Roman" w:eastAsia="標楷體" w:hAnsi="Times New Roman"/>
        </w:rPr>
        <w:t>College</w:t>
      </w:r>
      <w:r w:rsidRPr="00914993">
        <w:rPr>
          <w:rFonts w:ascii="Times New Roman" w:eastAsia="標楷體" w:hAnsi="Times New Roman"/>
        </w:rPr>
        <w:t>）實施的通識教育，成為美國通識教育的典範。赫欽斯倡議以經典閱讀為核心，並以復興西方的人文精神為通識教育的主軸。「通識教育」反映文理學科中最值得探討的問題，而非狹隘地以特定學科為基礎，為職業而做準備</w:t>
      </w:r>
      <w:r w:rsidRPr="00914993">
        <w:rPr>
          <w:rFonts w:ascii="Times New Roman" w:eastAsia="標楷體" w:hAnsi="Times New Roman"/>
          <w:szCs w:val="24"/>
          <w:vertAlign w:val="superscript"/>
        </w:rPr>
        <w:footnoteReference w:id="22"/>
      </w:r>
      <w:r w:rsidRPr="00914993">
        <w:rPr>
          <w:rFonts w:ascii="Times New Roman" w:eastAsia="標楷體" w:hAnsi="Times New Roman"/>
        </w:rPr>
        <w:t>。通識教育的方向，在使人思考「成為一個怎樣的人」；而「經典閱讀」，則是通識教育的樞紐。</w:t>
      </w:r>
    </w:p>
    <w:p w:rsidR="00914993" w:rsidRPr="00FD3E04" w:rsidRDefault="00914993" w:rsidP="00914993">
      <w:pPr>
        <w:jc w:val="both"/>
        <w:rPr>
          <w:rFonts w:ascii="Times New Roman" w:eastAsia="標楷體" w:hAnsi="Times New Roman"/>
          <w:b/>
          <w:sz w:val="28"/>
          <w:szCs w:val="28"/>
        </w:rPr>
      </w:pPr>
      <w:r w:rsidRPr="00FD3E04">
        <w:rPr>
          <w:rFonts w:ascii="Times New Roman" w:eastAsia="標楷體" w:hAnsi="Times New Roman"/>
          <w:b/>
          <w:sz w:val="28"/>
          <w:szCs w:val="28"/>
        </w:rPr>
        <w:t>三、經典閱讀對應普遍的人生問題</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從古代大學的興起，到博雅教育的倡議，綜觀高等教育的目的，在發展綜合的知識和技能。從西方對「通識教育」的理念而言，對照中國典籍的脈絡，在經典閱讀中，有一些經典文本經常被觸及，例如莊子之學，</w:t>
      </w:r>
      <w:proofErr w:type="gramStart"/>
      <w:r w:rsidRPr="00914993">
        <w:rPr>
          <w:rFonts w:ascii="Times New Roman" w:eastAsia="標楷體" w:hAnsi="Times New Roman"/>
        </w:rPr>
        <w:t>閎</w:t>
      </w:r>
      <w:proofErr w:type="gramEnd"/>
      <w:r w:rsidRPr="00914993">
        <w:rPr>
          <w:rFonts w:ascii="Times New Roman" w:eastAsia="標楷體" w:hAnsi="Times New Roman"/>
        </w:rPr>
        <w:t>大精深、豪邁出群；揭示許多處世合宜之態度、人生受用之哲理、自我蛻變成長之路、</w:t>
      </w:r>
      <w:proofErr w:type="gramStart"/>
      <w:r w:rsidRPr="00914993">
        <w:rPr>
          <w:rFonts w:ascii="Times New Roman" w:eastAsia="標楷體" w:hAnsi="Times New Roman"/>
        </w:rPr>
        <w:t>倫際適變</w:t>
      </w:r>
      <w:proofErr w:type="gramEnd"/>
      <w:r w:rsidRPr="00914993">
        <w:rPr>
          <w:rFonts w:ascii="Times New Roman" w:eastAsia="標楷體" w:hAnsi="Times New Roman"/>
        </w:rPr>
        <w:t>超越之道；</w:t>
      </w:r>
      <w:proofErr w:type="gramStart"/>
      <w:r w:rsidRPr="00914993">
        <w:rPr>
          <w:rFonts w:ascii="Times New Roman" w:eastAsia="標楷體" w:hAnsi="Times New Roman"/>
        </w:rPr>
        <w:t>也含納不少</w:t>
      </w:r>
      <w:proofErr w:type="gramEnd"/>
      <w:r w:rsidRPr="00914993">
        <w:rPr>
          <w:rFonts w:ascii="Times New Roman" w:eastAsia="標楷體" w:hAnsi="Times New Roman"/>
        </w:rPr>
        <w:t>知識觀、語言觀，及審美觀。在戰國時代，追隨、服膺</w:t>
      </w:r>
      <w:proofErr w:type="gramStart"/>
      <w:r w:rsidRPr="00914993">
        <w:rPr>
          <w:rFonts w:ascii="Times New Roman" w:eastAsia="標楷體" w:hAnsi="Times New Roman"/>
        </w:rPr>
        <w:t>其說的人</w:t>
      </w:r>
      <w:proofErr w:type="gramEnd"/>
      <w:r w:rsidRPr="00914993">
        <w:rPr>
          <w:rFonts w:ascii="Times New Roman" w:eastAsia="標楷體" w:hAnsi="Times New Roman"/>
        </w:rPr>
        <w:t>不多；不過，只有文字上的</w:t>
      </w:r>
      <w:proofErr w:type="gramStart"/>
      <w:r w:rsidRPr="00914993">
        <w:rPr>
          <w:rFonts w:ascii="Times New Roman" w:eastAsia="標楷體" w:hAnsi="Times New Roman"/>
        </w:rPr>
        <w:t>紹</w:t>
      </w:r>
      <w:proofErr w:type="gramEnd"/>
      <w:r w:rsidRPr="00914993">
        <w:rPr>
          <w:rFonts w:ascii="Times New Roman" w:eastAsia="標楷體" w:hAnsi="Times New Roman"/>
        </w:rPr>
        <w:t>述，未見行動上的</w:t>
      </w:r>
      <w:proofErr w:type="gramStart"/>
      <w:r w:rsidRPr="00914993">
        <w:rPr>
          <w:rFonts w:ascii="Times New Roman" w:eastAsia="標楷體" w:hAnsi="Times New Roman"/>
        </w:rPr>
        <w:t>踐</w:t>
      </w:r>
      <w:proofErr w:type="gramEnd"/>
      <w:r w:rsidRPr="00914993">
        <w:rPr>
          <w:rFonts w:ascii="Times New Roman" w:eastAsia="標楷體" w:hAnsi="Times New Roman"/>
        </w:rPr>
        <w:t>履。然而，到了魏晉時代，佩服、仰慕的人增多了；不僅如此，講求在生活態度上、生命價值上、氣度培養上服膺、追隨，進而追求自我之實際</w:t>
      </w:r>
      <w:proofErr w:type="gramStart"/>
      <w:r w:rsidRPr="00914993">
        <w:rPr>
          <w:rFonts w:ascii="Times New Roman" w:eastAsia="標楷體" w:hAnsi="Times New Roman"/>
        </w:rPr>
        <w:t>踐</w:t>
      </w:r>
      <w:proofErr w:type="gramEnd"/>
      <w:r w:rsidRPr="00914993">
        <w:rPr>
          <w:rFonts w:ascii="Times New Roman" w:eastAsia="標楷體" w:hAnsi="Times New Roman"/>
        </w:rPr>
        <w:t>履、心靈之</w:t>
      </w:r>
      <w:proofErr w:type="gramStart"/>
      <w:r w:rsidRPr="00914993">
        <w:rPr>
          <w:rFonts w:ascii="Times New Roman" w:eastAsia="標楷體" w:hAnsi="Times New Roman"/>
        </w:rPr>
        <w:t>交映證印者</w:t>
      </w:r>
      <w:proofErr w:type="gramEnd"/>
      <w:r w:rsidRPr="00914993">
        <w:rPr>
          <w:rFonts w:ascii="Times New Roman" w:eastAsia="標楷體" w:hAnsi="Times New Roman"/>
        </w:rPr>
        <w:t>，更是不在少數。</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通識教育的經典閱讀，當我們實際閱讀經典時，越會發現它們所具有的原創性，其目的不是培養某種知識系統的專家或技術人才（</w:t>
      </w:r>
      <w:r w:rsidRPr="00914993">
        <w:rPr>
          <w:rFonts w:ascii="Times New Roman" w:eastAsia="標楷體" w:hAnsi="Times New Roman"/>
        </w:rPr>
        <w:t>technician</w:t>
      </w:r>
      <w:r w:rsidRPr="00914993">
        <w:rPr>
          <w:rFonts w:ascii="Times New Roman" w:eastAsia="標楷體" w:hAnsi="Times New Roman"/>
        </w:rPr>
        <w:t>），而是構成其人生寶貴經驗的作品。亦即，通識教育的經典閱讀，本身的目的並不關心各類型知識在實際事務上的應用。通識教育的經典閱讀，在文本的選擇上，可與生活的</w:t>
      </w:r>
      <w:proofErr w:type="gramStart"/>
      <w:r w:rsidRPr="00914993">
        <w:rPr>
          <w:rFonts w:ascii="Times New Roman" w:eastAsia="標楷體" w:hAnsi="Times New Roman"/>
        </w:rPr>
        <w:t>踐履相</w:t>
      </w:r>
      <w:proofErr w:type="gramEnd"/>
      <w:r w:rsidRPr="00914993">
        <w:rPr>
          <w:rFonts w:ascii="Times New Roman" w:eastAsia="標楷體" w:hAnsi="Times New Roman"/>
        </w:rPr>
        <w:t>呼應者，讓人做為進一步探索與擴展人生各方面經驗的工具，使人的心靈是完整的，而不是分裂的。</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「生逢亂世，如何保身？」這是每</w:t>
      </w:r>
      <w:proofErr w:type="gramStart"/>
      <w:r w:rsidRPr="00914993">
        <w:rPr>
          <w:rFonts w:ascii="Times New Roman" w:eastAsia="標楷體" w:hAnsi="Times New Roman"/>
        </w:rPr>
        <w:t>個</w:t>
      </w:r>
      <w:proofErr w:type="gramEnd"/>
      <w:r w:rsidRPr="00914993">
        <w:rPr>
          <w:rFonts w:ascii="Times New Roman" w:eastAsia="標楷體" w:hAnsi="Times New Roman"/>
        </w:rPr>
        <w:t>時代的人都會面臨的課題，但是如何解題？也許在學習如何對應每</w:t>
      </w:r>
      <w:proofErr w:type="gramStart"/>
      <w:r w:rsidRPr="00914993">
        <w:rPr>
          <w:rFonts w:ascii="Times New Roman" w:eastAsia="標楷體" w:hAnsi="Times New Roman"/>
        </w:rPr>
        <w:t>個</w:t>
      </w:r>
      <w:proofErr w:type="gramEnd"/>
      <w:r w:rsidRPr="00914993">
        <w:rPr>
          <w:rFonts w:ascii="Times New Roman" w:eastAsia="標楷體" w:hAnsi="Times New Roman"/>
        </w:rPr>
        <w:t>不同時代的紛亂世局時，透過經典閱讀是學習的選項之</w:t>
      </w:r>
      <w:proofErr w:type="gramStart"/>
      <w:r w:rsidRPr="00914993">
        <w:rPr>
          <w:rFonts w:ascii="Times New Roman" w:eastAsia="標楷體" w:hAnsi="Times New Roman"/>
        </w:rPr>
        <w:t>一</w:t>
      </w:r>
      <w:proofErr w:type="gramEnd"/>
      <w:r w:rsidRPr="00914993">
        <w:rPr>
          <w:rFonts w:ascii="Times New Roman" w:eastAsia="標楷體" w:hAnsi="Times New Roman"/>
        </w:rPr>
        <w:t>。例如以莊子思想為導讀文本來說，「亂世保身」當然也是莊子關心的主要問題，但是不能因「保身」，就認為莊子不關心社會治亂，因為現實政治的好壞直接影響到人民生活的安危，如果無道的現實政治能夠得到扭轉，那麼身處其中的個人當然也就能因此獲得轉機。如何扭轉顛倒的乾坤，重整敗壞的風俗，使天下恢復太平，使萬物各得其所，這是一個更加重要、更加本質的問題，通過經典閱讀文本，我們可以清楚地看到莊子對於社會</w:t>
      </w:r>
      <w:proofErr w:type="gramStart"/>
      <w:r w:rsidRPr="00914993">
        <w:rPr>
          <w:rFonts w:ascii="Times New Roman" w:eastAsia="標楷體" w:hAnsi="Times New Roman"/>
        </w:rPr>
        <w:t>治亂和治國</w:t>
      </w:r>
      <w:proofErr w:type="gramEnd"/>
      <w:r w:rsidRPr="00914993">
        <w:rPr>
          <w:rFonts w:ascii="Times New Roman" w:eastAsia="標楷體" w:hAnsi="Times New Roman"/>
        </w:rPr>
        <w:t>之道的深切關注以及他所提供的經典對策。這對於吾人面臨當代價值錯亂的政治課題與生命歸向，提供了積極正向的性靈歸趨。</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lastRenderedPageBreak/>
        <w:t>先秦諸子向來不以「修養己身的完善」為最高目的；「天下如何得治」，才是各家思想的共同關懷。而「天下如何得治」不是己身修養完善即能終結，而是如何做到治國理念的參與和社會實踐；尤其，</w:t>
      </w:r>
      <w:proofErr w:type="gramStart"/>
      <w:r w:rsidRPr="00914993">
        <w:rPr>
          <w:rFonts w:ascii="Times New Roman" w:eastAsia="標楷體" w:hAnsi="Times New Roman"/>
        </w:rPr>
        <w:t>莊學思想</w:t>
      </w:r>
      <w:proofErr w:type="gramEnd"/>
      <w:r w:rsidRPr="00914993">
        <w:rPr>
          <w:rFonts w:ascii="Times New Roman" w:eastAsia="標楷體" w:hAnsi="Times New Roman"/>
        </w:rPr>
        <w:t>到了魏晉亂世，竟能在名士的性靈歸向上做出指引，實已展現其非凡的帶動時代思潮之意義與價值。</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莊子是春秋戰國時代最具有自由性、民主性，且極具時代感的哲學家，即便以現代社會角度而言，莊子仍不失為劃時代的改革者；現今，社會</w:t>
      </w:r>
      <w:proofErr w:type="gramStart"/>
      <w:r w:rsidRPr="00914993">
        <w:rPr>
          <w:rFonts w:ascii="Times New Roman" w:eastAsia="標楷體" w:hAnsi="Times New Roman"/>
        </w:rPr>
        <w:t>諸多乖</w:t>
      </w:r>
      <w:proofErr w:type="gramEnd"/>
      <w:r w:rsidRPr="00914993">
        <w:rPr>
          <w:rFonts w:ascii="Times New Roman" w:eastAsia="標楷體" w:hAnsi="Times New Roman"/>
        </w:rPr>
        <w:t>離的現象，仍可由兩千多年前經典所闡述的處世哲理中找到對應的方針。</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通識教育經典閱讀的文本，以莊子之學為例，並非消極避</w:t>
      </w:r>
      <w:proofErr w:type="gramStart"/>
      <w:r w:rsidRPr="00914993">
        <w:rPr>
          <w:rFonts w:ascii="Times New Roman" w:eastAsia="標楷體" w:hAnsi="Times New Roman"/>
        </w:rPr>
        <w:t>世</w:t>
      </w:r>
      <w:proofErr w:type="gramEnd"/>
      <w:r w:rsidRPr="00914993">
        <w:rPr>
          <w:rFonts w:ascii="Times New Roman" w:eastAsia="標楷體" w:hAnsi="Times New Roman"/>
        </w:rPr>
        <w:t>的思想導向，而是將人生觀的實踐提升到一種「生命境界」之高度；也就是說，無論在朝在野，人心都不可能外於天地萬物而存在</w:t>
      </w:r>
      <w:r w:rsidRPr="00914993">
        <w:rPr>
          <w:rFonts w:ascii="Times New Roman" w:eastAsia="標楷體" w:hAnsi="Times New Roman"/>
          <w:szCs w:val="24"/>
          <w:vertAlign w:val="superscript"/>
        </w:rPr>
        <w:footnoteReference w:id="23"/>
      </w:r>
      <w:r w:rsidRPr="00914993">
        <w:rPr>
          <w:rFonts w:ascii="Times New Roman" w:eastAsia="標楷體" w:hAnsi="Times New Roman"/>
        </w:rPr>
        <w:t>。藉此經典的閱讀，投入更深刻的社會參與和關懷。</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大學教育都是所謂「自由教育」（</w:t>
      </w:r>
      <w:r w:rsidRPr="00914993">
        <w:rPr>
          <w:rFonts w:ascii="Times New Roman" w:eastAsia="標楷體" w:hAnsi="Times New Roman"/>
        </w:rPr>
        <w:t>liberal education</w:t>
      </w:r>
      <w:r w:rsidRPr="00914993">
        <w:rPr>
          <w:rFonts w:ascii="Times New Roman" w:eastAsia="標楷體" w:hAnsi="Times New Roman"/>
        </w:rPr>
        <w:t>），而非以職業教育（</w:t>
      </w:r>
      <w:r w:rsidRPr="00914993">
        <w:rPr>
          <w:rFonts w:ascii="Times New Roman" w:eastAsia="標楷體" w:hAnsi="Times New Roman"/>
        </w:rPr>
        <w:t>vocational education</w:t>
      </w:r>
      <w:r w:rsidRPr="00914993">
        <w:rPr>
          <w:rFonts w:ascii="Times New Roman" w:eastAsia="標楷體" w:hAnsi="Times New Roman"/>
        </w:rPr>
        <w:t>）為導向。自由教育的先決條件即自由（</w:t>
      </w:r>
      <w:r w:rsidRPr="00914993">
        <w:rPr>
          <w:rFonts w:ascii="Times New Roman" w:eastAsia="標楷體" w:hAnsi="Times New Roman"/>
        </w:rPr>
        <w:t>free</w:t>
      </w:r>
      <w:r w:rsidRPr="00914993">
        <w:rPr>
          <w:rFonts w:ascii="Times New Roman" w:eastAsia="標楷體" w:hAnsi="Times New Roman"/>
        </w:rPr>
        <w:t>），在自由的社會位置，人不是奴隸，不是屈從、卑下、任人使喚，毫無思考與判斷力的僕役。人以其獨立存在的社會位置，免於被奴役（</w:t>
      </w:r>
      <w:r w:rsidRPr="00914993">
        <w:rPr>
          <w:rFonts w:ascii="Times New Roman" w:eastAsia="標楷體" w:hAnsi="Times New Roman"/>
        </w:rPr>
        <w:t>free from slavery</w:t>
      </w:r>
      <w:r w:rsidRPr="00914993">
        <w:rPr>
          <w:rFonts w:ascii="Times New Roman" w:eastAsia="標楷體" w:hAnsi="Times New Roman"/>
        </w:rPr>
        <w:t>）。</w:t>
      </w:r>
      <w:r w:rsidRPr="00914993">
        <w:rPr>
          <w:rFonts w:ascii="Times New Roman" w:eastAsia="標楷體" w:hAnsi="Times New Roman"/>
          <w:szCs w:val="24"/>
          <w:vertAlign w:val="superscript"/>
        </w:rPr>
        <w:footnoteReference w:id="24"/>
      </w:r>
      <w:r w:rsidRPr="00914993">
        <w:rPr>
          <w:rFonts w:ascii="Times New Roman" w:eastAsia="標楷體" w:hAnsi="Times New Roman"/>
        </w:rPr>
        <w:t>大學通識教育的理念，在培養整全的人格，亦即，著眼於學學習者道德和知性方面能力的養成。通識課程講授經典作品的意義在於，對於那些讀過並且喜愛的人來說，是構成其人生寶貴經驗的作品。</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人生的課題不是依靠抽象的理論能獲得解答，而是融入生活實踐。通識課程透過經典閱讀，提供具有社會批判意識的文本導讀，能對異己衝突產生若干同情與理解；以莊子的思想為例，做為一種「哲學理論」或「生活方式」，都展現其博大精深的內涵。莊子哲學對時代的災難有痛切的體會，對知識份子的悲劇命運有敏銳的感受；因此，其思想，時至今日仍有如暮鼓晨鐘，且能得到無限的共鳴。</w:t>
      </w:r>
    </w:p>
    <w:p w:rsidR="008F06AD"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藉由閱讀經典，瞭解前人的智慧以充實生命的意義，以此所學表現在對人事物的反省上。基於此，通識課程向經典閱讀敞開心靈，自然而然融入德性涵養與生活美學，藉由前人思想的引領，提供關懷現代社會與公共議題的能力。其目的在涵養自我充實的能力，參與社會、調和衝突，期待建立整全的人生觀。</w:t>
      </w:r>
    </w:p>
    <w:p w:rsidR="00914993" w:rsidRPr="00FD3E04" w:rsidRDefault="00914993" w:rsidP="00914993">
      <w:pPr>
        <w:jc w:val="both"/>
        <w:rPr>
          <w:rFonts w:ascii="Times New Roman" w:eastAsia="標楷體" w:hAnsi="Times New Roman"/>
          <w:b/>
          <w:sz w:val="28"/>
          <w:szCs w:val="28"/>
        </w:rPr>
      </w:pPr>
      <w:r w:rsidRPr="00FD3E04">
        <w:rPr>
          <w:rFonts w:ascii="Times New Roman" w:eastAsia="標楷體" w:hAnsi="Times New Roman"/>
          <w:b/>
          <w:sz w:val="28"/>
          <w:szCs w:val="28"/>
        </w:rPr>
        <w:t>四、經典閱讀對積極正向人性的引導作用</w:t>
      </w:r>
    </w:p>
    <w:p w:rsidR="00914993" w:rsidRPr="00914993" w:rsidRDefault="00DC6D37" w:rsidP="00DC6D37">
      <w:pPr>
        <w:spacing w:afterLines="50" w:after="180"/>
        <w:ind w:leftChars="-1" w:left="-2"/>
        <w:jc w:val="both"/>
        <w:rPr>
          <w:rFonts w:ascii="Times New Roman" w:eastAsia="標楷體" w:hAnsi="Times New Roman"/>
        </w:rPr>
      </w:pPr>
      <w:r>
        <w:rPr>
          <w:rFonts w:ascii="Times New Roman" w:eastAsia="標楷體" w:hAnsi="Times New Roman" w:hint="eastAsia"/>
        </w:rPr>
        <w:t xml:space="preserve">　　</w:t>
      </w:r>
      <w:r w:rsidR="00914993" w:rsidRPr="00914993">
        <w:rPr>
          <w:rFonts w:ascii="Times New Roman" w:eastAsia="標楷體" w:hAnsi="Times New Roman"/>
        </w:rPr>
        <w:t>通識教育的革新，不光只是談教學法的革新，教學革新也不是使用某種新的教學技能就能解決問題。「經典是頭上戴著先前的詮釋所形成的光環、身後拖著它們在所經過的文化（或者只是語言與習俗）中所留下的痕跡而向我們走來的作品</w:t>
      </w:r>
      <w:r>
        <w:rPr>
          <w:rFonts w:ascii="Times New Roman" w:eastAsia="標楷體" w:hAnsi="Times New Roman" w:hint="eastAsia"/>
        </w:rPr>
        <w:t>。</w:t>
      </w:r>
      <w:r w:rsidR="00914993" w:rsidRPr="00914993">
        <w:rPr>
          <w:rFonts w:ascii="Times New Roman" w:eastAsia="標楷體" w:hAnsi="Times New Roman"/>
        </w:rPr>
        <w:t>」</w:t>
      </w:r>
      <w:r w:rsidR="00914993" w:rsidRPr="00914993">
        <w:rPr>
          <w:rFonts w:ascii="Times New Roman" w:eastAsia="標楷體" w:hAnsi="Times New Roman"/>
          <w:szCs w:val="24"/>
          <w:vertAlign w:val="superscript"/>
        </w:rPr>
        <w:lastRenderedPageBreak/>
        <w:footnoteReference w:id="25"/>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大學的通識教育教給學生的，是一種能影響與撼動生命的契機，而不是學會某種專業技能，找到一份工作而已。假設大學教育只教給學生工作能力的話，並不能使學生的學習力永續，也不能成就完整的人格。</w:t>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科技文明的發展，順應著人性對於「渴望保有隱私，也渴望得到關注」這樣矛盾的需求，於是，智慧型手機、平版電腦等行動網路工具應運而生。而網路社群，例如</w:t>
      </w:r>
      <w:r w:rsidRPr="00914993">
        <w:rPr>
          <w:rFonts w:ascii="Times New Roman" w:eastAsia="標楷體" w:hAnsi="Times New Roman"/>
        </w:rPr>
        <w:t>Facebook</w:t>
      </w:r>
      <w:r w:rsidRPr="00914993">
        <w:rPr>
          <w:rFonts w:ascii="Times New Roman" w:eastAsia="標楷體" w:hAnsi="Times New Roman"/>
        </w:rPr>
        <w:t>、</w:t>
      </w:r>
      <w:r w:rsidRPr="00914993">
        <w:rPr>
          <w:rFonts w:ascii="Times New Roman" w:eastAsia="標楷體" w:hAnsi="Times New Roman"/>
        </w:rPr>
        <w:t>Line</w:t>
      </w:r>
      <w:r w:rsidRPr="00914993">
        <w:rPr>
          <w:rFonts w:ascii="Times New Roman" w:eastAsia="標楷體" w:hAnsi="Times New Roman"/>
        </w:rPr>
        <w:t>等的</w:t>
      </w:r>
      <w:proofErr w:type="gramStart"/>
      <w:r w:rsidRPr="00914993">
        <w:rPr>
          <w:rFonts w:ascii="Times New Roman" w:eastAsia="標楷體" w:hAnsi="Times New Roman"/>
        </w:rPr>
        <w:t>普及，</w:t>
      </w:r>
      <w:proofErr w:type="gramEnd"/>
      <w:r w:rsidRPr="00914993">
        <w:rPr>
          <w:rFonts w:ascii="Times New Roman" w:eastAsia="標楷體" w:hAnsi="Times New Roman"/>
        </w:rPr>
        <w:t>創造了一種強調個人化與獨特性的社交模式。也就是說，在充滿疏離感與冷漠感的現代社會，人們各自低頭滑動手機或平版電腦的行為，實際上，是隱身在社群網路背後與他人密切地互動。這種矛盾的心理狀態，當人們回到素樸的心境，與人自然而然地互動，一切將可趨於平衡。</w:t>
      </w:r>
    </w:p>
    <w:p w:rsidR="00914993" w:rsidRPr="00914993" w:rsidRDefault="00914993" w:rsidP="00914993">
      <w:pPr>
        <w:spacing w:afterLines="50" w:after="180"/>
        <w:ind w:left="40" w:firstLineChars="200" w:firstLine="480"/>
        <w:jc w:val="both"/>
        <w:rPr>
          <w:rFonts w:ascii="Times New Roman" w:eastAsia="標楷體" w:hAnsi="Times New Roman"/>
          <w:kern w:val="0"/>
        </w:rPr>
      </w:pPr>
      <w:r w:rsidRPr="00914993">
        <w:rPr>
          <w:rFonts w:ascii="Times New Roman" w:eastAsia="標楷體" w:hAnsi="Times New Roman"/>
        </w:rPr>
        <w:t>經典閱讀對人生觀的體現不是依靠抽象的理論，而是融入生活實踐，</w:t>
      </w:r>
      <w:r w:rsidRPr="00914993">
        <w:rPr>
          <w:rFonts w:ascii="Times New Roman" w:eastAsia="標楷體" w:hAnsi="Times New Roman"/>
          <w:kern w:val="0"/>
        </w:rPr>
        <w:t>讓人走出自我，互愛互助，與他者建構人際網絡。大學的專業課程大多以職業技能導向為主，大學教育對於人生觀的養成是透過涵養而非專業課程；因此，通識教育便肩負這樣的使命，而通識課程的經典閱讀，是最能使學生與智者的寶貴人生經驗碰觸火花的媒介。在人類歷史的洪流中，經典為我們未來的經驗提出某些可供參考的處理模式，例如，分析比較、分類系統、價值評判、審美典範等。儘管年輕的學子在大學階段，對於經典閱讀的記憶會褪色，但成年之後有機會再接觸，將會發現經典中這些不變的事物，已形成人們內在機制中的一部分。</w:t>
      </w:r>
      <w:r w:rsidRPr="00914993">
        <w:rPr>
          <w:rFonts w:ascii="Times New Roman" w:eastAsia="標楷體" w:hAnsi="Times New Roman"/>
          <w:kern w:val="0"/>
          <w:szCs w:val="24"/>
          <w:vertAlign w:val="superscript"/>
        </w:rPr>
        <w:footnoteReference w:id="26"/>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藉由經典閱讀的引導，</w:t>
      </w:r>
      <w:r w:rsidRPr="00914993">
        <w:rPr>
          <w:rFonts w:ascii="Times New Roman" w:eastAsia="標楷體" w:hAnsi="Times New Roman"/>
          <w:kern w:val="0"/>
        </w:rPr>
        <w:t>人生價值觀的建立不再是被動的，從道德教條中抽離出來，人生觀的取向才從書本理論落實到社會參與和個人真實生活的體驗中。以莊子經典閱讀來說，</w:t>
      </w:r>
      <w:r w:rsidRPr="00914993">
        <w:rPr>
          <w:rFonts w:ascii="Times New Roman" w:eastAsia="標楷體" w:hAnsi="Times New Roman"/>
        </w:rPr>
        <w:t>老子思想對權威、教條的否定，誠如尼采所言，是一種具有很大的現實意義之「神聖的否定」。因此，經典閱讀的具體方向，不在於走回理論的舊有途徑，而在使學生能進入一種真實的生活情境，擺脫空泛的教條；並且，當面對社會時事與公共議題時，能對意見的衝突做理性的分析與批判，進而對相左的觀點產生同情與理解；摒除偏見、擴大觀察的視角，從而調和衝突，建立和諧的倫理關係與美感性靈。</w:t>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我們經常問，你所從事的工作和收入；而我們卻很少問，你過得快不快樂、幸不幸福。我們努力工作、累積財富的目的，不就是為了過幸福快樂的生活嗎？但是，人們卻在物欲追求的過程中，破壞了身體的平衡、心理的平衡，且直接或間接地干擾了環境生態的平衡，從而失去了快樂和幸福，和原本對完善人生及美好生活的期望背道而馳。原因在於，人們一味地追求物欲，卻遠離了生活的智慧。</w:t>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做為一種「生活方式」而言，一般傳統看法對莊子思想的觀感含有若干貶義，多半將「</w:t>
      </w:r>
      <w:proofErr w:type="gramStart"/>
      <w:r w:rsidRPr="00914993">
        <w:rPr>
          <w:rFonts w:ascii="Times New Roman" w:eastAsia="標楷體" w:hAnsi="Times New Roman"/>
        </w:rPr>
        <w:t>否定囚限的</w:t>
      </w:r>
      <w:proofErr w:type="gramEnd"/>
      <w:r w:rsidRPr="00914993">
        <w:rPr>
          <w:rFonts w:ascii="Times New Roman" w:eastAsia="標楷體" w:hAnsi="Times New Roman"/>
        </w:rPr>
        <w:t>權威」、「否定獨斷的教條」等視之為消極避</w:t>
      </w:r>
      <w:proofErr w:type="gramStart"/>
      <w:r w:rsidRPr="00914993">
        <w:rPr>
          <w:rFonts w:ascii="Times New Roman" w:eastAsia="標楷體" w:hAnsi="Times New Roman"/>
        </w:rPr>
        <w:t>世</w:t>
      </w:r>
      <w:proofErr w:type="gramEnd"/>
      <w:r w:rsidRPr="00914993">
        <w:rPr>
          <w:rFonts w:ascii="Times New Roman" w:eastAsia="標楷體" w:hAnsi="Times New Roman"/>
        </w:rPr>
        <w:t>。事實上，經</w:t>
      </w:r>
      <w:r w:rsidRPr="00914993">
        <w:rPr>
          <w:rFonts w:ascii="Times New Roman" w:eastAsia="標楷體" w:hAnsi="Times New Roman"/>
        </w:rPr>
        <w:lastRenderedPageBreak/>
        <w:t>典閱讀的積極意義，是把人的生命安放到較廣大的天地</w:t>
      </w:r>
      <w:proofErr w:type="gramStart"/>
      <w:r w:rsidRPr="00914993">
        <w:rPr>
          <w:rFonts w:ascii="Times New Roman" w:eastAsia="標楷體" w:hAnsi="Times New Roman"/>
        </w:rPr>
        <w:t>宇宙間去尋找</w:t>
      </w:r>
      <w:proofErr w:type="gramEnd"/>
      <w:r w:rsidRPr="00914993">
        <w:rPr>
          <w:rFonts w:ascii="Times New Roman" w:eastAsia="標楷體" w:hAnsi="Times New Roman"/>
        </w:rPr>
        <w:t>永恆的真理與真知，使人的精神實體與萬有的宇宙能自由且無限地聯結；這樣的目的，在將人的肉體與精神從現實世界中，提升到一種高度的藝術境界，也就是具有「美感而和諧」的生活。從這個角度而言，莊子哲學的智慧，在擴大人的思想視野、提升人的精神境界；藉由經典閱讀的涵養，將通識教育所欲達成的人生觀培養的廣大內涵，對應到真實的生活世事中。</w:t>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以升學為導向的學校教育，多以紙筆測驗作為成績審核標準，而未能覺察生活周遭所發生的種種問題，更遑論花時間參與公民活動並培養解決問題的能力；以至於學校教育雖培養出大量優秀的研究人才，但是，當面對現實發生的問題時，卻顯得束手無策。通識課程的涵養，藉由經典文本的解析，使思想的理論概念與現實問題有所對應，並且使公民意識與核心知識能產生一定程度的關連，讓學子展開問題解決的思考與歷程。</w:t>
      </w:r>
    </w:p>
    <w:p w:rsidR="00914993" w:rsidRPr="00914993" w:rsidRDefault="00914993" w:rsidP="00914993">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通識教育強調以全人教育為原則，對物質的需求以滿足基本要求為限，而不要過度地耗費。人們減少了物欲的貪婪，就能彰顯內心的清靜逍遙。經典閱讀的目的在使人們培養專業的能力與追求物質的基本滿足之外，更藉由閱讀莊子思想以</w:t>
      </w:r>
      <w:proofErr w:type="gramStart"/>
      <w:r w:rsidRPr="00914993">
        <w:rPr>
          <w:rFonts w:ascii="Times New Roman" w:eastAsia="標楷體" w:hAnsi="Times New Roman"/>
        </w:rPr>
        <w:t>推崇虛靜</w:t>
      </w:r>
      <w:proofErr w:type="gramEnd"/>
      <w:r w:rsidRPr="00914993">
        <w:rPr>
          <w:rFonts w:ascii="Times New Roman" w:eastAsia="標楷體" w:hAnsi="Times New Roman"/>
        </w:rPr>
        <w:t>、素樸心靈的哲學觀，將精神提升到一種具有高度的人文素養和生命藝術的境界，使人生的向度達到深廣平衡的「全人教養」之理想狀態。</w:t>
      </w:r>
    </w:p>
    <w:p w:rsidR="00914993" w:rsidRPr="00914993" w:rsidRDefault="00914993" w:rsidP="00DC6D37">
      <w:pPr>
        <w:spacing w:afterLines="50" w:after="180"/>
        <w:ind w:left="40" w:firstLineChars="200" w:firstLine="480"/>
        <w:jc w:val="both"/>
        <w:rPr>
          <w:rFonts w:ascii="Times New Roman" w:eastAsia="標楷體" w:hAnsi="Times New Roman"/>
        </w:rPr>
      </w:pPr>
      <w:r w:rsidRPr="00914993">
        <w:rPr>
          <w:rFonts w:ascii="Times New Roman" w:eastAsia="標楷體" w:hAnsi="Times New Roman"/>
        </w:rPr>
        <w:t>莊子哲學就是一種充分融入人際、積極參與社群的倫理關係，以及人與人、人與生態環境的脈動連結所體現的美學涵養。唯有融入人際和社群參與，並且與生態環境交融，才能體現「人」在宇宙萬有中的倫理價值和美感性靈。</w:t>
      </w:r>
    </w:p>
    <w:p w:rsidR="00914993" w:rsidRPr="00FD3E04" w:rsidRDefault="00914993" w:rsidP="00914993">
      <w:pPr>
        <w:jc w:val="both"/>
        <w:rPr>
          <w:rFonts w:ascii="Times New Roman" w:eastAsia="標楷體" w:hAnsi="Times New Roman"/>
          <w:b/>
          <w:sz w:val="28"/>
          <w:szCs w:val="28"/>
        </w:rPr>
      </w:pPr>
      <w:r w:rsidRPr="00FD3E04">
        <w:rPr>
          <w:rFonts w:ascii="Times New Roman" w:eastAsia="標楷體" w:hAnsi="Times New Roman"/>
          <w:b/>
          <w:sz w:val="28"/>
          <w:szCs w:val="28"/>
        </w:rPr>
        <w:t>五、經典閱讀提升公民的新面貌</w:t>
      </w:r>
    </w:p>
    <w:p w:rsidR="00914993" w:rsidRPr="00914993" w:rsidRDefault="00914993" w:rsidP="00914993">
      <w:pPr>
        <w:spacing w:afterLines="50" w:after="180"/>
        <w:ind w:firstLineChars="200" w:firstLine="480"/>
        <w:jc w:val="both"/>
        <w:rPr>
          <w:rFonts w:ascii="Times New Roman" w:eastAsia="標楷體" w:hAnsi="Times New Roman"/>
        </w:rPr>
      </w:pPr>
      <w:proofErr w:type="gramStart"/>
      <w:r w:rsidRPr="00914993">
        <w:rPr>
          <w:rFonts w:ascii="Times New Roman" w:eastAsia="標楷體" w:hAnsi="Times New Roman"/>
        </w:rPr>
        <w:t>說到</w:t>
      </w:r>
      <w:proofErr w:type="gramEnd"/>
      <w:r w:rsidRPr="00914993">
        <w:rPr>
          <w:rFonts w:ascii="Times New Roman" w:eastAsia="標楷體" w:hAnsi="Times New Roman"/>
        </w:rPr>
        <w:t>「社區公民意識」，一般人往往直接聯想到的是周遭環境或鄰近區域，在這個區域生活的人，因為地理環境相近，面對共同的問題，藉由彼此的交流互動，進而產生了對社區的群體感。然而，當今社會的發展與資訊設備的普及與流通，人們可能不知道隔壁鄰居住了誰，但是卻知道核四議題或土地徵收等問題的討論；也能透過網路社群</w:t>
      </w:r>
      <w:r w:rsidRPr="00914993">
        <w:rPr>
          <w:rFonts w:ascii="Times New Roman" w:eastAsia="標楷體" w:hAnsi="Times New Roman"/>
        </w:rPr>
        <w:t>facebook</w:t>
      </w:r>
      <w:r w:rsidRPr="00914993">
        <w:rPr>
          <w:rFonts w:ascii="Times New Roman" w:eastAsia="標楷體" w:hAnsi="Times New Roman"/>
        </w:rPr>
        <w:t>的實況同步，</w:t>
      </w:r>
      <w:proofErr w:type="gramStart"/>
      <w:r w:rsidRPr="00914993">
        <w:rPr>
          <w:rFonts w:ascii="Times New Roman" w:eastAsia="標楷體" w:hAnsi="Times New Roman"/>
        </w:rPr>
        <w:t>得知服貿協議</w:t>
      </w:r>
      <w:proofErr w:type="gramEnd"/>
      <w:r w:rsidRPr="00914993">
        <w:rPr>
          <w:rFonts w:ascii="Times New Roman" w:eastAsia="標楷體" w:hAnsi="Times New Roman"/>
        </w:rPr>
        <w:t>引發的社會爭論，以及</w:t>
      </w:r>
      <w:proofErr w:type="gramStart"/>
      <w:r w:rsidRPr="00914993">
        <w:rPr>
          <w:rFonts w:ascii="Times New Roman" w:eastAsia="標楷體" w:hAnsi="Times New Roman"/>
        </w:rPr>
        <w:t>太陽花學運</w:t>
      </w:r>
      <w:proofErr w:type="gramEnd"/>
      <w:r w:rsidRPr="00914993">
        <w:rPr>
          <w:rFonts w:ascii="Times New Roman" w:eastAsia="標楷體" w:hAnsi="Times New Roman"/>
        </w:rPr>
        <w:t>在立法院、行政院抗爭的進展。因此，資訊的進步與發展，使「社區公民意識」的範疇擴大成一種抽象的地域觀，現代參與決策的公民身分（</w:t>
      </w:r>
      <w:r w:rsidRPr="00914993">
        <w:rPr>
          <w:rFonts w:ascii="Times New Roman" w:eastAsia="標楷體" w:hAnsi="Times New Roman"/>
        </w:rPr>
        <w:t>citizenship</w:t>
      </w:r>
      <w:r w:rsidRPr="00914993">
        <w:rPr>
          <w:rFonts w:ascii="Times New Roman" w:eastAsia="標楷體" w:hAnsi="Times New Roman"/>
        </w:rPr>
        <w:t>）與過去從國家、社會等有形的公民社會的界定方式有很大的不同；並且衍生出諸如「世界公民」、「地球公民」等型態。網路的發達不僅型塑了「社區公民」的意識型態，也重新界定了民主的新面貌；透過虛擬世界的「社區」，發揮了比傳統有形的社區更大的動員力與行動力。也就是說，「虛擬社區」儼然成為真實世界的重要驅力。</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通識課程藉由經典閱讀，以《莊子》為例，莊子對時代確切地參與、批判，讓學生與哲人的思想脈動貼近。透過經典，培養學生對自己所身處的各種公民角</w:t>
      </w:r>
      <w:r w:rsidRPr="00914993">
        <w:rPr>
          <w:rFonts w:ascii="Times New Roman" w:eastAsia="標楷體" w:hAnsi="Times New Roman"/>
        </w:rPr>
        <w:lastRenderedPageBreak/>
        <w:t>色（社區公民、世界公民、地球公民等）具備獨立判斷的能力，也讓學生反思聖賢精神與倫理道德的認知，以及培養社會實踐的能力。</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通識課程中的經典閱讀必須與新時代的議題接軌，在傳統的學院中，這樣的翻轉教育可能需要更多的成本支出，這些支出也許為教育帶來更大的負擔。但是，我們可以思考，為教育付出的是「價格成本」還是「價值成本」？教育和產業不同，如果從價格成本考量，只能製造生產線上規格一致的產品，無法造就具有創造力的可用人才。</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將學生帶到環境的現場，在真實情境的脈絡中學習，體認多元文化根源性的精神，而不是從媒體的破碎報導與意識型態的剪輯資料中獲得資訊，會是建構多元價值觀較好的方式；而通識課程是最能夠賦予多元價值觀建立的學習管道。</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舉例而言，新聞報導原住民的傳統祭典「打耳祭」，以狩獵做為儀式的一部分；但是，動保團體提出強烈質疑，認為原住民的狩獵是虐待動物的行為。原住民也反唇相譏，認為漢人廟會酬神的神豬</w:t>
      </w:r>
      <w:proofErr w:type="gramStart"/>
      <w:r w:rsidRPr="00914993">
        <w:rPr>
          <w:rFonts w:ascii="Times New Roman" w:eastAsia="標楷體" w:hAnsi="Times New Roman"/>
        </w:rPr>
        <w:t>不</w:t>
      </w:r>
      <w:proofErr w:type="gramEnd"/>
      <w:r w:rsidRPr="00914993">
        <w:rPr>
          <w:rFonts w:ascii="Times New Roman" w:eastAsia="標楷體" w:hAnsi="Times New Roman"/>
        </w:rPr>
        <w:t>也是虐待動物。左右為難的政府單位只好發言，提出折衷的辦法竟是將原住民的傳統祭典改為歌舞表演。以上三方立場的衝突，突顯各自對文化的誤解；而學術研究的積極意義，即在耙梳多元文化的脈絡，創造對話的可能。大學教育的作用，便可透過經典閱讀，藉由影響力深遠的作品，充分發揮社群調和的功能。</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在某些記載傳統文化或自然書寫的典籍中，原住民獵人進入獵場，</w:t>
      </w:r>
      <w:proofErr w:type="gramStart"/>
      <w:r w:rsidRPr="00914993">
        <w:rPr>
          <w:rFonts w:ascii="Times New Roman" w:eastAsia="標楷體" w:hAnsi="Times New Roman"/>
        </w:rPr>
        <w:t>可說是一場</w:t>
      </w:r>
      <w:proofErr w:type="gramEnd"/>
      <w:r w:rsidRPr="00914993">
        <w:rPr>
          <w:rFonts w:ascii="Times New Roman" w:eastAsia="標楷體" w:hAnsi="Times New Roman"/>
        </w:rPr>
        <w:t>英雄的狹路相逢，你狩獵動物、同時也被動物狩獵；你出草別人、同時也被別人出草。如果在這樣的文化脈絡中思考，狩獵與動保團體所言的虐待動物並無關聯。同理，漢人的祭祀活動，也可追溯自商周；在典籍《左傳》中記載：「國之大事，</w:t>
      </w:r>
      <w:proofErr w:type="gramStart"/>
      <w:r w:rsidRPr="00914993">
        <w:rPr>
          <w:rFonts w:ascii="Times New Roman" w:eastAsia="標楷體" w:hAnsi="Times New Roman"/>
        </w:rPr>
        <w:t>在祀與戎</w:t>
      </w:r>
      <w:proofErr w:type="gramEnd"/>
      <w:r w:rsidRPr="00914993">
        <w:rPr>
          <w:rFonts w:ascii="Times New Roman" w:eastAsia="標楷體" w:hAnsi="Times New Roman"/>
        </w:rPr>
        <w:t>。」敬</w:t>
      </w:r>
      <w:proofErr w:type="gramStart"/>
      <w:r w:rsidRPr="00914993">
        <w:rPr>
          <w:rFonts w:ascii="Times New Roman" w:eastAsia="標楷體" w:hAnsi="Times New Roman"/>
        </w:rPr>
        <w:t>天畏神</w:t>
      </w:r>
      <w:proofErr w:type="gramEnd"/>
      <w:r w:rsidRPr="00914993">
        <w:rPr>
          <w:rFonts w:ascii="Times New Roman" w:eastAsia="標楷體" w:hAnsi="Times New Roman"/>
        </w:rPr>
        <w:t>，本是中原文化中的基本態度，漢人、原住民皆然。至於，政府</w:t>
      </w:r>
      <w:proofErr w:type="gramStart"/>
      <w:r w:rsidRPr="00914993">
        <w:rPr>
          <w:rFonts w:ascii="Times New Roman" w:eastAsia="標楷體" w:hAnsi="Times New Roman"/>
        </w:rPr>
        <w:t>偏狹</w:t>
      </w:r>
      <w:proofErr w:type="gramEnd"/>
      <w:r w:rsidRPr="00914993">
        <w:rPr>
          <w:rFonts w:ascii="Times New Roman" w:eastAsia="標楷體" w:hAnsi="Times New Roman"/>
        </w:rPr>
        <w:t>的觀點，以折衷的方式將原住民的傳統祭典改為歌舞表演，只</w:t>
      </w:r>
      <w:proofErr w:type="gramStart"/>
      <w:r w:rsidRPr="00914993">
        <w:rPr>
          <w:rFonts w:ascii="Times New Roman" w:eastAsia="標楷體" w:hAnsi="Times New Roman"/>
        </w:rPr>
        <w:t>能說是對</w:t>
      </w:r>
      <w:proofErr w:type="gramEnd"/>
      <w:r w:rsidRPr="00914993">
        <w:rPr>
          <w:rFonts w:ascii="Times New Roman" w:eastAsia="標楷體" w:hAnsi="Times New Roman"/>
        </w:rPr>
        <w:t>文化的淺碟之見。原因在於，原住民的歌舞，例如，布農族的八部合音，是模仿大自然的各種聲響（蜜蜂、水聲、風聲、樹聲等）；唱和的目的有為求小米豐收、山神保護，或者為求狩獵平安等各種嚴肅的目的，而非做為某些政府的文化部門用來招待外賓使節的歌舞表演。</w:t>
      </w:r>
    </w:p>
    <w:p w:rsidR="00DC6D37"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因此，如果不能透過文化脈絡的探源與經典的耙梳，而將原住民穿著傳統服飾唱歌跳舞視為大眾娛樂，或者將民間信仰熱鬧的祭祀活動等同於台灣本土文化的代表，這無異於製造文化的階級意識；而造成文化階級意識的原因，恐怕是教育的疏失。單一扁平的價值判斷，不能為各方的論述帶來對話的可能。學術工作試圖藉由不斷累積的研究成果，發現不同立場的論述，調和各種可能的衝突。</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1789</w:t>
      </w:r>
      <w:r w:rsidRPr="00914993">
        <w:rPr>
          <w:rFonts w:ascii="Times New Roman" w:eastAsia="標楷體" w:hAnsi="Times New Roman"/>
        </w:rPr>
        <w:t>年，康德（</w:t>
      </w:r>
      <w:r w:rsidRPr="00914993">
        <w:rPr>
          <w:rFonts w:ascii="Times New Roman" w:eastAsia="標楷體" w:hAnsi="Times New Roman"/>
        </w:rPr>
        <w:t>Immanuel Kant, 1724</w:t>
      </w:r>
      <w:r w:rsidRPr="00914993">
        <w:rPr>
          <w:rFonts w:ascii="Times New Roman" w:eastAsia="標楷體" w:hAnsi="Times New Roman"/>
        </w:rPr>
        <w:t>－</w:t>
      </w:r>
      <w:r w:rsidRPr="00914993">
        <w:rPr>
          <w:rFonts w:ascii="Times New Roman" w:eastAsia="標楷體" w:hAnsi="Times New Roman"/>
        </w:rPr>
        <w:t>1804</w:t>
      </w:r>
      <w:r w:rsidRPr="00914993">
        <w:rPr>
          <w:rFonts w:ascii="Times New Roman" w:eastAsia="標楷體" w:hAnsi="Times New Roman"/>
        </w:rPr>
        <w:t>年）在其著作《學院衝突》</w:t>
      </w:r>
      <w:r w:rsidRPr="00914993">
        <w:rPr>
          <w:rFonts w:ascii="Times New Roman" w:eastAsia="標楷體" w:hAnsi="Times New Roman"/>
          <w:szCs w:val="24"/>
          <w:vertAlign w:val="superscript"/>
        </w:rPr>
        <w:footnoteReference w:id="27"/>
      </w:r>
      <w:r w:rsidRPr="00914993">
        <w:rPr>
          <w:rFonts w:ascii="Times New Roman" w:eastAsia="標楷體" w:hAnsi="Times New Roman"/>
        </w:rPr>
        <w:t>主張提高大學的自主與哲學系的地位。康德認為，大學裡存在兩種本質差異性的學院，</w:t>
      </w:r>
      <w:r w:rsidRPr="00914993">
        <w:rPr>
          <w:rFonts w:ascii="Times New Roman" w:eastAsia="標楷體" w:hAnsi="Times New Roman"/>
        </w:rPr>
        <w:lastRenderedPageBreak/>
        <w:t>一是與政府關係密切的學院，例如，神學、法學、醫學；另一是以探詢真理為己任的哲學學院。前三種學院的學生，以擔任國家公職為學習的目的，學生只需具備為社會職業所需的本職學能；他們不需要、也不可能在學科裡憑藉自由意願任意地創作與自由地思考。又因為，他們做為政府部門行使任務的工具，因此，在政府的必要監督之下，不能自由地運用自己的知識。</w:t>
      </w:r>
    </w:p>
    <w:p w:rsidR="00914993" w:rsidRPr="00914993" w:rsidRDefault="00914993" w:rsidP="00914993">
      <w:pPr>
        <w:spacing w:afterLines="50" w:after="180"/>
        <w:ind w:firstLineChars="200" w:firstLine="480"/>
        <w:jc w:val="both"/>
        <w:rPr>
          <w:rFonts w:ascii="Times New Roman" w:eastAsia="標楷體" w:hAnsi="Times New Roman"/>
        </w:rPr>
      </w:pPr>
      <w:r w:rsidRPr="00914993">
        <w:rPr>
          <w:rFonts w:ascii="Times New Roman" w:eastAsia="標楷體" w:hAnsi="Times New Roman"/>
        </w:rPr>
        <w:t>相反地，大學哲學學院的目的，在使師生具備理性的判</w:t>
      </w:r>
      <w:proofErr w:type="gramStart"/>
      <w:r w:rsidRPr="00914993">
        <w:rPr>
          <w:rFonts w:ascii="Times New Roman" w:eastAsia="標楷體" w:hAnsi="Times New Roman"/>
        </w:rPr>
        <w:t>準</w:t>
      </w:r>
      <w:proofErr w:type="gramEnd"/>
      <w:r w:rsidRPr="00914993">
        <w:rPr>
          <w:rFonts w:ascii="Times New Roman" w:eastAsia="標楷體" w:hAnsi="Times New Roman"/>
        </w:rPr>
        <w:t>，他們以探求真理為己任，不聽從理性思考以外的任何命令；因此，任何命題，都必須以自由與理性的規範平等視之，亦不受制於政府的命令。換言之，神學、法學、醫學等是為政府服務，學院所教導的課程是以實用性與功利性（</w:t>
      </w:r>
      <w:r w:rsidRPr="00914993">
        <w:rPr>
          <w:rFonts w:ascii="Times New Roman" w:eastAsia="標楷體" w:hAnsi="Times New Roman"/>
        </w:rPr>
        <w:t>utility</w:t>
      </w:r>
      <w:r w:rsidRPr="00914993">
        <w:rPr>
          <w:rFonts w:ascii="Times New Roman" w:eastAsia="標楷體" w:hAnsi="Times New Roman"/>
        </w:rPr>
        <w:t>）為其存在的價值；上述學院的目的在培養為政府所用的知識份子（</w:t>
      </w:r>
      <w:r w:rsidRPr="00914993">
        <w:rPr>
          <w:rFonts w:ascii="Times New Roman" w:eastAsia="標楷體" w:hAnsi="Times New Roman"/>
        </w:rPr>
        <w:t>intelligentsia</w:t>
      </w:r>
      <w:r w:rsidRPr="00914993">
        <w:rPr>
          <w:rFonts w:ascii="Times New Roman" w:eastAsia="標楷體" w:hAnsi="Times New Roman"/>
        </w:rPr>
        <w:t>），因此，亦將受制於政府的控制與干預。而哲學學院則為服膺真理（</w:t>
      </w:r>
      <w:r w:rsidRPr="00914993">
        <w:rPr>
          <w:rFonts w:ascii="Times New Roman" w:eastAsia="標楷體" w:hAnsi="Times New Roman"/>
        </w:rPr>
        <w:t>truth</w:t>
      </w:r>
      <w:r w:rsidRPr="00914993">
        <w:rPr>
          <w:rFonts w:ascii="Times New Roman" w:eastAsia="標楷體" w:hAnsi="Times New Roman"/>
        </w:rPr>
        <w:t>）而存在，哲學學院的目的在培養追求真理的學者（</w:t>
      </w:r>
      <w:r w:rsidRPr="00914993">
        <w:rPr>
          <w:rFonts w:ascii="Times New Roman" w:eastAsia="標楷體" w:hAnsi="Times New Roman"/>
        </w:rPr>
        <w:t>scholars</w:t>
      </w:r>
      <w:r w:rsidRPr="00914993">
        <w:rPr>
          <w:rFonts w:ascii="Times New Roman" w:eastAsia="標楷體" w:hAnsi="Times New Roman"/>
        </w:rPr>
        <w:t>），不受制於政府的規範。</w:t>
      </w:r>
      <w:r w:rsidRPr="00914993">
        <w:rPr>
          <w:rFonts w:ascii="Times New Roman" w:eastAsia="標楷體" w:hAnsi="Times New Roman"/>
          <w:szCs w:val="24"/>
          <w:vertAlign w:val="superscript"/>
        </w:rPr>
        <w:footnoteReference w:id="28"/>
      </w:r>
    </w:p>
    <w:p w:rsidR="00914993" w:rsidRPr="00914993" w:rsidRDefault="00914993" w:rsidP="00DC6D37">
      <w:pPr>
        <w:spacing w:afterLines="50" w:after="180"/>
        <w:ind w:firstLineChars="200" w:firstLine="480"/>
        <w:jc w:val="both"/>
        <w:rPr>
          <w:rFonts w:ascii="Times New Roman" w:eastAsia="標楷體" w:hAnsi="Times New Roman"/>
          <w:b/>
          <w:szCs w:val="24"/>
        </w:rPr>
      </w:pPr>
      <w:r w:rsidRPr="00914993">
        <w:rPr>
          <w:rFonts w:ascii="Times New Roman" w:eastAsia="標楷體" w:hAnsi="Times New Roman"/>
        </w:rPr>
        <w:t>雖然，康德在《學院衝突》的著作論述，引發不同的爭議，</w:t>
      </w:r>
      <w:r w:rsidRPr="00914993">
        <w:rPr>
          <w:rFonts w:ascii="Times New Roman" w:eastAsia="標楷體" w:hAnsi="Times New Roman"/>
          <w:szCs w:val="24"/>
          <w:vertAlign w:val="superscript"/>
        </w:rPr>
        <w:footnoteReference w:id="29"/>
      </w:r>
      <w:r w:rsidRPr="00914993">
        <w:rPr>
          <w:rFonts w:ascii="Times New Roman" w:eastAsia="標楷體" w:hAnsi="Times New Roman"/>
        </w:rPr>
        <w:t>仍可見哲學在大學教育中具備自由與理性思考的典範價值。</w:t>
      </w:r>
    </w:p>
    <w:p w:rsidR="00914993" w:rsidRPr="00FD3E04" w:rsidRDefault="00914993" w:rsidP="00914993">
      <w:pPr>
        <w:jc w:val="both"/>
        <w:rPr>
          <w:rFonts w:ascii="Times New Roman" w:eastAsia="標楷體" w:hAnsi="Times New Roman"/>
          <w:b/>
          <w:sz w:val="28"/>
          <w:szCs w:val="28"/>
        </w:rPr>
      </w:pPr>
      <w:r w:rsidRPr="00FD3E04">
        <w:rPr>
          <w:rFonts w:ascii="Times New Roman" w:eastAsia="標楷體" w:hAnsi="Times New Roman"/>
          <w:b/>
          <w:sz w:val="28"/>
          <w:szCs w:val="28"/>
        </w:rPr>
        <w:t>六、結論</w:t>
      </w:r>
    </w:p>
    <w:p w:rsidR="00914993" w:rsidRPr="00914993" w:rsidRDefault="00914993" w:rsidP="00914993">
      <w:pPr>
        <w:spacing w:afterLines="50" w:after="180"/>
        <w:jc w:val="both"/>
        <w:rPr>
          <w:rFonts w:ascii="Times New Roman" w:eastAsia="標楷體" w:hAnsi="Times New Roman"/>
          <w:szCs w:val="24"/>
        </w:rPr>
      </w:pPr>
      <w:r w:rsidRPr="00914993">
        <w:rPr>
          <w:rFonts w:ascii="Times New Roman" w:eastAsia="標楷體" w:hAnsi="Times New Roman"/>
          <w:b/>
          <w:szCs w:val="24"/>
        </w:rPr>
        <w:t xml:space="preserve">    </w:t>
      </w:r>
      <w:r w:rsidRPr="00914993">
        <w:rPr>
          <w:rFonts w:ascii="Times New Roman" w:eastAsia="標楷體" w:hAnsi="Times New Roman"/>
          <w:szCs w:val="24"/>
        </w:rPr>
        <w:t>美國芝加哥大學校長赫欽斯認為，教育的目的不是人力（</w:t>
      </w:r>
      <w:r w:rsidRPr="00914993">
        <w:rPr>
          <w:rFonts w:ascii="Times New Roman" w:eastAsia="標楷體" w:hAnsi="Times New Roman"/>
          <w:szCs w:val="24"/>
        </w:rPr>
        <w:t>manpower</w:t>
      </w:r>
      <w:r w:rsidRPr="00914993">
        <w:rPr>
          <w:rFonts w:ascii="Times New Roman" w:eastAsia="標楷體" w:hAnsi="Times New Roman"/>
          <w:szCs w:val="24"/>
        </w:rPr>
        <w:t>），而是全人（</w:t>
      </w:r>
      <w:r w:rsidRPr="00914993">
        <w:rPr>
          <w:rFonts w:ascii="Times New Roman" w:eastAsia="標楷體" w:hAnsi="Times New Roman"/>
          <w:szCs w:val="24"/>
        </w:rPr>
        <w:t>manhood</w:t>
      </w:r>
      <w:r w:rsidRPr="00914993">
        <w:rPr>
          <w:rFonts w:ascii="Times New Roman" w:eastAsia="標楷體" w:hAnsi="Times New Roman"/>
          <w:szCs w:val="24"/>
        </w:rPr>
        <w:t>）的發展。赫欽斯主張通識教育應以經典為核心、以人文精神為主軸；而「經典閱讀」是為通識教育的樞紐。赫欽斯認為，通識教育的核心，是人類文化遺產與永恆價值的學習。在《社會科學的通識教育》一書中，</w:t>
      </w:r>
      <w:r w:rsidRPr="00914993">
        <w:rPr>
          <w:rFonts w:ascii="Times New Roman" w:eastAsia="標楷體" w:hAnsi="Times New Roman"/>
          <w:szCs w:val="24"/>
        </w:rPr>
        <w:t>Bertram Cohler</w:t>
      </w:r>
      <w:r w:rsidRPr="00914993">
        <w:rPr>
          <w:rFonts w:ascii="Times New Roman" w:eastAsia="標楷體" w:hAnsi="Times New Roman"/>
          <w:szCs w:val="24"/>
        </w:rPr>
        <w:t>（</w:t>
      </w:r>
      <w:r w:rsidRPr="00914993">
        <w:rPr>
          <w:rFonts w:ascii="Times New Roman" w:eastAsia="標楷體" w:hAnsi="Times New Roman"/>
          <w:szCs w:val="24"/>
        </w:rPr>
        <w:t>1938</w:t>
      </w:r>
      <w:r w:rsidRPr="00914993">
        <w:rPr>
          <w:rFonts w:ascii="Times New Roman" w:eastAsia="標楷體" w:hAnsi="Times New Roman"/>
          <w:szCs w:val="24"/>
        </w:rPr>
        <w:t>－</w:t>
      </w:r>
      <w:r w:rsidRPr="00914993">
        <w:rPr>
          <w:rFonts w:ascii="Times New Roman" w:eastAsia="標楷體" w:hAnsi="Times New Roman"/>
          <w:szCs w:val="24"/>
        </w:rPr>
        <w:t>2012</w:t>
      </w:r>
      <w:r w:rsidRPr="00914993">
        <w:rPr>
          <w:rFonts w:ascii="Times New Roman" w:eastAsia="標楷體" w:hAnsi="Times New Roman"/>
          <w:szCs w:val="24"/>
        </w:rPr>
        <w:t>年）介紹了經典主題「弗洛依德精神分析理論」在通識課程中的定位與地位，精神分析理論融合主客觀視角，這部經典，深遠地影響著人文科學和社會科學兩個知識領域。諸如此類偉大的經典，也影響著學習者的智識發展與對個人生命的瞭解，並產生人際</w:t>
      </w:r>
      <w:proofErr w:type="gramStart"/>
      <w:r w:rsidRPr="00914993">
        <w:rPr>
          <w:rFonts w:ascii="Times New Roman" w:eastAsia="標楷體" w:hAnsi="Times New Roman"/>
          <w:szCs w:val="24"/>
        </w:rPr>
        <w:t>之間、課程之間，</w:t>
      </w:r>
      <w:proofErr w:type="gramEnd"/>
      <w:r w:rsidRPr="00914993">
        <w:rPr>
          <w:rFonts w:ascii="Times New Roman" w:eastAsia="標楷體" w:hAnsi="Times New Roman"/>
          <w:szCs w:val="24"/>
        </w:rPr>
        <w:t>以及與社會脈絡之間的交融與互動。</w:t>
      </w:r>
      <w:r w:rsidRPr="00914993">
        <w:rPr>
          <w:rFonts w:ascii="Times New Roman" w:eastAsia="標楷體" w:hAnsi="Times New Roman"/>
          <w:szCs w:val="24"/>
        </w:rPr>
        <w:t>Marc Glanter</w:t>
      </w:r>
      <w:r w:rsidRPr="00914993">
        <w:rPr>
          <w:rFonts w:ascii="Times New Roman" w:eastAsia="標楷體" w:hAnsi="Times New Roman"/>
          <w:szCs w:val="24"/>
        </w:rPr>
        <w:t>則在「法學教育」中指出，「經典」的通識教育，「並非不具批判性地擁抱經典，而是可與專業的主張維持一段距離，在典範之外向其審視或挑戰，啟發出新的觀點。」這也是通識教育經典閱讀的重要功能之</w:t>
      </w:r>
      <w:proofErr w:type="gramStart"/>
      <w:r w:rsidRPr="00914993">
        <w:rPr>
          <w:rFonts w:ascii="Times New Roman" w:eastAsia="標楷體" w:hAnsi="Times New Roman"/>
          <w:szCs w:val="24"/>
        </w:rPr>
        <w:t>一</w:t>
      </w:r>
      <w:proofErr w:type="gramEnd"/>
      <w:r w:rsidRPr="00914993">
        <w:rPr>
          <w:rFonts w:ascii="Times New Roman" w:eastAsia="標楷體" w:hAnsi="Times New Roman"/>
          <w:szCs w:val="24"/>
        </w:rPr>
        <w:t>。</w:t>
      </w:r>
      <w:r w:rsidRPr="00914993">
        <w:rPr>
          <w:rFonts w:ascii="Times New Roman" w:eastAsia="標楷體" w:hAnsi="Times New Roman"/>
          <w:szCs w:val="24"/>
          <w:vertAlign w:val="superscript"/>
        </w:rPr>
        <w:footnoteReference w:id="30"/>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szCs w:val="24"/>
        </w:rPr>
        <w:t>現行通識教育的經典閱讀，尤其是哲學經典，應採用可被通識課程學生（而非哲學專業學生）接受的方式；例如，</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（一）可適度將影像做為通識哲學課程設計的要素，以符合這個世代的閱讀及學習需求。</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lastRenderedPageBreak/>
        <w:t>（二）選擇具有故事性的哲學題材，較能為通識課程非哲學專業的學生理解與接受。</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（三）避免掉書袋、不要賣弄哲學專業術語，盡量用口語詞彙清楚表達一個抽象的哲學概念；舉例時，應以生活可見具體實際的案例為宜。</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（四）用這個世代的語彙，讓學生瞭解過去的哲學家確切的表述；避免因溝通的障礙，讓哲學經典變成外星語言，扼殺了經典閱讀的動機。</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（五）用口語化的方式談哲學，但是，維持嚴謹的</w:t>
      </w:r>
      <w:proofErr w:type="gramStart"/>
      <w:r w:rsidRPr="00914993">
        <w:rPr>
          <w:rFonts w:ascii="Times New Roman" w:eastAsia="標楷體" w:hAnsi="Times New Roman"/>
          <w:szCs w:val="24"/>
        </w:rPr>
        <w:t>思辯</w:t>
      </w:r>
      <w:proofErr w:type="gramEnd"/>
      <w:r w:rsidRPr="00914993">
        <w:rPr>
          <w:rFonts w:ascii="Times New Roman" w:eastAsia="標楷體" w:hAnsi="Times New Roman"/>
          <w:szCs w:val="24"/>
        </w:rPr>
        <w:t>訓練仍有其必要性；否則，反喪失了哲學經典的嚴密性和豐潤的生命力。</w:t>
      </w:r>
    </w:p>
    <w:p w:rsidR="00914993" w:rsidRPr="00914993" w:rsidRDefault="00914993" w:rsidP="00DC6D37">
      <w:pPr>
        <w:spacing w:afterLines="50" w:after="180"/>
        <w:ind w:left="720" w:hangingChars="300" w:hanging="720"/>
        <w:jc w:val="both"/>
        <w:rPr>
          <w:rFonts w:ascii="Times New Roman" w:eastAsia="標楷體" w:hAnsi="Times New Roman"/>
          <w:szCs w:val="24"/>
        </w:rPr>
      </w:pPr>
      <w:r w:rsidRPr="00914993">
        <w:rPr>
          <w:rFonts w:ascii="Times New Roman" w:eastAsia="標楷體" w:hAnsi="Times New Roman"/>
          <w:szCs w:val="24"/>
        </w:rPr>
        <w:t>（六）通識課程哲學經典的閱讀目標之一，使學生在日常思考與會話的水準上能相對提升，自然而然地使用嚴謹而理性的用語。</w:t>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szCs w:val="24"/>
        </w:rPr>
        <w:t>大學通識教育的課程反思，不能以西方觀點的「經典閱讀」做為唯一的範本；「經典閱讀」並非</w:t>
      </w:r>
      <w:proofErr w:type="gramStart"/>
      <w:r w:rsidRPr="00914993">
        <w:rPr>
          <w:rFonts w:ascii="Times New Roman" w:eastAsia="標楷體" w:hAnsi="Times New Roman"/>
          <w:szCs w:val="24"/>
        </w:rPr>
        <w:t>覆誦經典</w:t>
      </w:r>
      <w:proofErr w:type="gramEnd"/>
      <w:r w:rsidRPr="00914993">
        <w:rPr>
          <w:rFonts w:ascii="Times New Roman" w:eastAsia="標楷體" w:hAnsi="Times New Roman"/>
          <w:szCs w:val="24"/>
        </w:rPr>
        <w:t>，而是應從經典中汲取經驗以對應當代世局。如果經典閱讀不能切合時代意義，在面臨現世的議題與困境時，不能賦予經典新的視野與內涵，那麼，人們將無法透過經典閱讀對世界的多變面貌發展出深刻的理解。</w:t>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szCs w:val="24"/>
        </w:rPr>
        <w:t>通識課程革新的目的，有</w:t>
      </w:r>
      <w:proofErr w:type="gramStart"/>
      <w:r w:rsidRPr="00914993">
        <w:rPr>
          <w:rFonts w:ascii="Times New Roman" w:eastAsia="標楷體" w:hAnsi="Times New Roman"/>
          <w:szCs w:val="24"/>
        </w:rPr>
        <w:t>鑑</w:t>
      </w:r>
      <w:proofErr w:type="gramEnd"/>
      <w:r w:rsidRPr="00914993">
        <w:rPr>
          <w:rFonts w:ascii="Times New Roman" w:eastAsia="標楷體" w:hAnsi="Times New Roman"/>
          <w:szCs w:val="24"/>
        </w:rPr>
        <w:t>於過去傳統學院派知識已不足以因應人與環境的多元與變異，也不能全面解決當前面臨的種種社會問題。社會參與式課程的目的之一，在將非學院派專家的知識納入學習系統。非學院派的專家，不應只是訊息的提供者而已，每個人應該都是知識的建構者，以及價值的創造者。例如，技術的操作、在地的觀察、事件的真相等，都不是研究室的實驗與論述能設身處地得知的。傳統學院派的學習，應該把「專家」的</w:t>
      </w:r>
      <w:proofErr w:type="gramStart"/>
      <w:r w:rsidRPr="00914993">
        <w:rPr>
          <w:rFonts w:ascii="Times New Roman" w:eastAsia="標楷體" w:hAnsi="Times New Roman"/>
          <w:szCs w:val="24"/>
        </w:rPr>
        <w:t>概念廣延開</w:t>
      </w:r>
      <w:proofErr w:type="gramEnd"/>
      <w:r w:rsidRPr="00914993">
        <w:rPr>
          <w:rFonts w:ascii="Times New Roman" w:eastAsia="標楷體" w:hAnsi="Times New Roman"/>
          <w:szCs w:val="24"/>
        </w:rPr>
        <w:t>來。因此，正確的學習認知應該是，非學院派的專家和傳統學院派的專家，一起參與了知識建構的過程。</w:t>
      </w:r>
    </w:p>
    <w:p w:rsidR="00914993" w:rsidRPr="00914993" w:rsidRDefault="00914993" w:rsidP="00914993">
      <w:pPr>
        <w:spacing w:afterLines="50" w:after="180"/>
        <w:ind w:firstLineChars="200" w:firstLine="480"/>
        <w:jc w:val="both"/>
        <w:rPr>
          <w:rFonts w:ascii="Times New Roman" w:eastAsia="標楷體" w:hAnsi="Times New Roman"/>
          <w:szCs w:val="24"/>
        </w:rPr>
      </w:pPr>
      <w:r w:rsidRPr="00914993">
        <w:rPr>
          <w:rFonts w:ascii="Times New Roman" w:eastAsia="標楷體" w:hAnsi="Times New Roman"/>
          <w:szCs w:val="24"/>
        </w:rPr>
        <w:t>承上所述，通識教育在哲學經典閱讀，面臨幾項重要的課題：</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（一）經典閱讀在通俗化與嚴謹化兩個傾向的理想性之合體形式，教學的方式上應使其不偏不倚。</w:t>
      </w:r>
    </w:p>
    <w:p w:rsidR="00914993" w:rsidRP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（二）哲學經典的文本選擇，應具有嚴密性並切合時代意義。</w:t>
      </w:r>
      <w:proofErr w:type="gramStart"/>
      <w:r w:rsidRPr="00914993">
        <w:rPr>
          <w:rFonts w:ascii="Times New Roman" w:eastAsia="標楷體" w:hAnsi="Times New Roman"/>
          <w:szCs w:val="24"/>
        </w:rPr>
        <w:t>此外，</w:t>
      </w:r>
      <w:proofErr w:type="gramEnd"/>
      <w:r w:rsidRPr="00914993">
        <w:rPr>
          <w:rFonts w:ascii="Times New Roman" w:eastAsia="標楷體" w:hAnsi="Times New Roman"/>
          <w:szCs w:val="24"/>
        </w:rPr>
        <w:t>經典文本應該與學習者個人的內面性產生充分的連結與呼應。</w:t>
      </w:r>
    </w:p>
    <w:p w:rsidR="00914993" w:rsidRDefault="00914993" w:rsidP="00DC6D37">
      <w:pPr>
        <w:ind w:left="720" w:hangingChars="300" w:hanging="720"/>
        <w:jc w:val="both"/>
        <w:rPr>
          <w:rFonts w:ascii="Times New Roman" w:eastAsia="標楷體" w:hAnsi="Times New Roman"/>
          <w:szCs w:val="24"/>
        </w:rPr>
      </w:pPr>
      <w:r w:rsidRPr="00914993">
        <w:rPr>
          <w:rFonts w:ascii="Times New Roman" w:eastAsia="標楷體" w:hAnsi="Times New Roman"/>
          <w:szCs w:val="24"/>
        </w:rPr>
        <w:t>（三）由哲學經典閱讀導引出的社會參與式教學，應與學習者個人的生命經驗產生關連性和啟發性。</w:t>
      </w:r>
    </w:p>
    <w:p w:rsidR="002124C0" w:rsidRDefault="00914993" w:rsidP="00A17877">
      <w:pPr>
        <w:spacing w:beforeLines="50" w:before="180"/>
        <w:jc w:val="both"/>
        <w:rPr>
          <w:rFonts w:ascii="Times New Roman" w:eastAsia="標楷體" w:hAnsi="Times New Roman"/>
          <w:szCs w:val="24"/>
        </w:rPr>
      </w:pPr>
      <w:r w:rsidRPr="00914993">
        <w:rPr>
          <w:rFonts w:ascii="Times New Roman" w:eastAsia="標楷體" w:hAnsi="Times New Roman"/>
          <w:szCs w:val="24"/>
        </w:rPr>
        <w:t xml:space="preserve">    </w:t>
      </w:r>
      <w:r w:rsidRPr="00914993">
        <w:rPr>
          <w:rFonts w:ascii="Times New Roman" w:eastAsia="標楷體" w:hAnsi="Times New Roman"/>
          <w:szCs w:val="24"/>
        </w:rPr>
        <w:t>經典作品中，必然包含某種特殊的力量；經典閱讀的內容或許會被遺忘，但是在閱讀歷程中種下的種子，在某個特殊的時間，即可能發芽並且茁壯。「經典」是從未曾對讀者窮究其義，並且影響深遠的作品；一方面，它在我們的生命中留下令人難以抹滅的思考軌跡，另一方面，它會藏在人們層層的記憶當中，偽裝成個體或集體的潛意識。</w:t>
      </w:r>
      <w:r w:rsidRPr="00914993">
        <w:rPr>
          <w:rFonts w:ascii="Times New Roman" w:eastAsia="標楷體" w:hAnsi="Times New Roman"/>
          <w:szCs w:val="24"/>
          <w:vertAlign w:val="superscript"/>
        </w:rPr>
        <w:footnoteReference w:id="31"/>
      </w:r>
      <w:r w:rsidRPr="00914993">
        <w:rPr>
          <w:rFonts w:ascii="Times New Roman" w:eastAsia="標楷體" w:hAnsi="Times New Roman"/>
          <w:szCs w:val="24"/>
        </w:rPr>
        <w:t>當人們經歷某些生命的歷練，若干時日，再與曾經讀過的經典相遇，將會是熟悉而又全新的生命體驗。</w:t>
      </w:r>
    </w:p>
    <w:p w:rsidR="008D6168" w:rsidRPr="004C7819" w:rsidRDefault="008D6168" w:rsidP="00A17877">
      <w:pPr>
        <w:spacing w:afterLines="50" w:after="180"/>
        <w:rPr>
          <w:rFonts w:ascii="標楷體" w:eastAsia="標楷體" w:hAnsi="標楷體"/>
          <w:b/>
          <w:sz w:val="28"/>
          <w:szCs w:val="28"/>
        </w:rPr>
      </w:pPr>
      <w:r w:rsidRPr="008F06AD">
        <w:rPr>
          <w:rFonts w:ascii="標楷體" w:eastAsia="標楷體" w:hAnsi="標楷體" w:hint="eastAsia"/>
          <w:b/>
          <w:sz w:val="28"/>
          <w:szCs w:val="28"/>
        </w:rPr>
        <w:lastRenderedPageBreak/>
        <w:t>附件</w:t>
      </w:r>
      <w:r>
        <w:rPr>
          <w:rFonts w:ascii="標楷體" w:eastAsia="標楷體" w:hAnsi="標楷體" w:hint="eastAsia"/>
          <w:b/>
          <w:sz w:val="28"/>
          <w:szCs w:val="28"/>
        </w:rPr>
        <w:t>二</w:t>
      </w:r>
      <w:r w:rsidRPr="008F06AD">
        <w:rPr>
          <w:rFonts w:ascii="標楷體" w:eastAsia="標楷體" w:hAnsi="標楷體" w:hint="eastAsia"/>
          <w:b/>
          <w:sz w:val="28"/>
          <w:szCs w:val="28"/>
        </w:rPr>
        <w:t>之</w:t>
      </w:r>
      <w:proofErr w:type="gramStart"/>
      <w:r>
        <w:rPr>
          <w:rFonts w:ascii="標楷體" w:eastAsia="標楷體" w:hAnsi="標楷體" w:hint="eastAsia"/>
          <w:b/>
          <w:sz w:val="28"/>
          <w:szCs w:val="28"/>
        </w:rPr>
        <w:t>一</w:t>
      </w:r>
      <w:proofErr w:type="gramEnd"/>
      <w:r w:rsidRPr="008F06AD">
        <w:rPr>
          <w:rFonts w:ascii="標楷體" w:eastAsia="標楷體" w:hAnsi="標楷體" w:hint="eastAsia"/>
          <w:b/>
          <w:sz w:val="28"/>
          <w:szCs w:val="28"/>
        </w:rPr>
        <w:t>：</w:t>
      </w:r>
      <w:r w:rsidRPr="004C7819">
        <w:rPr>
          <w:rFonts w:ascii="標楷體" w:eastAsia="標楷體" w:hAnsi="標楷體" w:hint="eastAsia"/>
          <w:b/>
          <w:sz w:val="28"/>
          <w:szCs w:val="28"/>
        </w:rPr>
        <w:t>第一場會議紀錄</w:t>
      </w:r>
    </w:p>
    <w:tbl>
      <w:tblPr>
        <w:tblStyle w:val="ad"/>
        <w:tblW w:w="0" w:type="auto"/>
        <w:tblLook w:val="04A0" w:firstRow="1" w:lastRow="0" w:firstColumn="1" w:lastColumn="0" w:noHBand="0" w:noVBand="1"/>
      </w:tblPr>
      <w:tblGrid>
        <w:gridCol w:w="1668"/>
        <w:gridCol w:w="6893"/>
      </w:tblGrid>
      <w:tr w:rsidR="008D6168" w:rsidTr="008D6168">
        <w:tc>
          <w:tcPr>
            <w:tcW w:w="1668" w:type="dxa"/>
            <w:vAlign w:val="center"/>
          </w:tcPr>
          <w:p w:rsidR="008D6168" w:rsidRPr="008D6168" w:rsidRDefault="008D6168" w:rsidP="008D6168">
            <w:pPr>
              <w:snapToGrid w:val="0"/>
              <w:rPr>
                <w:rFonts w:ascii="Times New Roman" w:eastAsia="標楷體" w:hAnsi="Times New Roman"/>
                <w:szCs w:val="24"/>
              </w:rPr>
            </w:pPr>
            <w:r w:rsidRPr="008D6168">
              <w:rPr>
                <w:rFonts w:ascii="Times New Roman" w:eastAsia="標楷體" w:hAnsi="Times New Roman"/>
                <w:szCs w:val="24"/>
              </w:rPr>
              <w:t>會議時間</w:t>
            </w:r>
          </w:p>
        </w:tc>
        <w:tc>
          <w:tcPr>
            <w:tcW w:w="6893" w:type="dxa"/>
            <w:vAlign w:val="center"/>
          </w:tcPr>
          <w:p w:rsidR="008D6168" w:rsidRPr="008D6168" w:rsidRDefault="008D6168" w:rsidP="008D6168">
            <w:pPr>
              <w:snapToGrid w:val="0"/>
              <w:rPr>
                <w:rFonts w:ascii="Times New Roman" w:eastAsia="標楷體" w:hAnsi="Times New Roman"/>
                <w:szCs w:val="24"/>
              </w:rPr>
            </w:pPr>
            <w:r w:rsidRPr="008D6168">
              <w:rPr>
                <w:rFonts w:ascii="Times New Roman" w:eastAsia="標楷體" w:hAnsi="Times New Roman"/>
                <w:szCs w:val="24"/>
              </w:rPr>
              <w:t>103</w:t>
            </w:r>
            <w:r w:rsidRPr="008D6168">
              <w:rPr>
                <w:rFonts w:ascii="Times New Roman" w:eastAsia="標楷體" w:hAnsi="Times New Roman"/>
                <w:szCs w:val="24"/>
              </w:rPr>
              <w:t>年</w:t>
            </w:r>
            <w:r w:rsidRPr="008D6168">
              <w:rPr>
                <w:rFonts w:ascii="Times New Roman" w:eastAsia="標楷體" w:hAnsi="Times New Roman"/>
                <w:szCs w:val="24"/>
              </w:rPr>
              <w:t>9</w:t>
            </w:r>
            <w:r w:rsidRPr="008D6168">
              <w:rPr>
                <w:rFonts w:ascii="Times New Roman" w:eastAsia="標楷體" w:hAnsi="Times New Roman"/>
                <w:szCs w:val="24"/>
              </w:rPr>
              <w:t>月</w:t>
            </w:r>
            <w:r w:rsidRPr="008D6168">
              <w:rPr>
                <w:rFonts w:ascii="Times New Roman" w:eastAsia="標楷體" w:hAnsi="Times New Roman"/>
                <w:szCs w:val="24"/>
              </w:rPr>
              <w:t>6</w:t>
            </w:r>
            <w:r w:rsidRPr="008D6168">
              <w:rPr>
                <w:rFonts w:ascii="Times New Roman" w:eastAsia="標楷體" w:hAnsi="Times New Roman"/>
                <w:szCs w:val="24"/>
              </w:rPr>
              <w:t>日（星期六）上午</w:t>
            </w:r>
            <w:r w:rsidRPr="008D6168">
              <w:rPr>
                <w:rFonts w:ascii="Times New Roman" w:eastAsia="標楷體" w:hAnsi="Times New Roman"/>
                <w:szCs w:val="24"/>
              </w:rPr>
              <w:t>9</w:t>
            </w:r>
            <w:r w:rsidRPr="008D6168">
              <w:rPr>
                <w:rFonts w:ascii="Times New Roman" w:eastAsia="標楷體" w:hAnsi="Times New Roman"/>
                <w:szCs w:val="24"/>
              </w:rPr>
              <w:t>：</w:t>
            </w:r>
            <w:r w:rsidRPr="008D6168">
              <w:rPr>
                <w:rFonts w:ascii="Times New Roman" w:eastAsia="標楷體" w:hAnsi="Times New Roman"/>
                <w:szCs w:val="24"/>
              </w:rPr>
              <w:t>00</w:t>
            </w:r>
            <w:r w:rsidRPr="008D6168">
              <w:rPr>
                <w:rFonts w:ascii="Times New Roman" w:eastAsia="標楷體" w:hAnsi="Times New Roman"/>
                <w:szCs w:val="24"/>
              </w:rPr>
              <w:t>至</w:t>
            </w:r>
            <w:r w:rsidRPr="008D6168">
              <w:rPr>
                <w:rFonts w:ascii="Times New Roman" w:eastAsia="標楷體" w:hAnsi="Times New Roman"/>
                <w:szCs w:val="24"/>
              </w:rPr>
              <w:t>12</w:t>
            </w:r>
            <w:r w:rsidRPr="008D6168">
              <w:rPr>
                <w:rFonts w:ascii="Times New Roman" w:eastAsia="標楷體" w:hAnsi="Times New Roman"/>
                <w:szCs w:val="24"/>
              </w:rPr>
              <w:t>：</w:t>
            </w:r>
            <w:r w:rsidRPr="008D6168">
              <w:rPr>
                <w:rFonts w:ascii="Times New Roman" w:eastAsia="標楷體" w:hAnsi="Times New Roman"/>
                <w:szCs w:val="24"/>
              </w:rPr>
              <w:t>00</w:t>
            </w:r>
          </w:p>
        </w:tc>
      </w:tr>
      <w:tr w:rsidR="008D6168" w:rsidTr="008D6168">
        <w:tc>
          <w:tcPr>
            <w:tcW w:w="1668"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會議地點</w:t>
            </w:r>
          </w:p>
        </w:tc>
        <w:tc>
          <w:tcPr>
            <w:tcW w:w="6893"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中科技大學中正大樓</w:t>
            </w:r>
            <w:r w:rsidRPr="008D6168">
              <w:rPr>
                <w:rFonts w:ascii="Times New Roman" w:eastAsia="標楷體" w:hAnsi="Times New Roman"/>
                <w:szCs w:val="24"/>
              </w:rPr>
              <w:t>3401</w:t>
            </w:r>
            <w:r w:rsidRPr="008D6168">
              <w:rPr>
                <w:rFonts w:ascii="Times New Roman" w:eastAsia="標楷體" w:hAnsi="Times New Roman"/>
                <w:szCs w:val="24"/>
              </w:rPr>
              <w:t>會議室</w:t>
            </w:r>
          </w:p>
        </w:tc>
      </w:tr>
      <w:tr w:rsidR="008D6168" w:rsidTr="008D6168">
        <w:tc>
          <w:tcPr>
            <w:tcW w:w="1668"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會議主持人</w:t>
            </w:r>
          </w:p>
        </w:tc>
        <w:tc>
          <w:tcPr>
            <w:tcW w:w="6893" w:type="dxa"/>
            <w:vAlign w:val="center"/>
          </w:tcPr>
          <w:p w:rsidR="008D6168" w:rsidRPr="008D6168" w:rsidRDefault="008D6168" w:rsidP="003C19CB">
            <w:pPr>
              <w:rPr>
                <w:rFonts w:ascii="標楷體" w:eastAsia="標楷體" w:hAnsi="標楷體"/>
                <w:szCs w:val="24"/>
              </w:rPr>
            </w:pPr>
            <w:r w:rsidRPr="008D6168">
              <w:rPr>
                <w:rFonts w:ascii="Times New Roman" w:eastAsia="標楷體" w:hAnsi="Times New Roman"/>
                <w:szCs w:val="24"/>
              </w:rPr>
              <w:t>中山醫學大學通識教育中心蕭宏恩教授</w:t>
            </w:r>
          </w:p>
        </w:tc>
      </w:tr>
      <w:tr w:rsidR="008D6168" w:rsidTr="008D6168">
        <w:tc>
          <w:tcPr>
            <w:tcW w:w="1668"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出</w:t>
            </w:r>
            <w:r w:rsidRPr="008D6168">
              <w:rPr>
                <w:rFonts w:ascii="Times New Roman" w:eastAsia="標楷體" w:hAnsi="Times New Roman"/>
                <w:szCs w:val="24"/>
              </w:rPr>
              <w:t>(</w:t>
            </w:r>
            <w:r w:rsidRPr="008D6168">
              <w:rPr>
                <w:rFonts w:ascii="Times New Roman" w:eastAsia="標楷體" w:hAnsi="Times New Roman"/>
                <w:szCs w:val="24"/>
              </w:rPr>
              <w:t>列</w:t>
            </w:r>
            <w:r w:rsidRPr="008D6168">
              <w:rPr>
                <w:rFonts w:ascii="Times New Roman" w:eastAsia="標楷體" w:hAnsi="Times New Roman"/>
                <w:szCs w:val="24"/>
              </w:rPr>
              <w:t>)</w:t>
            </w:r>
            <w:r w:rsidRPr="008D6168">
              <w:rPr>
                <w:rFonts w:ascii="Times New Roman" w:eastAsia="標楷體" w:hAnsi="Times New Roman"/>
                <w:szCs w:val="24"/>
              </w:rPr>
              <w:t>席人員</w:t>
            </w:r>
          </w:p>
        </w:tc>
        <w:tc>
          <w:tcPr>
            <w:tcW w:w="6893" w:type="dxa"/>
            <w:vAlign w:val="center"/>
          </w:tcPr>
          <w:p w:rsidR="008D6168" w:rsidRPr="008D6168" w:rsidRDefault="008D6168" w:rsidP="00A17877">
            <w:pPr>
              <w:jc w:val="both"/>
              <w:rPr>
                <w:rFonts w:ascii="標楷體" w:eastAsia="標楷體" w:hAnsi="標楷體"/>
                <w:szCs w:val="24"/>
              </w:rPr>
            </w:pPr>
            <w:r w:rsidRPr="008D6168">
              <w:rPr>
                <w:rFonts w:ascii="Times New Roman" w:eastAsia="標楷體" w:hAnsi="Times New Roman"/>
                <w:szCs w:val="24"/>
              </w:rPr>
              <w:t>中</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科技大學文教事業經營研究所林武佐副教授、中山醫學大學通識教育中心蕭宏恩教授、健康餐飲暨管理學系沈</w:t>
            </w:r>
            <w:proofErr w:type="gramStart"/>
            <w:r w:rsidRPr="008D6168">
              <w:rPr>
                <w:rFonts w:ascii="Times New Roman" w:eastAsia="標楷體" w:hAnsi="Times New Roman"/>
                <w:szCs w:val="24"/>
              </w:rPr>
              <w:t>祐</w:t>
            </w:r>
            <w:proofErr w:type="gramEnd"/>
            <w:r w:rsidRPr="008D6168">
              <w:rPr>
                <w:rFonts w:ascii="Times New Roman" w:eastAsia="標楷體" w:hAnsi="Times New Roman"/>
                <w:szCs w:val="24"/>
              </w:rPr>
              <w:t>成助理教授、國立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通識教育中心陳閔翔助理教授、何昕家助理教授、魏嚴堅副教授、周芳怡助理教授、謝文華助理教授、許明珠助理教授、吳元豐兼任助理教授、鄭岳和兼任講師、應用中文系吳惠珍副教授、洪錦淳助理教授、大葉大學生物資源學系賴伯琦助理教授、國立勤益科技大學博雅通識教育中心蕭瑞棠兼任講師</w:t>
            </w:r>
          </w:p>
        </w:tc>
      </w:tr>
      <w:tr w:rsidR="008D6168" w:rsidTr="008D6168">
        <w:tc>
          <w:tcPr>
            <w:tcW w:w="1668"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請假人員</w:t>
            </w:r>
          </w:p>
        </w:tc>
        <w:tc>
          <w:tcPr>
            <w:tcW w:w="6893" w:type="dxa"/>
            <w:vAlign w:val="center"/>
          </w:tcPr>
          <w:p w:rsidR="008D6168" w:rsidRPr="008D6168" w:rsidRDefault="008D6168" w:rsidP="00A17877">
            <w:pPr>
              <w:jc w:val="both"/>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中科技大學通識教育中心游曉薇講師、國立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中科技大學資訊工程系黃健哲助理教授、中國醫藥大學通識教育中心胡全威助理教授</w:t>
            </w:r>
          </w:p>
        </w:tc>
      </w:tr>
      <w:tr w:rsidR="008D6168" w:rsidTr="008D6168">
        <w:tc>
          <w:tcPr>
            <w:tcW w:w="1668"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紀錄人員</w:t>
            </w:r>
          </w:p>
        </w:tc>
        <w:tc>
          <w:tcPr>
            <w:tcW w:w="6893" w:type="dxa"/>
            <w:vAlign w:val="center"/>
          </w:tcPr>
          <w:p w:rsidR="008D6168" w:rsidRPr="008D6168" w:rsidRDefault="008D6168" w:rsidP="008D6168">
            <w:pPr>
              <w:rPr>
                <w:rFonts w:ascii="標楷體" w:eastAsia="標楷體" w:hAnsi="標楷體"/>
                <w:szCs w:val="24"/>
              </w:rPr>
            </w:pPr>
            <w:r w:rsidRPr="008D6168">
              <w:rPr>
                <w:rFonts w:ascii="Times New Roman" w:eastAsia="標楷體" w:hAnsi="Times New Roman"/>
                <w:szCs w:val="24"/>
              </w:rPr>
              <w:t>陳品翰助理</w:t>
            </w:r>
          </w:p>
        </w:tc>
      </w:tr>
    </w:tbl>
    <w:p w:rsidR="008D6168" w:rsidRPr="008D6168" w:rsidRDefault="008D6168" w:rsidP="00F27A43">
      <w:pPr>
        <w:numPr>
          <w:ilvl w:val="0"/>
          <w:numId w:val="17"/>
        </w:numPr>
        <w:jc w:val="both"/>
        <w:rPr>
          <w:rFonts w:ascii="Times New Roman" w:eastAsia="標楷體" w:hAnsi="Times New Roman"/>
          <w:szCs w:val="24"/>
        </w:rPr>
      </w:pPr>
      <w:r w:rsidRPr="008D6168">
        <w:rPr>
          <w:rFonts w:ascii="Times New Roman" w:eastAsia="標楷體" w:hAnsi="Times New Roman"/>
          <w:szCs w:val="24"/>
        </w:rPr>
        <w:t>主持人：中山醫學大學蕭宏恩教授</w:t>
      </w:r>
    </w:p>
    <w:p w:rsidR="008D6168" w:rsidRPr="008D6168" w:rsidRDefault="008D6168" w:rsidP="00F27A43">
      <w:pPr>
        <w:pStyle w:val="a5"/>
        <w:numPr>
          <w:ilvl w:val="0"/>
          <w:numId w:val="17"/>
        </w:numPr>
        <w:ind w:leftChars="0" w:left="476"/>
        <w:jc w:val="both"/>
        <w:rPr>
          <w:rFonts w:ascii="Times New Roman" w:eastAsia="標楷體" w:hAnsi="Times New Roman"/>
          <w:szCs w:val="24"/>
        </w:rPr>
      </w:pPr>
      <w:r w:rsidRPr="00DF4565">
        <w:rPr>
          <w:rFonts w:ascii="Times New Roman" w:eastAsia="標楷體" w:hAnsi="Times New Roman"/>
          <w:szCs w:val="24"/>
        </w:rPr>
        <w:t>導讀人：中</w:t>
      </w:r>
      <w:proofErr w:type="gramStart"/>
      <w:r w:rsidRPr="00DF4565">
        <w:rPr>
          <w:rFonts w:ascii="Times New Roman" w:eastAsia="標楷體" w:hAnsi="Times New Roman"/>
          <w:szCs w:val="24"/>
        </w:rPr>
        <w:t>臺</w:t>
      </w:r>
      <w:proofErr w:type="gramEnd"/>
      <w:r w:rsidRPr="00DF4565">
        <w:rPr>
          <w:rFonts w:ascii="Times New Roman" w:eastAsia="標楷體" w:hAnsi="Times New Roman"/>
          <w:szCs w:val="24"/>
        </w:rPr>
        <w:t>科技大學林武佐副教授</w:t>
      </w:r>
      <w:r w:rsidR="00507B24" w:rsidRPr="00DF4565">
        <w:rPr>
          <w:rFonts w:ascii="Times New Roman" w:eastAsia="標楷體" w:hAnsi="Times New Roman" w:hint="eastAsia"/>
          <w:szCs w:val="24"/>
        </w:rPr>
        <w:t>。</w:t>
      </w:r>
      <w:r w:rsidRPr="00DF4565">
        <w:rPr>
          <w:rFonts w:ascii="Times New Roman" w:eastAsia="標楷體" w:hAnsi="Times New Roman"/>
          <w:color w:val="000000" w:themeColor="text1"/>
          <w:szCs w:val="24"/>
        </w:rPr>
        <w:t>閱讀文本</w:t>
      </w:r>
      <w:r w:rsidR="00507B24" w:rsidRPr="00DF4565">
        <w:rPr>
          <w:rFonts w:ascii="Times New Roman" w:eastAsia="標楷體" w:hAnsi="Times New Roman" w:hint="eastAsia"/>
          <w:color w:val="000000"/>
          <w:szCs w:val="24"/>
        </w:rPr>
        <w:t>《</w:t>
      </w:r>
      <w:r w:rsidR="00507B24" w:rsidRPr="00DF4565">
        <w:rPr>
          <w:rFonts w:ascii="Times New Roman" w:eastAsia="標楷體" w:hAnsi="Times New Roman"/>
          <w:color w:val="000000" w:themeColor="text1"/>
          <w:szCs w:val="24"/>
        </w:rPr>
        <w:t>大學的功用</w:t>
      </w:r>
      <w:r w:rsidR="00507B24" w:rsidRPr="00DF4565">
        <w:rPr>
          <w:rFonts w:ascii="Times New Roman" w:eastAsia="標楷體" w:hAnsi="Times New Roman" w:hint="eastAsia"/>
          <w:color w:val="000000"/>
          <w:szCs w:val="24"/>
        </w:rPr>
        <w:t>》</w:t>
      </w:r>
      <w:r w:rsidR="00507B24" w:rsidRPr="00DF4565">
        <w:rPr>
          <w:rFonts w:ascii="Times New Roman" w:eastAsia="標楷體" w:hAnsi="Times New Roman" w:hint="eastAsia"/>
          <w:color w:val="000000"/>
          <w:szCs w:val="24"/>
        </w:rPr>
        <w:t>1-4</w:t>
      </w:r>
      <w:r w:rsidRPr="00DF4565">
        <w:rPr>
          <w:rFonts w:ascii="Times New Roman" w:eastAsia="標楷體" w:hAnsi="Times New Roman"/>
          <w:color w:val="000000" w:themeColor="text1"/>
          <w:szCs w:val="24"/>
        </w:rPr>
        <w:t>章</w:t>
      </w:r>
      <w:r w:rsidR="00DF4565" w:rsidRPr="00DF4565">
        <w:rPr>
          <w:rFonts w:ascii="Times New Roman" w:eastAsia="標楷體" w:hAnsi="Times New Roman" w:hint="eastAsia"/>
          <w:color w:val="000000" w:themeColor="text1"/>
          <w:szCs w:val="24"/>
        </w:rPr>
        <w:t>，</w:t>
      </w:r>
      <w:r w:rsidRPr="008D6168">
        <w:rPr>
          <w:rFonts w:ascii="Times New Roman" w:eastAsia="標楷體" w:hAnsi="Times New Roman"/>
          <w:color w:val="000000" w:themeColor="text1"/>
          <w:szCs w:val="24"/>
        </w:rPr>
        <w:t>回顧</w:t>
      </w:r>
      <w:r w:rsidR="00DF4565" w:rsidRPr="00DF4565">
        <w:rPr>
          <w:rFonts w:ascii="Times New Roman" w:eastAsia="標楷體" w:hAnsi="Times New Roman" w:hint="eastAsia"/>
          <w:color w:val="000000" w:themeColor="text1"/>
          <w:szCs w:val="24"/>
        </w:rPr>
        <w:t>1-4</w:t>
      </w:r>
      <w:r w:rsidRPr="008D6168">
        <w:rPr>
          <w:rFonts w:ascii="Times New Roman" w:eastAsia="標楷體" w:hAnsi="Times New Roman"/>
          <w:color w:val="000000" w:themeColor="text1"/>
          <w:szCs w:val="24"/>
        </w:rPr>
        <w:t>章重點</w:t>
      </w:r>
      <w:r w:rsidR="00DF4565">
        <w:rPr>
          <w:rFonts w:ascii="Times New Roman" w:eastAsia="標楷體" w:hAnsi="Times New Roman" w:hint="eastAsia"/>
          <w:color w:val="000000" w:themeColor="text1"/>
          <w:szCs w:val="24"/>
        </w:rPr>
        <w:t>：</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r w:rsidRPr="00DF4565">
        <w:rPr>
          <w:rFonts w:ascii="Times New Roman" w:eastAsia="標楷體" w:hAnsi="Times New Roman"/>
          <w:color w:val="000000" w:themeColor="text1"/>
          <w:szCs w:val="24"/>
        </w:rPr>
        <w:t>西方大學發展歷程。</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r w:rsidRPr="00DF4565">
        <w:rPr>
          <w:rFonts w:ascii="Times New Roman" w:eastAsia="標楷體" w:hAnsi="Times New Roman"/>
          <w:color w:val="000000" w:themeColor="text1"/>
          <w:szCs w:val="24"/>
        </w:rPr>
        <w:t>高等教育領導人如何治校。</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r w:rsidRPr="008D6168">
        <w:rPr>
          <w:rFonts w:ascii="Times New Roman" w:eastAsia="標楷體" w:hAnsi="Times New Roman"/>
          <w:color w:val="000000" w:themeColor="text1"/>
          <w:szCs w:val="24"/>
        </w:rPr>
        <w:t>Multiversity</w:t>
      </w:r>
      <w:r w:rsidRPr="008D6168">
        <w:rPr>
          <w:rFonts w:ascii="Times New Roman" w:eastAsia="標楷體" w:hAnsi="Times New Roman"/>
          <w:color w:val="000000" w:themeColor="text1"/>
          <w:szCs w:val="24"/>
        </w:rPr>
        <w:t>定義。</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proofErr w:type="gramStart"/>
      <w:r w:rsidRPr="008D6168">
        <w:rPr>
          <w:rFonts w:ascii="Times New Roman" w:eastAsia="標楷體" w:hAnsi="Times New Roman"/>
          <w:color w:val="000000" w:themeColor="text1"/>
          <w:szCs w:val="24"/>
        </w:rPr>
        <w:t>紐曼</w:t>
      </w:r>
      <w:proofErr w:type="gramEnd"/>
      <w:r w:rsidRPr="008D6168">
        <w:rPr>
          <w:rFonts w:ascii="Times New Roman" w:eastAsia="標楷體" w:hAnsi="Times New Roman"/>
          <w:color w:val="000000" w:themeColor="text1"/>
          <w:szCs w:val="24"/>
        </w:rPr>
        <w:t>的英國模式。</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r w:rsidRPr="008D6168">
        <w:rPr>
          <w:rFonts w:ascii="Times New Roman" w:eastAsia="標楷體" w:hAnsi="Times New Roman"/>
          <w:color w:val="000000" w:themeColor="text1"/>
          <w:szCs w:val="24"/>
        </w:rPr>
        <w:t>Flexner</w:t>
      </w:r>
      <w:r w:rsidRPr="008D6168">
        <w:rPr>
          <w:rFonts w:ascii="Times New Roman" w:eastAsia="標楷體" w:hAnsi="Times New Roman"/>
          <w:color w:val="000000" w:themeColor="text1"/>
          <w:szCs w:val="24"/>
        </w:rPr>
        <w:t>的德國模式。</w:t>
      </w:r>
    </w:p>
    <w:p w:rsidR="00DF4565" w:rsidRPr="00DF4565" w:rsidRDefault="008D6168" w:rsidP="00F27A43">
      <w:pPr>
        <w:pStyle w:val="a5"/>
        <w:numPr>
          <w:ilvl w:val="3"/>
          <w:numId w:val="17"/>
        </w:numPr>
        <w:tabs>
          <w:tab w:val="left" w:pos="1701"/>
        </w:tabs>
        <w:ind w:leftChars="0" w:left="952"/>
        <w:rPr>
          <w:rFonts w:ascii="Times New Roman" w:eastAsia="標楷體" w:hAnsi="Times New Roman"/>
          <w:szCs w:val="24"/>
        </w:rPr>
      </w:pPr>
      <w:r w:rsidRPr="008D6168">
        <w:rPr>
          <w:rFonts w:ascii="Times New Roman" w:eastAsia="標楷體" w:hAnsi="Times New Roman"/>
          <w:color w:val="000000" w:themeColor="text1"/>
          <w:szCs w:val="24"/>
        </w:rPr>
        <w:t>通才</w:t>
      </w:r>
      <w:r w:rsidRPr="008D6168">
        <w:rPr>
          <w:rFonts w:ascii="Times New Roman" w:eastAsia="標楷體" w:hAnsi="Times New Roman"/>
          <w:color w:val="000000" w:themeColor="text1"/>
          <w:szCs w:val="24"/>
        </w:rPr>
        <w:t>or</w:t>
      </w:r>
      <w:r w:rsidRPr="008D6168">
        <w:rPr>
          <w:rFonts w:ascii="Times New Roman" w:eastAsia="標楷體" w:hAnsi="Times New Roman"/>
          <w:color w:val="000000" w:themeColor="text1"/>
          <w:szCs w:val="24"/>
        </w:rPr>
        <w:t>專才。</w:t>
      </w:r>
    </w:p>
    <w:p w:rsidR="008D6168" w:rsidRPr="008D6168" w:rsidRDefault="008D6168" w:rsidP="00F27A43">
      <w:pPr>
        <w:pStyle w:val="a5"/>
        <w:numPr>
          <w:ilvl w:val="3"/>
          <w:numId w:val="17"/>
        </w:numPr>
        <w:tabs>
          <w:tab w:val="left" w:pos="1701"/>
        </w:tabs>
        <w:ind w:leftChars="0" w:left="952"/>
        <w:rPr>
          <w:rFonts w:ascii="Times New Roman" w:eastAsia="標楷體" w:hAnsi="Times New Roman"/>
          <w:szCs w:val="24"/>
        </w:rPr>
      </w:pPr>
      <w:r w:rsidRPr="008D6168">
        <w:rPr>
          <w:rFonts w:ascii="Times New Roman" w:eastAsia="標楷體" w:hAnsi="Times New Roman"/>
          <w:color w:val="000000" w:themeColor="text1"/>
          <w:szCs w:val="24"/>
        </w:rPr>
        <w:t>校長的</w:t>
      </w:r>
      <w:r w:rsidR="00DF4565">
        <w:rPr>
          <w:rFonts w:ascii="Times New Roman" w:eastAsia="標楷體" w:hAnsi="Times New Roman" w:hint="eastAsia"/>
          <w:color w:val="000000" w:themeColor="text1"/>
          <w:szCs w:val="24"/>
        </w:rPr>
        <w:t>角</w:t>
      </w:r>
      <w:r w:rsidRPr="008D6168">
        <w:rPr>
          <w:rFonts w:ascii="Times New Roman" w:eastAsia="標楷體" w:hAnsi="Times New Roman"/>
          <w:color w:val="000000" w:themeColor="text1"/>
          <w:szCs w:val="24"/>
        </w:rPr>
        <w:t>色扮演。</w:t>
      </w:r>
    </w:p>
    <w:p w:rsidR="008D6168" w:rsidRPr="008D6168" w:rsidRDefault="008D6168" w:rsidP="00F27A43">
      <w:pPr>
        <w:numPr>
          <w:ilvl w:val="0"/>
          <w:numId w:val="17"/>
        </w:numPr>
        <w:jc w:val="both"/>
        <w:rPr>
          <w:rFonts w:ascii="Times New Roman" w:eastAsia="標楷體" w:hAnsi="Times New Roman"/>
          <w:szCs w:val="24"/>
        </w:rPr>
      </w:pPr>
      <w:r w:rsidRPr="008D6168">
        <w:rPr>
          <w:rFonts w:ascii="Times New Roman" w:eastAsia="標楷體" w:hAnsi="Times New Roman"/>
          <w:szCs w:val="24"/>
        </w:rPr>
        <w:t>引領討論人：</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中科技大學何昕家助理教授</w:t>
      </w:r>
      <w:r w:rsidR="00DF4565">
        <w:rPr>
          <w:rFonts w:ascii="Times New Roman" w:eastAsia="標楷體" w:hAnsi="Times New Roman" w:hint="eastAsia"/>
          <w:szCs w:val="24"/>
        </w:rPr>
        <w:t>：</w:t>
      </w:r>
    </w:p>
    <w:p w:rsidR="00DF4565" w:rsidRPr="00DF4565" w:rsidRDefault="008D6168" w:rsidP="00F27A43">
      <w:pPr>
        <w:pStyle w:val="a5"/>
        <w:numPr>
          <w:ilvl w:val="3"/>
          <w:numId w:val="17"/>
        </w:numPr>
        <w:ind w:leftChars="0" w:left="966" w:hanging="490"/>
        <w:rPr>
          <w:rFonts w:ascii="Times New Roman" w:eastAsia="標楷體" w:hAnsi="Times New Roman"/>
          <w:color w:val="000000" w:themeColor="text1"/>
          <w:szCs w:val="24"/>
        </w:rPr>
      </w:pPr>
      <w:r w:rsidRPr="00DF4565">
        <w:rPr>
          <w:rFonts w:ascii="Times New Roman" w:eastAsia="標楷體" w:hAnsi="Times New Roman"/>
          <w:color w:val="000000" w:themeColor="text1"/>
          <w:szCs w:val="24"/>
        </w:rPr>
        <w:t>播放教育發展影片。</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DF4565">
        <w:rPr>
          <w:rFonts w:ascii="Times New Roman" w:eastAsia="標楷體" w:hAnsi="Times New Roman"/>
          <w:color w:val="000000" w:themeColor="text1"/>
          <w:szCs w:val="24"/>
        </w:rPr>
        <w:t>知識的時代轉變性。</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高等教育有比中小教育更大的自由與發展，這點卻時常被忽略，導致教學不是被</w:t>
      </w:r>
      <w:proofErr w:type="gramStart"/>
      <w:r w:rsidRPr="008D6168">
        <w:rPr>
          <w:rFonts w:ascii="Times New Roman" w:eastAsia="標楷體" w:hAnsi="Times New Roman"/>
          <w:color w:val="000000" w:themeColor="text1"/>
          <w:szCs w:val="24"/>
        </w:rPr>
        <w:t>教學者擺在</w:t>
      </w:r>
      <w:proofErr w:type="gramEnd"/>
      <w:r w:rsidRPr="008D6168">
        <w:rPr>
          <w:rFonts w:ascii="Times New Roman" w:eastAsia="標楷體" w:hAnsi="Times New Roman"/>
          <w:color w:val="000000" w:themeColor="text1"/>
          <w:szCs w:val="24"/>
        </w:rPr>
        <w:t>第一順位。</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教育就是</w:t>
      </w:r>
      <w:r w:rsidR="00DF4565" w:rsidRPr="00BF0296">
        <w:rPr>
          <w:rFonts w:ascii="Times New Roman" w:eastAsia="標楷體" w:hAnsi="Times New Roman" w:hint="eastAsia"/>
          <w:color w:val="000000"/>
          <w:szCs w:val="24"/>
        </w:rPr>
        <w:t>《</w:t>
      </w:r>
      <w:r w:rsidRPr="008D6168">
        <w:rPr>
          <w:rFonts w:ascii="Times New Roman" w:eastAsia="標楷體" w:hAnsi="Times New Roman"/>
          <w:color w:val="000000" w:themeColor="text1"/>
          <w:szCs w:val="24"/>
        </w:rPr>
        <w:t>解放心靈</w:t>
      </w:r>
      <w:r w:rsidR="00DF4565" w:rsidRPr="00BF0296">
        <w:rPr>
          <w:rFonts w:ascii="Times New Roman" w:eastAsia="標楷體" w:hAnsi="Times New Roman" w:hint="eastAsia"/>
          <w:color w:val="000000"/>
          <w:szCs w:val="24"/>
        </w:rPr>
        <w:t>》</w:t>
      </w:r>
      <w:r w:rsidRPr="008D6168">
        <w:rPr>
          <w:rFonts w:ascii="Times New Roman" w:eastAsia="標楷體" w:hAnsi="Times New Roman"/>
          <w:color w:val="000000" w:themeColor="text1"/>
          <w:szCs w:val="24"/>
        </w:rPr>
        <w:t>第一章</w:t>
      </w:r>
      <w:r w:rsidR="003C19CB">
        <w:rPr>
          <w:rFonts w:ascii="標楷體" w:eastAsia="標楷體" w:hAnsi="標楷體" w:hint="eastAsia"/>
          <w:color w:val="000000" w:themeColor="text1"/>
          <w:szCs w:val="24"/>
        </w:rPr>
        <w:t>「</w:t>
      </w:r>
      <w:r w:rsidRPr="008D6168">
        <w:rPr>
          <w:rFonts w:ascii="Times New Roman" w:eastAsia="標楷體" w:hAnsi="Times New Roman"/>
          <w:color w:val="000000" w:themeColor="text1"/>
          <w:szCs w:val="24"/>
        </w:rPr>
        <w:t>完整的教育</w:t>
      </w:r>
      <w:r w:rsidR="003C19CB">
        <w:rPr>
          <w:rFonts w:ascii="標楷體" w:eastAsia="標楷體" w:hAnsi="標楷體" w:hint="eastAsia"/>
          <w:color w:val="000000" w:themeColor="text1"/>
          <w:szCs w:val="24"/>
        </w:rPr>
        <w:t>」</w:t>
      </w:r>
      <w:r w:rsidRPr="008D6168">
        <w:rPr>
          <w:rFonts w:ascii="Times New Roman" w:eastAsia="標楷體" w:hAnsi="Times New Roman"/>
          <w:color w:val="000000" w:themeColor="text1"/>
          <w:szCs w:val="24"/>
        </w:rPr>
        <w:t>。</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目前知識被窄化，並以科學為導向。</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大學與社會的聯結趨於表象，大學存在的目的？</w:t>
      </w:r>
    </w:p>
    <w:p w:rsidR="00DF4565"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高等教育若不接受政府補助，能否繼續發展？</w:t>
      </w:r>
    </w:p>
    <w:p w:rsidR="008D6168" w:rsidRPr="00DF4565" w:rsidRDefault="008D6168" w:rsidP="00F27A43">
      <w:pPr>
        <w:pStyle w:val="a5"/>
        <w:numPr>
          <w:ilvl w:val="3"/>
          <w:numId w:val="17"/>
        </w:numPr>
        <w:ind w:leftChars="0" w:left="966" w:hanging="490"/>
        <w:rPr>
          <w:rFonts w:ascii="Times New Roman" w:eastAsia="標楷體" w:hAnsi="Times New Roman"/>
          <w:szCs w:val="24"/>
        </w:rPr>
      </w:pPr>
      <w:r w:rsidRPr="008D6168">
        <w:rPr>
          <w:rFonts w:ascii="Times New Roman" w:eastAsia="標楷體" w:hAnsi="Times New Roman"/>
          <w:color w:val="000000" w:themeColor="text1"/>
          <w:szCs w:val="24"/>
        </w:rPr>
        <w:t>科學與人文的分野、差異？高等教育中所傳播的知識是否以具備</w:t>
      </w:r>
      <w:r w:rsidR="00A17877">
        <w:rPr>
          <w:rFonts w:ascii="Times New Roman" w:eastAsia="標楷體" w:hAnsi="Times New Roman" w:hint="eastAsia"/>
          <w:color w:val="000000" w:themeColor="text1"/>
          <w:szCs w:val="24"/>
        </w:rPr>
        <w:t>實</w:t>
      </w:r>
      <w:r w:rsidRPr="008D6168">
        <w:rPr>
          <w:rFonts w:ascii="Times New Roman" w:eastAsia="標楷體" w:hAnsi="Times New Roman"/>
          <w:color w:val="000000" w:themeColor="text1"/>
          <w:szCs w:val="24"/>
        </w:rPr>
        <w:t>用價值與否為導向？知識是否為一種產業？</w:t>
      </w:r>
    </w:p>
    <w:p w:rsidR="008D6168" w:rsidRPr="008D6168" w:rsidRDefault="008D6168" w:rsidP="00F27A43">
      <w:pPr>
        <w:numPr>
          <w:ilvl w:val="0"/>
          <w:numId w:val="17"/>
        </w:numPr>
        <w:jc w:val="both"/>
        <w:rPr>
          <w:rFonts w:ascii="Times New Roman" w:eastAsia="標楷體" w:hAnsi="Times New Roman"/>
          <w:szCs w:val="24"/>
        </w:rPr>
      </w:pPr>
      <w:r w:rsidRPr="008D6168">
        <w:rPr>
          <w:rFonts w:ascii="Times New Roman" w:eastAsia="標楷體" w:hAnsi="Times New Roman"/>
          <w:szCs w:val="24"/>
        </w:rPr>
        <w:lastRenderedPageBreak/>
        <w:t>討論</w:t>
      </w:r>
      <w:r w:rsidR="00D60E5C">
        <w:rPr>
          <w:rFonts w:ascii="Times New Roman" w:eastAsia="標楷體" w:hAnsi="Times New Roman" w:hint="eastAsia"/>
          <w:szCs w:val="24"/>
        </w:rPr>
        <w:t>：</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大葉大學賴伯琦助理教授：美國高等教育中補助只影響到行政，對系所影響不大。行政與教學應是一體、互相協助的關係，而非管理與被管理。英國因有勞工最低薪資相關法規，所以學生不必成為專才，可依興趣導向學習。</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中科技大學謝文華助理教授：</w:t>
      </w:r>
      <w:r w:rsidRPr="003C19CB">
        <w:rPr>
          <w:rFonts w:ascii="Times New Roman" w:eastAsia="標楷體" w:hAnsi="Times New Roman"/>
          <w:szCs w:val="24"/>
        </w:rPr>
        <w:t>50</w:t>
      </w:r>
      <w:r w:rsidRPr="003C19CB">
        <w:rPr>
          <w:rFonts w:ascii="Times New Roman" w:eastAsia="標楷體" w:hAnsi="Times New Roman"/>
          <w:szCs w:val="24"/>
        </w:rPr>
        <w:t>年的書正反映現況，高等教育遭遇的瓶頸仍在持續，應思考如何轉型。</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勤益科技大學蕭瑞棠兼任講師：進大學工作幾年後，發現與自己原先預期的有落差。</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中山醫學大學蕭宏恩教授：知識之城不應只限於大學之內。</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中科技大學陳閔翔助理教授：大學應是自主自由，而非受到學校安排指導，尤其是思想自由。高等教育與技職的分野？</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中科技大學魏嚴堅主任：大學的功用取決於教學者的心態、家長的心態、以及文化的差異、校長的功能。</w:t>
      </w:r>
    </w:p>
    <w:p w:rsidR="003C19CB"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中山醫學大學沈</w:t>
      </w:r>
      <w:proofErr w:type="gramStart"/>
      <w:r w:rsidRPr="003C19CB">
        <w:rPr>
          <w:rFonts w:ascii="Times New Roman" w:eastAsia="標楷體" w:hAnsi="Times New Roman"/>
          <w:szCs w:val="24"/>
        </w:rPr>
        <w:t>祐</w:t>
      </w:r>
      <w:proofErr w:type="gramEnd"/>
      <w:r w:rsidRPr="003C19CB">
        <w:rPr>
          <w:rFonts w:ascii="Times New Roman" w:eastAsia="標楷體" w:hAnsi="Times New Roman"/>
          <w:szCs w:val="24"/>
        </w:rPr>
        <w:t>成助理教授：醫生也需具備人文素養</w:t>
      </w:r>
      <w:r w:rsidR="003C19CB">
        <w:rPr>
          <w:rFonts w:ascii="Times New Roman" w:eastAsia="標楷體" w:hAnsi="Times New Roman" w:hint="eastAsia"/>
          <w:szCs w:val="24"/>
        </w:rPr>
        <w:t>。</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中科技大學鄭岳和兼任講師：巨型大學的知識理念在美國為何？與臺灣的現況呢？臺灣高等教育的知識傳統為何？</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中</w:t>
      </w: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科技大學林武佐副教授：作者提出校長有刺猬型與狐狸型，現下前者應退位。若臺灣能以</w:t>
      </w:r>
      <w:r w:rsidRPr="003C19CB">
        <w:rPr>
          <w:rFonts w:ascii="Times New Roman" w:eastAsia="標楷體" w:hAnsi="Times New Roman"/>
          <w:szCs w:val="24"/>
        </w:rPr>
        <w:t>5</w:t>
      </w:r>
      <w:r w:rsidRPr="003C19CB">
        <w:rPr>
          <w:rFonts w:ascii="Times New Roman" w:eastAsia="標楷體" w:hAnsi="Times New Roman"/>
          <w:szCs w:val="24"/>
        </w:rPr>
        <w:t>或</w:t>
      </w:r>
      <w:r w:rsidRPr="003C19CB">
        <w:rPr>
          <w:rFonts w:ascii="Times New Roman" w:eastAsia="標楷體" w:hAnsi="Times New Roman"/>
          <w:szCs w:val="24"/>
        </w:rPr>
        <w:t>10</w:t>
      </w:r>
      <w:r w:rsidRPr="003C19CB">
        <w:rPr>
          <w:rFonts w:ascii="Times New Roman" w:eastAsia="標楷體" w:hAnsi="Times New Roman"/>
          <w:szCs w:val="24"/>
        </w:rPr>
        <w:t>年走完歐美花</w:t>
      </w:r>
      <w:r w:rsidRPr="003C19CB">
        <w:rPr>
          <w:rFonts w:ascii="Times New Roman" w:eastAsia="標楷體" w:hAnsi="Times New Roman"/>
          <w:szCs w:val="24"/>
        </w:rPr>
        <w:t>50</w:t>
      </w:r>
      <w:r w:rsidRPr="003C19CB">
        <w:rPr>
          <w:rFonts w:ascii="Times New Roman" w:eastAsia="標楷體" w:hAnsi="Times New Roman"/>
          <w:szCs w:val="24"/>
        </w:rPr>
        <w:t>年經過的路，那也值得。</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中科技大學吳惠珍副教授：作者對於狐狸型校長的出現是否不以為然？</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大葉大學賴伯琦助理教授：比起英國，臺灣直接借鏡美國的高等教育經驗似乎更合適。</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中科技大學洪錦淳助理教授：</w:t>
      </w: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中科技大學自身的定位可從教學者改變自身教學模式開始改變。各階段教育無法銜接的原因來自於各階段教育的期望不同。邀請各位與會老師寫下自己對大學的存在之期望。</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中科技大學吳元豐兼任助理教授：臺灣借鏡外國經驗之虞，也應反思自身中華文化的傳統價值，如儒家思想。</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r w:rsidRPr="003C19CB">
        <w:rPr>
          <w:rFonts w:ascii="Times New Roman" w:eastAsia="標楷體" w:hAnsi="Times New Roman"/>
          <w:szCs w:val="24"/>
        </w:rPr>
        <w:t>靜宜大學鄭宜玟助理教授：臺灣學生不願學習傳統，對新知卻又太過被動。教學的產出如何更具體化？</w:t>
      </w:r>
    </w:p>
    <w:p w:rsidR="008D6168" w:rsidRPr="003C19CB" w:rsidRDefault="008D6168" w:rsidP="00F27A43">
      <w:pPr>
        <w:pStyle w:val="a5"/>
        <w:numPr>
          <w:ilvl w:val="0"/>
          <w:numId w:val="43"/>
        </w:numPr>
        <w:ind w:leftChars="0" w:left="252" w:hanging="238"/>
        <w:jc w:val="both"/>
        <w:rPr>
          <w:rFonts w:ascii="Times New Roman" w:eastAsia="標楷體" w:hAnsi="Times New Roman"/>
          <w:szCs w:val="24"/>
        </w:rPr>
      </w:pPr>
      <w:proofErr w:type="gramStart"/>
      <w:r w:rsidRPr="003C19CB">
        <w:rPr>
          <w:rFonts w:ascii="Times New Roman" w:eastAsia="標楷體" w:hAnsi="Times New Roman"/>
          <w:szCs w:val="24"/>
        </w:rPr>
        <w:t>臺</w:t>
      </w:r>
      <w:proofErr w:type="gramEnd"/>
      <w:r w:rsidRPr="003C19CB">
        <w:rPr>
          <w:rFonts w:ascii="Times New Roman" w:eastAsia="標楷體" w:hAnsi="Times New Roman"/>
          <w:szCs w:val="24"/>
        </w:rPr>
        <w:t>中科技大學周芳怡助理教授：學生多元入學，政府官員聘用方式也應多元化。學校應該要具有能夠保持相對中立，而不受政府或社會壓力過度影響的能力。</w:t>
      </w:r>
    </w:p>
    <w:p w:rsidR="008D6168" w:rsidRPr="008D6168" w:rsidRDefault="008D6168" w:rsidP="00F27A43">
      <w:pPr>
        <w:numPr>
          <w:ilvl w:val="0"/>
          <w:numId w:val="17"/>
        </w:numPr>
        <w:jc w:val="both"/>
        <w:rPr>
          <w:rFonts w:ascii="Times New Roman" w:eastAsia="標楷體" w:hAnsi="Times New Roman"/>
          <w:szCs w:val="24"/>
        </w:rPr>
      </w:pPr>
      <w:r w:rsidRPr="008D6168">
        <w:rPr>
          <w:rFonts w:ascii="Times New Roman" w:eastAsia="標楷體" w:hAnsi="Times New Roman"/>
          <w:szCs w:val="24"/>
        </w:rPr>
        <w:t>結論：</w:t>
      </w:r>
    </w:p>
    <w:p w:rsidR="008D6168" w:rsidRPr="003C19CB" w:rsidRDefault="008D6168" w:rsidP="00F27A43">
      <w:pPr>
        <w:pStyle w:val="a5"/>
        <w:numPr>
          <w:ilvl w:val="0"/>
          <w:numId w:val="50"/>
        </w:numPr>
        <w:ind w:leftChars="0" w:left="924" w:hanging="475"/>
        <w:rPr>
          <w:rFonts w:ascii="Times New Roman" w:eastAsia="標楷體" w:hAnsi="Times New Roman"/>
          <w:szCs w:val="24"/>
        </w:rPr>
      </w:pPr>
      <w:r w:rsidRPr="003C19CB">
        <w:rPr>
          <w:rFonts w:ascii="Times New Roman" w:eastAsia="標楷體" w:hAnsi="Times New Roman"/>
          <w:color w:val="000000" w:themeColor="text1"/>
          <w:szCs w:val="24"/>
        </w:rPr>
        <w:t>從美國高等教育中的研究型大學，我們學到？</w:t>
      </w:r>
    </w:p>
    <w:p w:rsidR="008D6168" w:rsidRPr="003C19CB" w:rsidRDefault="008D6168" w:rsidP="00F27A43">
      <w:pPr>
        <w:pStyle w:val="a5"/>
        <w:numPr>
          <w:ilvl w:val="0"/>
          <w:numId w:val="50"/>
        </w:numPr>
        <w:ind w:leftChars="0" w:left="924" w:hanging="475"/>
        <w:rPr>
          <w:rFonts w:ascii="Times New Roman" w:eastAsia="標楷體" w:hAnsi="Times New Roman"/>
          <w:szCs w:val="24"/>
        </w:rPr>
      </w:pPr>
      <w:r w:rsidRPr="003C19CB">
        <w:rPr>
          <w:rFonts w:ascii="Times New Roman" w:eastAsia="標楷體" w:hAnsi="Times New Roman"/>
          <w:color w:val="000000" w:themeColor="text1"/>
          <w:szCs w:val="24"/>
        </w:rPr>
        <w:t>臺灣的大學如何借鏡美國的高等教育經驗？</w:t>
      </w:r>
    </w:p>
    <w:p w:rsidR="008D6168" w:rsidRPr="003C19CB" w:rsidRDefault="008D6168" w:rsidP="00F27A43">
      <w:pPr>
        <w:pStyle w:val="a5"/>
        <w:numPr>
          <w:ilvl w:val="0"/>
          <w:numId w:val="50"/>
        </w:numPr>
        <w:ind w:leftChars="0" w:left="924" w:hanging="475"/>
        <w:rPr>
          <w:rFonts w:ascii="Times New Roman" w:eastAsia="標楷體" w:hAnsi="Times New Roman"/>
          <w:szCs w:val="24"/>
        </w:rPr>
      </w:pPr>
      <w:r w:rsidRPr="003C19CB">
        <w:rPr>
          <w:rFonts w:ascii="Times New Roman" w:eastAsia="標楷體" w:hAnsi="Times New Roman"/>
          <w:color w:val="000000" w:themeColor="text1"/>
          <w:szCs w:val="24"/>
        </w:rPr>
        <w:t>臺灣目前的高等教育是否在正軌上？</w:t>
      </w:r>
    </w:p>
    <w:p w:rsidR="008D6168" w:rsidRPr="003C19CB" w:rsidRDefault="008D6168" w:rsidP="00F27A43">
      <w:pPr>
        <w:pStyle w:val="a5"/>
        <w:numPr>
          <w:ilvl w:val="0"/>
          <w:numId w:val="50"/>
        </w:numPr>
        <w:ind w:leftChars="0" w:left="924" w:hanging="475"/>
        <w:rPr>
          <w:rFonts w:ascii="Times New Roman" w:eastAsia="標楷體" w:hAnsi="Times New Roman"/>
          <w:szCs w:val="24"/>
        </w:rPr>
      </w:pPr>
      <w:r w:rsidRPr="003C19CB">
        <w:rPr>
          <w:rFonts w:ascii="Times New Roman" w:eastAsia="標楷體" w:hAnsi="Times New Roman"/>
          <w:color w:val="000000" w:themeColor="text1"/>
          <w:szCs w:val="24"/>
        </w:rPr>
        <w:t>通識教育在大學的功能與作用？</w:t>
      </w:r>
    </w:p>
    <w:p w:rsidR="008D6168" w:rsidRDefault="008D6168" w:rsidP="00F27A43">
      <w:pPr>
        <w:numPr>
          <w:ilvl w:val="0"/>
          <w:numId w:val="17"/>
        </w:numPr>
        <w:jc w:val="both"/>
        <w:rPr>
          <w:rFonts w:ascii="Times New Roman" w:eastAsia="標楷體" w:hAnsi="Times New Roman"/>
          <w:szCs w:val="24"/>
        </w:rPr>
      </w:pPr>
      <w:r w:rsidRPr="008D6168">
        <w:rPr>
          <w:rFonts w:ascii="Times New Roman" w:eastAsia="標楷體" w:hAnsi="Times New Roman"/>
          <w:szCs w:val="24"/>
        </w:rPr>
        <w:t>散會</w:t>
      </w:r>
    </w:p>
    <w:p w:rsidR="00471F0C" w:rsidRDefault="00471F0C" w:rsidP="00471F0C">
      <w:pPr>
        <w:jc w:val="both"/>
        <w:rPr>
          <w:rFonts w:ascii="Times New Roman" w:eastAsia="標楷體" w:hAnsi="Times New Roman"/>
          <w:szCs w:val="24"/>
        </w:rPr>
      </w:pPr>
    </w:p>
    <w:p w:rsidR="003C19CB" w:rsidRDefault="003C19CB" w:rsidP="00471F0C">
      <w:pPr>
        <w:jc w:val="both"/>
        <w:rPr>
          <w:rFonts w:ascii="Times New Roman" w:eastAsia="標楷體" w:hAnsi="Times New Roman"/>
          <w:szCs w:val="24"/>
        </w:rPr>
      </w:pPr>
    </w:p>
    <w:p w:rsidR="00471F0C" w:rsidRPr="004C7819" w:rsidRDefault="00471F0C" w:rsidP="00A17877">
      <w:pPr>
        <w:spacing w:afterLines="50" w:after="180"/>
        <w:jc w:val="both"/>
        <w:rPr>
          <w:rFonts w:ascii="Times New Roman" w:eastAsia="標楷體" w:hAnsi="Times New Roman"/>
          <w:b/>
          <w:szCs w:val="24"/>
        </w:rPr>
      </w:pPr>
      <w:r w:rsidRPr="008F06AD">
        <w:rPr>
          <w:rFonts w:ascii="標楷體" w:eastAsia="標楷體" w:hAnsi="標楷體" w:hint="eastAsia"/>
          <w:b/>
          <w:sz w:val="28"/>
          <w:szCs w:val="28"/>
        </w:rPr>
        <w:lastRenderedPageBreak/>
        <w:t>附件</w:t>
      </w:r>
      <w:r>
        <w:rPr>
          <w:rFonts w:ascii="標楷體" w:eastAsia="標楷體" w:hAnsi="標楷體" w:hint="eastAsia"/>
          <w:b/>
          <w:sz w:val="28"/>
          <w:szCs w:val="28"/>
        </w:rPr>
        <w:t>二</w:t>
      </w:r>
      <w:r w:rsidRPr="008F06AD">
        <w:rPr>
          <w:rFonts w:ascii="標楷體" w:eastAsia="標楷體" w:hAnsi="標楷體" w:hint="eastAsia"/>
          <w:b/>
          <w:sz w:val="28"/>
          <w:szCs w:val="28"/>
        </w:rPr>
        <w:t>之</w:t>
      </w:r>
      <w:r w:rsidR="003C19CB">
        <w:rPr>
          <w:rFonts w:ascii="標楷體" w:eastAsia="標楷體" w:hAnsi="標楷體" w:hint="eastAsia"/>
          <w:b/>
          <w:sz w:val="28"/>
          <w:szCs w:val="28"/>
        </w:rPr>
        <w:t>二</w:t>
      </w:r>
      <w:r w:rsidRPr="008F06AD">
        <w:rPr>
          <w:rFonts w:ascii="標楷體" w:eastAsia="標楷體" w:hAnsi="標楷體" w:hint="eastAsia"/>
          <w:b/>
          <w:sz w:val="28"/>
          <w:szCs w:val="28"/>
        </w:rPr>
        <w:t>：</w:t>
      </w:r>
      <w:r w:rsidRPr="004C7819">
        <w:rPr>
          <w:rFonts w:ascii="標楷體" w:eastAsia="標楷體" w:hAnsi="標楷體" w:hint="eastAsia"/>
          <w:b/>
          <w:sz w:val="28"/>
          <w:szCs w:val="28"/>
        </w:rPr>
        <w:t>第</w:t>
      </w:r>
      <w:r w:rsidR="003C19CB" w:rsidRPr="004C7819">
        <w:rPr>
          <w:rFonts w:ascii="標楷體" w:eastAsia="標楷體" w:hAnsi="標楷體" w:hint="eastAsia"/>
          <w:b/>
          <w:sz w:val="28"/>
          <w:szCs w:val="28"/>
        </w:rPr>
        <w:t>二</w:t>
      </w:r>
      <w:r w:rsidRPr="004C7819">
        <w:rPr>
          <w:rFonts w:ascii="標楷體" w:eastAsia="標楷體" w:hAnsi="標楷體" w:hint="eastAsia"/>
          <w:b/>
          <w:sz w:val="28"/>
          <w:szCs w:val="28"/>
        </w:rPr>
        <w:t>場會議紀錄</w:t>
      </w:r>
    </w:p>
    <w:tbl>
      <w:tblPr>
        <w:tblStyle w:val="ad"/>
        <w:tblW w:w="0" w:type="auto"/>
        <w:tblLook w:val="04A0" w:firstRow="1" w:lastRow="0" w:firstColumn="1" w:lastColumn="0" w:noHBand="0" w:noVBand="1"/>
      </w:tblPr>
      <w:tblGrid>
        <w:gridCol w:w="1668"/>
        <w:gridCol w:w="6893"/>
      </w:tblGrid>
      <w:tr w:rsidR="003C19CB" w:rsidRPr="008D6168" w:rsidTr="004F4B0F">
        <w:tc>
          <w:tcPr>
            <w:tcW w:w="1668" w:type="dxa"/>
            <w:vAlign w:val="center"/>
          </w:tcPr>
          <w:p w:rsidR="003C19CB" w:rsidRPr="008D6168" w:rsidRDefault="003C19CB" w:rsidP="004F4B0F">
            <w:pPr>
              <w:snapToGrid w:val="0"/>
              <w:rPr>
                <w:rFonts w:ascii="Times New Roman" w:eastAsia="標楷體" w:hAnsi="Times New Roman"/>
                <w:szCs w:val="24"/>
              </w:rPr>
            </w:pPr>
            <w:r w:rsidRPr="008D6168">
              <w:rPr>
                <w:rFonts w:ascii="Times New Roman" w:eastAsia="標楷體" w:hAnsi="Times New Roman"/>
                <w:szCs w:val="24"/>
              </w:rPr>
              <w:t>會議時間</w:t>
            </w:r>
          </w:p>
        </w:tc>
        <w:tc>
          <w:tcPr>
            <w:tcW w:w="6893" w:type="dxa"/>
            <w:vAlign w:val="center"/>
          </w:tcPr>
          <w:p w:rsidR="003C19CB" w:rsidRPr="008D6168" w:rsidRDefault="003C19CB" w:rsidP="003C19CB">
            <w:pPr>
              <w:snapToGrid w:val="0"/>
              <w:rPr>
                <w:rFonts w:ascii="Times New Roman" w:eastAsia="標楷體" w:hAnsi="Times New Roman"/>
                <w:szCs w:val="24"/>
              </w:rPr>
            </w:pPr>
            <w:r w:rsidRPr="008D6168">
              <w:rPr>
                <w:rFonts w:ascii="Times New Roman" w:eastAsia="標楷體" w:hAnsi="Times New Roman"/>
                <w:szCs w:val="24"/>
              </w:rPr>
              <w:t>103</w:t>
            </w:r>
            <w:r w:rsidRPr="008D6168">
              <w:rPr>
                <w:rFonts w:ascii="Times New Roman" w:eastAsia="標楷體" w:hAnsi="Times New Roman"/>
                <w:szCs w:val="24"/>
              </w:rPr>
              <w:t>年</w:t>
            </w:r>
            <w:r w:rsidRPr="008D6168">
              <w:rPr>
                <w:rFonts w:ascii="Times New Roman" w:eastAsia="標楷體" w:hAnsi="Times New Roman"/>
                <w:szCs w:val="24"/>
              </w:rPr>
              <w:t>9</w:t>
            </w:r>
            <w:r w:rsidRPr="008D6168">
              <w:rPr>
                <w:rFonts w:ascii="Times New Roman" w:eastAsia="標楷體" w:hAnsi="Times New Roman"/>
                <w:szCs w:val="24"/>
              </w:rPr>
              <w:t>月</w:t>
            </w:r>
            <w:r>
              <w:rPr>
                <w:rFonts w:ascii="Times New Roman" w:eastAsia="標楷體" w:hAnsi="Times New Roman" w:hint="eastAsia"/>
                <w:szCs w:val="24"/>
              </w:rPr>
              <w:t>20</w:t>
            </w:r>
            <w:r w:rsidRPr="008D6168">
              <w:rPr>
                <w:rFonts w:ascii="Times New Roman" w:eastAsia="標楷體" w:hAnsi="Times New Roman"/>
                <w:szCs w:val="24"/>
              </w:rPr>
              <w:t>日（星期六）上午</w:t>
            </w:r>
            <w:r w:rsidRPr="008D6168">
              <w:rPr>
                <w:rFonts w:ascii="Times New Roman" w:eastAsia="標楷體" w:hAnsi="Times New Roman"/>
                <w:szCs w:val="24"/>
              </w:rPr>
              <w:t>9</w:t>
            </w:r>
            <w:r w:rsidRPr="008D6168">
              <w:rPr>
                <w:rFonts w:ascii="Times New Roman" w:eastAsia="標楷體" w:hAnsi="Times New Roman"/>
                <w:szCs w:val="24"/>
              </w:rPr>
              <w:t>：</w:t>
            </w:r>
            <w:r w:rsidRPr="008D6168">
              <w:rPr>
                <w:rFonts w:ascii="Times New Roman" w:eastAsia="標楷體" w:hAnsi="Times New Roman"/>
                <w:szCs w:val="24"/>
              </w:rPr>
              <w:t>00</w:t>
            </w:r>
            <w:r w:rsidRPr="008D6168">
              <w:rPr>
                <w:rFonts w:ascii="Times New Roman" w:eastAsia="標楷體" w:hAnsi="Times New Roman"/>
                <w:szCs w:val="24"/>
              </w:rPr>
              <w:t>至</w:t>
            </w:r>
            <w:r w:rsidRPr="008D6168">
              <w:rPr>
                <w:rFonts w:ascii="Times New Roman" w:eastAsia="標楷體" w:hAnsi="Times New Roman"/>
                <w:szCs w:val="24"/>
              </w:rPr>
              <w:t>12</w:t>
            </w:r>
            <w:r w:rsidRPr="008D6168">
              <w:rPr>
                <w:rFonts w:ascii="Times New Roman" w:eastAsia="標楷體" w:hAnsi="Times New Roman"/>
                <w:szCs w:val="24"/>
              </w:rPr>
              <w:t>：</w:t>
            </w:r>
            <w:r w:rsidRPr="008D6168">
              <w:rPr>
                <w:rFonts w:ascii="Times New Roman" w:eastAsia="標楷體" w:hAnsi="Times New Roman"/>
                <w:szCs w:val="24"/>
              </w:rPr>
              <w:t>00</w:t>
            </w:r>
          </w:p>
        </w:tc>
      </w:tr>
      <w:tr w:rsidR="003C19CB" w:rsidRPr="008D6168" w:rsidTr="004F4B0F">
        <w:tc>
          <w:tcPr>
            <w:tcW w:w="1668"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會議地點</w:t>
            </w:r>
          </w:p>
        </w:tc>
        <w:tc>
          <w:tcPr>
            <w:tcW w:w="6893"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中科技大學中正大樓</w:t>
            </w:r>
            <w:r w:rsidRPr="008D6168">
              <w:rPr>
                <w:rFonts w:ascii="Times New Roman" w:eastAsia="標楷體" w:hAnsi="Times New Roman"/>
                <w:szCs w:val="24"/>
              </w:rPr>
              <w:t>3401</w:t>
            </w:r>
            <w:r w:rsidRPr="008D6168">
              <w:rPr>
                <w:rFonts w:ascii="Times New Roman" w:eastAsia="標楷體" w:hAnsi="Times New Roman"/>
                <w:szCs w:val="24"/>
              </w:rPr>
              <w:t>會議室</w:t>
            </w:r>
          </w:p>
        </w:tc>
      </w:tr>
      <w:tr w:rsidR="003C19CB" w:rsidRPr="008D6168" w:rsidTr="004F4B0F">
        <w:tc>
          <w:tcPr>
            <w:tcW w:w="1668"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會議主持人</w:t>
            </w:r>
          </w:p>
        </w:tc>
        <w:tc>
          <w:tcPr>
            <w:tcW w:w="6893" w:type="dxa"/>
            <w:vAlign w:val="center"/>
          </w:tcPr>
          <w:p w:rsidR="003C19CB" w:rsidRPr="008D6168" w:rsidRDefault="003C19CB" w:rsidP="003C19CB">
            <w:pPr>
              <w:rPr>
                <w:rFonts w:ascii="標楷體" w:eastAsia="標楷體" w:hAnsi="標楷體"/>
                <w:szCs w:val="24"/>
              </w:rPr>
            </w:pPr>
            <w:r w:rsidRPr="003C19CB">
              <w:rPr>
                <w:rFonts w:ascii="標楷體" w:eastAsia="標楷體" w:hAnsi="標楷體" w:hint="eastAsia"/>
                <w:color w:val="000000"/>
                <w:szCs w:val="24"/>
              </w:rPr>
              <w:t>國立</w:t>
            </w:r>
            <w:proofErr w:type="gramStart"/>
            <w:r w:rsidRPr="003C19CB">
              <w:rPr>
                <w:rFonts w:ascii="標楷體" w:eastAsia="標楷體" w:hAnsi="標楷體" w:hint="eastAsia"/>
                <w:color w:val="000000"/>
                <w:szCs w:val="24"/>
              </w:rPr>
              <w:t>臺</w:t>
            </w:r>
            <w:proofErr w:type="gramEnd"/>
            <w:r w:rsidRPr="003C19CB">
              <w:rPr>
                <w:rFonts w:ascii="標楷體" w:eastAsia="標楷體" w:hAnsi="標楷體" w:hint="eastAsia"/>
                <w:color w:val="000000"/>
                <w:szCs w:val="24"/>
              </w:rPr>
              <w:t>中科技大學通識教育中心周芳怡助理教授</w:t>
            </w:r>
          </w:p>
        </w:tc>
      </w:tr>
      <w:tr w:rsidR="003C19CB" w:rsidRPr="008D6168" w:rsidTr="004F4B0F">
        <w:tc>
          <w:tcPr>
            <w:tcW w:w="1668"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出</w:t>
            </w:r>
            <w:r w:rsidRPr="008D6168">
              <w:rPr>
                <w:rFonts w:ascii="Times New Roman" w:eastAsia="標楷體" w:hAnsi="Times New Roman"/>
                <w:szCs w:val="24"/>
              </w:rPr>
              <w:t>(</w:t>
            </w:r>
            <w:r w:rsidRPr="008D6168">
              <w:rPr>
                <w:rFonts w:ascii="Times New Roman" w:eastAsia="標楷體" w:hAnsi="Times New Roman"/>
                <w:szCs w:val="24"/>
              </w:rPr>
              <w:t>列</w:t>
            </w:r>
            <w:r w:rsidRPr="008D6168">
              <w:rPr>
                <w:rFonts w:ascii="Times New Roman" w:eastAsia="標楷體" w:hAnsi="Times New Roman"/>
                <w:szCs w:val="24"/>
              </w:rPr>
              <w:t>)</w:t>
            </w:r>
            <w:r w:rsidRPr="008D6168">
              <w:rPr>
                <w:rFonts w:ascii="Times New Roman" w:eastAsia="標楷體" w:hAnsi="Times New Roman"/>
                <w:szCs w:val="24"/>
              </w:rPr>
              <w:t>席人員</w:t>
            </w:r>
          </w:p>
        </w:tc>
        <w:tc>
          <w:tcPr>
            <w:tcW w:w="6893" w:type="dxa"/>
            <w:vAlign w:val="center"/>
          </w:tcPr>
          <w:p w:rsidR="003C19CB" w:rsidRPr="003C19CB" w:rsidRDefault="003C19CB" w:rsidP="00A17877">
            <w:pPr>
              <w:jc w:val="both"/>
              <w:rPr>
                <w:rFonts w:ascii="標楷體" w:eastAsia="標楷體" w:hAnsi="標楷體"/>
                <w:szCs w:val="24"/>
              </w:rPr>
            </w:pPr>
            <w:r w:rsidRPr="003C19CB">
              <w:rPr>
                <w:rFonts w:ascii="標楷體" w:eastAsia="標楷體" w:hAnsi="標楷體" w:hint="eastAsia"/>
                <w:color w:val="000000"/>
                <w:szCs w:val="24"/>
              </w:rPr>
              <w:t>弘光科技大學文化創意產業系楊士奇助理教授、中山醫學大學健康餐飲暨管理學系沈</w:t>
            </w:r>
            <w:proofErr w:type="gramStart"/>
            <w:r w:rsidRPr="003C19CB">
              <w:rPr>
                <w:rFonts w:ascii="標楷體" w:eastAsia="標楷體" w:hAnsi="標楷體" w:hint="eastAsia"/>
                <w:color w:val="000000"/>
                <w:szCs w:val="24"/>
              </w:rPr>
              <w:t>祐</w:t>
            </w:r>
            <w:proofErr w:type="gramEnd"/>
            <w:r w:rsidRPr="003C19CB">
              <w:rPr>
                <w:rFonts w:ascii="標楷體" w:eastAsia="標楷體" w:hAnsi="標楷體" w:hint="eastAsia"/>
                <w:color w:val="000000"/>
                <w:szCs w:val="24"/>
              </w:rPr>
              <w:t>成助理教授、大葉大學生物資源學系賴伯琦助理教授、國立</w:t>
            </w:r>
            <w:proofErr w:type="gramStart"/>
            <w:r w:rsidRPr="003C19CB">
              <w:rPr>
                <w:rFonts w:ascii="標楷體" w:eastAsia="標楷體" w:hAnsi="標楷體" w:hint="eastAsia"/>
                <w:color w:val="000000"/>
                <w:szCs w:val="24"/>
              </w:rPr>
              <w:t>臺</w:t>
            </w:r>
            <w:proofErr w:type="gramEnd"/>
            <w:r w:rsidRPr="003C19CB">
              <w:rPr>
                <w:rFonts w:ascii="標楷體" w:eastAsia="標楷體" w:hAnsi="標楷體" w:hint="eastAsia"/>
                <w:color w:val="000000"/>
                <w:szCs w:val="24"/>
              </w:rPr>
              <w:t>中科技大學通識教育中心陳閔翔助理教授、謝文華助理教授、許明珠助理教授、周芳怡助理教授、吳元豐兼任助理教授、鄭岳和兼任講師、游曉薇老師、應用中文系吳惠珍副教授、洪錦淳助理教授、國立勤益科技大學博雅通識教育中心蕭瑞棠兼任講師、靜宜大學通識教育中心鄭宜玟助理教授</w:t>
            </w:r>
          </w:p>
        </w:tc>
      </w:tr>
      <w:tr w:rsidR="003C19CB" w:rsidRPr="008D6168" w:rsidTr="004F4B0F">
        <w:tc>
          <w:tcPr>
            <w:tcW w:w="1668"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請假人員</w:t>
            </w:r>
          </w:p>
        </w:tc>
        <w:tc>
          <w:tcPr>
            <w:tcW w:w="6893" w:type="dxa"/>
            <w:vAlign w:val="center"/>
          </w:tcPr>
          <w:p w:rsidR="003C19CB" w:rsidRPr="00185349" w:rsidRDefault="00185349" w:rsidP="00A17877">
            <w:pPr>
              <w:jc w:val="both"/>
              <w:rPr>
                <w:rFonts w:ascii="標楷體" w:eastAsia="標楷體" w:hAnsi="標楷體"/>
                <w:szCs w:val="24"/>
              </w:rPr>
            </w:pPr>
            <w:r w:rsidRPr="00185349">
              <w:rPr>
                <w:rFonts w:ascii="標楷體" w:eastAsia="標楷體" w:hAnsi="標楷體" w:hint="eastAsia"/>
                <w:color w:val="000000"/>
                <w:szCs w:val="24"/>
              </w:rPr>
              <w:t>國立</w:t>
            </w:r>
            <w:proofErr w:type="gramStart"/>
            <w:r w:rsidRPr="00185349">
              <w:rPr>
                <w:rFonts w:ascii="標楷體" w:eastAsia="標楷體" w:hAnsi="標楷體" w:hint="eastAsia"/>
                <w:color w:val="000000"/>
                <w:szCs w:val="24"/>
              </w:rPr>
              <w:t>臺</w:t>
            </w:r>
            <w:proofErr w:type="gramEnd"/>
            <w:r w:rsidRPr="00185349">
              <w:rPr>
                <w:rFonts w:ascii="標楷體" w:eastAsia="標楷體" w:hAnsi="標楷體" w:hint="eastAsia"/>
                <w:color w:val="000000"/>
                <w:szCs w:val="24"/>
              </w:rPr>
              <w:t>中科技大學資訊工程系黃健哲助理教授、通識教育中心何昕家助理教授、魏嚴堅副教授、中國醫藥大學通識教育中心胡全威助理教授、中山醫學大學通識教育中心蕭宏恩教授</w:t>
            </w:r>
          </w:p>
        </w:tc>
      </w:tr>
      <w:tr w:rsidR="003C19CB" w:rsidRPr="008D6168" w:rsidTr="004F4B0F">
        <w:tc>
          <w:tcPr>
            <w:tcW w:w="1668"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紀錄人員</w:t>
            </w:r>
          </w:p>
        </w:tc>
        <w:tc>
          <w:tcPr>
            <w:tcW w:w="6893" w:type="dxa"/>
            <w:vAlign w:val="center"/>
          </w:tcPr>
          <w:p w:rsidR="003C19CB" w:rsidRPr="008D6168" w:rsidRDefault="003C19CB" w:rsidP="004F4B0F">
            <w:pPr>
              <w:rPr>
                <w:rFonts w:ascii="標楷體" w:eastAsia="標楷體" w:hAnsi="標楷體"/>
                <w:szCs w:val="24"/>
              </w:rPr>
            </w:pPr>
            <w:r w:rsidRPr="008D6168">
              <w:rPr>
                <w:rFonts w:ascii="Times New Roman" w:eastAsia="標楷體" w:hAnsi="Times New Roman"/>
                <w:szCs w:val="24"/>
              </w:rPr>
              <w:t>陳品翰助理</w:t>
            </w:r>
          </w:p>
        </w:tc>
      </w:tr>
    </w:tbl>
    <w:p w:rsidR="00185349" w:rsidRPr="00185349" w:rsidRDefault="00185349" w:rsidP="00F27A43">
      <w:pPr>
        <w:pStyle w:val="a5"/>
        <w:numPr>
          <w:ilvl w:val="0"/>
          <w:numId w:val="51"/>
        </w:numPr>
        <w:ind w:leftChars="0"/>
        <w:jc w:val="both"/>
        <w:rPr>
          <w:rFonts w:ascii="Times New Roman" w:eastAsia="標楷體" w:hAnsi="Times New Roman"/>
          <w:szCs w:val="24"/>
        </w:rPr>
      </w:pPr>
      <w:r w:rsidRPr="00185349">
        <w:rPr>
          <w:rFonts w:ascii="Times New Roman" w:eastAsia="標楷體" w:hAnsi="Times New Roman"/>
          <w:szCs w:val="24"/>
        </w:rPr>
        <w:t>主持人：</w:t>
      </w:r>
      <w:proofErr w:type="gramStart"/>
      <w:r w:rsidRPr="00185349">
        <w:rPr>
          <w:rFonts w:ascii="Times New Roman" w:eastAsia="標楷體" w:hAnsi="Times New Roman"/>
          <w:szCs w:val="24"/>
        </w:rPr>
        <w:t>臺</w:t>
      </w:r>
      <w:proofErr w:type="gramEnd"/>
      <w:r w:rsidRPr="00185349">
        <w:rPr>
          <w:rFonts w:ascii="Times New Roman" w:eastAsia="標楷體" w:hAnsi="Times New Roman"/>
          <w:szCs w:val="24"/>
        </w:rPr>
        <w:t>中科技大學周芳怡助理教授</w:t>
      </w:r>
    </w:p>
    <w:p w:rsidR="00185349" w:rsidRPr="00185349" w:rsidRDefault="00185349" w:rsidP="00F27A43">
      <w:pPr>
        <w:pStyle w:val="a5"/>
        <w:numPr>
          <w:ilvl w:val="0"/>
          <w:numId w:val="51"/>
        </w:numPr>
        <w:ind w:leftChars="0"/>
        <w:jc w:val="both"/>
        <w:rPr>
          <w:rFonts w:ascii="Times New Roman" w:eastAsia="標楷體" w:hAnsi="Times New Roman"/>
          <w:szCs w:val="24"/>
        </w:rPr>
      </w:pPr>
      <w:r w:rsidRPr="00185349">
        <w:rPr>
          <w:rFonts w:ascii="Times New Roman" w:eastAsia="標楷體" w:hAnsi="Times New Roman"/>
          <w:szCs w:val="24"/>
        </w:rPr>
        <w:t>導讀人：弘光科技大學楊士奇助理教授</w:t>
      </w:r>
      <w:r>
        <w:rPr>
          <w:rFonts w:ascii="Times New Roman" w:eastAsia="標楷體" w:hAnsi="Times New Roman" w:hint="eastAsia"/>
          <w:szCs w:val="24"/>
        </w:rPr>
        <w:t>。</w:t>
      </w:r>
      <w:r w:rsidRPr="00DF4565">
        <w:rPr>
          <w:rFonts w:ascii="Times New Roman" w:eastAsia="標楷體" w:hAnsi="Times New Roman"/>
          <w:color w:val="000000" w:themeColor="text1"/>
          <w:szCs w:val="24"/>
        </w:rPr>
        <w:t>閱讀文本</w:t>
      </w:r>
      <w:r w:rsidRPr="00DF4565">
        <w:rPr>
          <w:rFonts w:ascii="Times New Roman" w:eastAsia="標楷體" w:hAnsi="Times New Roman" w:hint="eastAsia"/>
          <w:color w:val="000000"/>
          <w:szCs w:val="24"/>
        </w:rPr>
        <w:t>《</w:t>
      </w:r>
      <w:r w:rsidRPr="00DF4565">
        <w:rPr>
          <w:rFonts w:ascii="Times New Roman" w:eastAsia="標楷體" w:hAnsi="Times New Roman"/>
          <w:color w:val="000000" w:themeColor="text1"/>
          <w:szCs w:val="24"/>
        </w:rPr>
        <w:t>大學的功用</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5</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9</w:t>
      </w:r>
      <w:r w:rsidRPr="00DF4565">
        <w:rPr>
          <w:rFonts w:ascii="Times New Roman" w:eastAsia="標楷體" w:hAnsi="Times New Roman"/>
          <w:color w:val="000000" w:themeColor="text1"/>
          <w:szCs w:val="24"/>
        </w:rPr>
        <w:t>章</w:t>
      </w:r>
      <w:r w:rsidRPr="00DF4565">
        <w:rPr>
          <w:rFonts w:ascii="Times New Roman" w:eastAsia="標楷體" w:hAnsi="Times New Roman" w:hint="eastAsia"/>
          <w:color w:val="000000" w:themeColor="text1"/>
          <w:szCs w:val="24"/>
        </w:rPr>
        <w:t>，</w:t>
      </w:r>
      <w:r w:rsidRPr="008D6168">
        <w:rPr>
          <w:rFonts w:ascii="Times New Roman" w:eastAsia="標楷體" w:hAnsi="Times New Roman"/>
          <w:color w:val="000000" w:themeColor="text1"/>
          <w:szCs w:val="24"/>
        </w:rPr>
        <w:t>回顧</w:t>
      </w:r>
      <w:r>
        <w:rPr>
          <w:rFonts w:ascii="Times New Roman" w:eastAsia="標楷體" w:hAnsi="Times New Roman" w:hint="eastAsia"/>
          <w:color w:val="000000" w:themeColor="text1"/>
          <w:szCs w:val="24"/>
        </w:rPr>
        <w:t>5</w:t>
      </w:r>
      <w:r w:rsidRPr="00DF4565">
        <w:rPr>
          <w:rFonts w:ascii="Times New Roman" w:eastAsia="標楷體" w:hAnsi="Times New Roman" w:hint="eastAsia"/>
          <w:color w:val="000000" w:themeColor="text1"/>
          <w:szCs w:val="24"/>
        </w:rPr>
        <w:t>-</w:t>
      </w:r>
      <w:r>
        <w:rPr>
          <w:rFonts w:ascii="Times New Roman" w:eastAsia="標楷體" w:hAnsi="Times New Roman" w:hint="eastAsia"/>
          <w:color w:val="000000" w:themeColor="text1"/>
          <w:szCs w:val="24"/>
        </w:rPr>
        <w:t>9</w:t>
      </w:r>
      <w:r w:rsidRPr="008D6168">
        <w:rPr>
          <w:rFonts w:ascii="Times New Roman" w:eastAsia="標楷體" w:hAnsi="Times New Roman"/>
          <w:color w:val="000000" w:themeColor="text1"/>
          <w:szCs w:val="24"/>
        </w:rPr>
        <w:t>章重點</w:t>
      </w:r>
      <w:r>
        <w:rPr>
          <w:rFonts w:ascii="Times New Roman" w:eastAsia="標楷體" w:hAnsi="Times New Roman" w:hint="eastAsia"/>
          <w:color w:val="000000" w:themeColor="text1"/>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嘗試改革的狀況。</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研究型大學黃金時期成功的地方為何</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治理大學時與經費預算及補助發展的關係。</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美國大學當前發展的困境。</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知識之城如何在狐狸世紀中生存</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試圖進行根本性的變革卻由</w:t>
      </w:r>
      <w:proofErr w:type="gramStart"/>
      <w:r w:rsidRPr="00185349">
        <w:rPr>
          <w:rFonts w:ascii="Times New Roman" w:eastAsia="標楷體" w:hAnsi="Times New Roman"/>
          <w:szCs w:val="24"/>
        </w:rPr>
        <w:t>失敗作結</w:t>
      </w:r>
      <w:proofErr w:type="gramEnd"/>
      <w:r w:rsidRPr="00185349">
        <w:rPr>
          <w:rFonts w:ascii="Times New Roman" w:eastAsia="標楷體" w:hAnsi="Times New Roman"/>
          <w:szCs w:val="24"/>
        </w:rPr>
        <w:t>，從中學習到甚麼</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大學在知識發展中扮演的腳色</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大學的目的</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大學外部資源能力的惡化</w:t>
      </w:r>
      <w:r w:rsidRPr="00185349">
        <w:rPr>
          <w:rFonts w:ascii="Times New Roman" w:eastAsia="標楷體" w:hAnsi="Times New Roman"/>
          <w:szCs w:val="24"/>
        </w:rPr>
        <w:t>→</w:t>
      </w:r>
      <w:r w:rsidRPr="00185349">
        <w:rPr>
          <w:rFonts w:ascii="Times New Roman" w:eastAsia="標楷體" w:hAnsi="Times New Roman"/>
          <w:szCs w:val="24"/>
        </w:rPr>
        <w:t>財政緊縮。</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巨人型校長的出現</w:t>
      </w:r>
      <w:r>
        <w:rPr>
          <w:rFonts w:ascii="Times New Roman" w:eastAsia="標楷體" w:hAnsi="Times New Roman" w:hint="eastAsia"/>
          <w:szCs w:val="24"/>
        </w:rPr>
        <w:t>？</w:t>
      </w:r>
    </w:p>
    <w:p w:rsidR="00185349" w:rsidRPr="00185349" w:rsidRDefault="00185349" w:rsidP="00F27A43">
      <w:pPr>
        <w:numPr>
          <w:ilvl w:val="0"/>
          <w:numId w:val="25"/>
        </w:numPr>
        <w:ind w:left="980" w:hanging="490"/>
        <w:rPr>
          <w:rFonts w:ascii="Times New Roman" w:eastAsia="標楷體" w:hAnsi="Times New Roman"/>
          <w:szCs w:val="24"/>
        </w:rPr>
      </w:pPr>
      <w:r w:rsidRPr="00185349">
        <w:rPr>
          <w:rFonts w:ascii="Times New Roman" w:eastAsia="標楷體" w:hAnsi="Times New Roman"/>
          <w:szCs w:val="24"/>
        </w:rPr>
        <w:t>大學部學生的教育被忽略。</w:t>
      </w:r>
    </w:p>
    <w:p w:rsidR="00185349" w:rsidRPr="00185349" w:rsidRDefault="00185349" w:rsidP="00185349">
      <w:pPr>
        <w:jc w:val="both"/>
        <w:rPr>
          <w:rFonts w:ascii="Times New Roman" w:eastAsia="標楷體" w:hAnsi="Times New Roman"/>
          <w:szCs w:val="24"/>
        </w:rPr>
      </w:pPr>
      <w:r>
        <w:rPr>
          <w:rFonts w:ascii="Times New Roman" w:eastAsia="標楷體" w:hAnsi="Times New Roman" w:hint="eastAsia"/>
          <w:szCs w:val="24"/>
        </w:rPr>
        <w:t>參、</w:t>
      </w:r>
      <w:r w:rsidRPr="00185349">
        <w:rPr>
          <w:rFonts w:ascii="Times New Roman" w:eastAsia="標楷體" w:hAnsi="Times New Roman"/>
          <w:szCs w:val="24"/>
        </w:rPr>
        <w:t>引領討論人：</w:t>
      </w:r>
      <w:proofErr w:type="gramStart"/>
      <w:r w:rsidRPr="00185349">
        <w:rPr>
          <w:rFonts w:ascii="Times New Roman" w:eastAsia="標楷體" w:hAnsi="Times New Roman"/>
          <w:szCs w:val="24"/>
        </w:rPr>
        <w:t>臺</w:t>
      </w:r>
      <w:proofErr w:type="gramEnd"/>
      <w:r w:rsidRPr="00185349">
        <w:rPr>
          <w:rFonts w:ascii="Times New Roman" w:eastAsia="標楷體" w:hAnsi="Times New Roman"/>
          <w:szCs w:val="24"/>
        </w:rPr>
        <w:t>中科技大學鄭岳和</w:t>
      </w:r>
      <w:r>
        <w:rPr>
          <w:rFonts w:ascii="Times New Roman" w:eastAsia="標楷體" w:hAnsi="Times New Roman" w:hint="eastAsia"/>
          <w:szCs w:val="24"/>
        </w:rPr>
        <w:t>老師：</w:t>
      </w:r>
    </w:p>
    <w:p w:rsidR="00185349" w:rsidRPr="00185349" w:rsidRDefault="00185349" w:rsidP="00F27A43">
      <w:pPr>
        <w:numPr>
          <w:ilvl w:val="3"/>
          <w:numId w:val="17"/>
        </w:numPr>
        <w:ind w:left="980" w:hanging="504"/>
        <w:jc w:val="both"/>
        <w:rPr>
          <w:rFonts w:ascii="Times New Roman" w:eastAsia="標楷體" w:hAnsi="Times New Roman"/>
          <w:szCs w:val="24"/>
        </w:rPr>
      </w:pPr>
      <w:r w:rsidRPr="00185349">
        <w:rPr>
          <w:rFonts w:ascii="Times New Roman" w:eastAsia="標楷體" w:hAnsi="Times New Roman"/>
          <w:szCs w:val="24"/>
        </w:rPr>
        <w:t>大學在社會的定位應該為</w:t>
      </w:r>
      <w:r>
        <w:rPr>
          <w:rFonts w:ascii="Times New Roman" w:eastAsia="標楷體" w:hAnsi="Times New Roman" w:hint="eastAsia"/>
          <w:szCs w:val="24"/>
        </w:rPr>
        <w:t>何？</w:t>
      </w:r>
    </w:p>
    <w:p w:rsidR="00185349" w:rsidRPr="00185349" w:rsidRDefault="00185349" w:rsidP="00F27A43">
      <w:pPr>
        <w:numPr>
          <w:ilvl w:val="3"/>
          <w:numId w:val="17"/>
        </w:numPr>
        <w:ind w:left="980" w:hanging="504"/>
        <w:jc w:val="both"/>
        <w:rPr>
          <w:rFonts w:ascii="Times New Roman" w:eastAsia="標楷體" w:hAnsi="Times New Roman"/>
          <w:szCs w:val="24"/>
        </w:rPr>
      </w:pPr>
      <w:r w:rsidRPr="00185349">
        <w:rPr>
          <w:rFonts w:ascii="Times New Roman" w:eastAsia="標楷體" w:hAnsi="Times New Roman"/>
          <w:szCs w:val="24"/>
        </w:rPr>
        <w:t>西方每</w:t>
      </w:r>
      <w:proofErr w:type="gramStart"/>
      <w:r w:rsidRPr="00185349">
        <w:rPr>
          <w:rFonts w:ascii="Times New Roman" w:eastAsia="標楷體" w:hAnsi="Times New Roman"/>
          <w:szCs w:val="24"/>
        </w:rPr>
        <w:t>個</w:t>
      </w:r>
      <w:proofErr w:type="gramEnd"/>
      <w:r w:rsidRPr="00185349">
        <w:rPr>
          <w:rFonts w:ascii="Times New Roman" w:eastAsia="標楷體" w:hAnsi="Times New Roman"/>
          <w:szCs w:val="24"/>
        </w:rPr>
        <w:t>思想巨變都是對前一時代的反動產生。</w:t>
      </w:r>
    </w:p>
    <w:p w:rsidR="00185349" w:rsidRPr="00185349" w:rsidRDefault="00185349" w:rsidP="00F27A43">
      <w:pPr>
        <w:pStyle w:val="ae"/>
        <w:numPr>
          <w:ilvl w:val="3"/>
          <w:numId w:val="17"/>
        </w:numPr>
        <w:spacing w:beforeLines="0" w:before="0"/>
        <w:ind w:left="980" w:hanging="504"/>
        <w:jc w:val="both"/>
        <w:rPr>
          <w:rFonts w:ascii="Times New Roman" w:hAnsi="Times New Roman" w:cs="Times New Roman"/>
          <w:b w:val="0"/>
          <w:sz w:val="24"/>
          <w:szCs w:val="24"/>
        </w:rPr>
      </w:pPr>
      <w:r w:rsidRPr="00185349">
        <w:rPr>
          <w:rFonts w:ascii="Times New Roman" w:hAnsi="Times New Roman" w:cs="Times New Roman"/>
          <w:b w:val="0"/>
          <w:sz w:val="24"/>
          <w:szCs w:val="24"/>
        </w:rPr>
        <w:t>臺灣的高等教育何以應該兼備教學、研究及服務三者</w:t>
      </w:r>
      <w:r>
        <w:rPr>
          <w:rFonts w:ascii="Times New Roman" w:hAnsi="Times New Roman" w:cs="Times New Roman" w:hint="eastAsia"/>
          <w:b w:val="0"/>
          <w:sz w:val="24"/>
          <w:szCs w:val="24"/>
        </w:rPr>
        <w:t>？</w:t>
      </w:r>
    </w:p>
    <w:p w:rsidR="00185349" w:rsidRPr="00185349" w:rsidRDefault="00185349" w:rsidP="00185349">
      <w:pPr>
        <w:pStyle w:val="ae"/>
        <w:spacing w:beforeLines="0" w:before="0"/>
        <w:jc w:val="both"/>
        <w:rPr>
          <w:rFonts w:ascii="Times New Roman" w:hAnsi="Times New Roman" w:cs="Times New Roman"/>
          <w:b w:val="0"/>
          <w:sz w:val="24"/>
          <w:szCs w:val="24"/>
        </w:rPr>
      </w:pPr>
      <w:r>
        <w:rPr>
          <w:rFonts w:ascii="Times New Roman" w:hAnsi="Times New Roman" w:cs="Times New Roman" w:hint="eastAsia"/>
          <w:b w:val="0"/>
          <w:sz w:val="24"/>
          <w:szCs w:val="24"/>
        </w:rPr>
        <w:t>肆、</w:t>
      </w:r>
      <w:r w:rsidRPr="00185349">
        <w:rPr>
          <w:rFonts w:ascii="Times New Roman" w:hAnsi="Times New Roman" w:cs="Times New Roman"/>
          <w:b w:val="0"/>
          <w:sz w:val="24"/>
          <w:szCs w:val="24"/>
        </w:rPr>
        <w:t>討論</w:t>
      </w:r>
      <w:r>
        <w:rPr>
          <w:rFonts w:ascii="Times New Roman" w:hAnsi="Times New Roman" w:cs="Times New Roman" w:hint="eastAsia"/>
          <w:b w:val="0"/>
          <w:sz w:val="24"/>
          <w:szCs w:val="24"/>
        </w:rPr>
        <w:t>：</w:t>
      </w:r>
    </w:p>
    <w:p w:rsidR="00185349" w:rsidRPr="00185349" w:rsidRDefault="00185349" w:rsidP="00F27A43">
      <w:pPr>
        <w:pStyle w:val="ae"/>
        <w:numPr>
          <w:ilvl w:val="0"/>
          <w:numId w:val="52"/>
        </w:numPr>
        <w:spacing w:beforeLines="0" w:before="0"/>
        <w:ind w:left="434" w:hanging="434"/>
        <w:jc w:val="both"/>
        <w:rPr>
          <w:rFonts w:ascii="Times New Roman" w:hAnsi="Times New Roman" w:cs="Times New Roman"/>
          <w:b w:val="0"/>
          <w:sz w:val="24"/>
          <w:szCs w:val="24"/>
        </w:rPr>
      </w:pPr>
      <w:proofErr w:type="gramStart"/>
      <w:r w:rsidRPr="00185349">
        <w:rPr>
          <w:rFonts w:ascii="Times New Roman" w:hAnsi="Times New Roman" w:cs="Times New Roman"/>
          <w:b w:val="0"/>
          <w:sz w:val="24"/>
          <w:szCs w:val="24"/>
        </w:rPr>
        <w:t>臺</w:t>
      </w:r>
      <w:proofErr w:type="gramEnd"/>
      <w:r w:rsidRPr="00185349">
        <w:rPr>
          <w:rFonts w:ascii="Times New Roman" w:hAnsi="Times New Roman" w:cs="Times New Roman"/>
          <w:b w:val="0"/>
          <w:sz w:val="24"/>
          <w:szCs w:val="24"/>
        </w:rPr>
        <w:t>中科技大學吳元豐老師：沉澱對於教師是必須且必要的。閱讀是成長永續生命的關鍵。臺灣學生並無比較實際的遠大目標，且會把知識性的物件當作真實，流於空洞。</w:t>
      </w:r>
    </w:p>
    <w:p w:rsidR="00185349" w:rsidRPr="00185349" w:rsidRDefault="00185349" w:rsidP="00F27A43">
      <w:pPr>
        <w:pStyle w:val="ae"/>
        <w:numPr>
          <w:ilvl w:val="0"/>
          <w:numId w:val="52"/>
        </w:numPr>
        <w:spacing w:beforeLines="0" w:before="0"/>
        <w:ind w:left="434" w:hanging="426"/>
        <w:jc w:val="both"/>
        <w:rPr>
          <w:rFonts w:ascii="Times New Roman" w:hAnsi="Times New Roman" w:cs="Times New Roman"/>
          <w:b w:val="0"/>
          <w:sz w:val="24"/>
          <w:szCs w:val="24"/>
        </w:rPr>
      </w:pPr>
      <w:r w:rsidRPr="00185349">
        <w:rPr>
          <w:rFonts w:ascii="Times New Roman" w:hAnsi="Times New Roman" w:cs="Times New Roman"/>
          <w:b w:val="0"/>
          <w:sz w:val="24"/>
          <w:szCs w:val="24"/>
        </w:rPr>
        <w:lastRenderedPageBreak/>
        <w:t>靜宜大學鄭宜玟老師：空大</w:t>
      </w:r>
      <w:proofErr w:type="gramStart"/>
      <w:r w:rsidRPr="00185349">
        <w:rPr>
          <w:rFonts w:ascii="Times New Roman" w:hAnsi="Times New Roman" w:cs="Times New Roman"/>
          <w:b w:val="0"/>
          <w:sz w:val="24"/>
          <w:szCs w:val="24"/>
        </w:rPr>
        <w:t>或進專的</w:t>
      </w:r>
      <w:proofErr w:type="gramEnd"/>
      <w:r w:rsidRPr="00185349">
        <w:rPr>
          <w:rFonts w:ascii="Times New Roman" w:hAnsi="Times New Roman" w:cs="Times New Roman"/>
          <w:b w:val="0"/>
          <w:sz w:val="24"/>
          <w:szCs w:val="24"/>
        </w:rPr>
        <w:t>學生因已經無就業壓力，因此可以專心於學習本身。</w:t>
      </w:r>
      <w:r w:rsidRPr="00185349">
        <w:rPr>
          <w:rFonts w:ascii="Times New Roman" w:hAnsi="Times New Roman" w:cs="Times New Roman"/>
          <w:b w:val="0"/>
          <w:sz w:val="24"/>
          <w:szCs w:val="24"/>
        </w:rPr>
        <w:t xml:space="preserve"> </w:t>
      </w:r>
    </w:p>
    <w:p w:rsidR="00185349" w:rsidRPr="00185349" w:rsidRDefault="00185349" w:rsidP="00F27A43">
      <w:pPr>
        <w:pStyle w:val="ae"/>
        <w:numPr>
          <w:ilvl w:val="0"/>
          <w:numId w:val="52"/>
        </w:numPr>
        <w:spacing w:beforeLines="0" w:before="0"/>
        <w:ind w:left="434" w:hanging="426"/>
        <w:jc w:val="both"/>
        <w:rPr>
          <w:rFonts w:ascii="Times New Roman" w:hAnsi="Times New Roman" w:cs="Times New Roman"/>
          <w:b w:val="0"/>
          <w:sz w:val="24"/>
          <w:szCs w:val="24"/>
        </w:rPr>
      </w:pPr>
      <w:r w:rsidRPr="00185349">
        <w:rPr>
          <w:rFonts w:ascii="Times New Roman" w:hAnsi="Times New Roman" w:cs="Times New Roman"/>
          <w:b w:val="0"/>
          <w:sz w:val="24"/>
          <w:szCs w:val="24"/>
        </w:rPr>
        <w:t>國立勤益</w:t>
      </w:r>
      <w:r w:rsidRPr="00185349">
        <w:rPr>
          <w:rFonts w:ascii="Times New Roman" w:hAnsi="Times New Roman" w:cs="Times New Roman" w:hint="eastAsia"/>
          <w:b w:val="0"/>
          <w:sz w:val="24"/>
          <w:szCs w:val="24"/>
        </w:rPr>
        <w:t>科技</w:t>
      </w:r>
      <w:r w:rsidRPr="00185349">
        <w:rPr>
          <w:rFonts w:ascii="Times New Roman" w:hAnsi="Times New Roman" w:cs="Times New Roman"/>
          <w:b w:val="0"/>
          <w:sz w:val="24"/>
          <w:szCs w:val="24"/>
        </w:rPr>
        <w:t>大學蕭瑞棠老師：臺灣的高等教育需要更多去形式化。</w:t>
      </w:r>
    </w:p>
    <w:p w:rsidR="00185349" w:rsidRPr="00185349" w:rsidRDefault="00185349" w:rsidP="00F27A43">
      <w:pPr>
        <w:pStyle w:val="ae"/>
        <w:numPr>
          <w:ilvl w:val="0"/>
          <w:numId w:val="52"/>
        </w:numPr>
        <w:spacing w:beforeLines="0" w:before="0"/>
        <w:ind w:left="406" w:hanging="392"/>
        <w:jc w:val="both"/>
        <w:rPr>
          <w:rFonts w:ascii="Times New Roman" w:hAnsi="Times New Roman"/>
          <w:b w:val="0"/>
          <w:sz w:val="24"/>
          <w:szCs w:val="24"/>
        </w:rPr>
      </w:pPr>
      <w:r w:rsidRPr="00185349">
        <w:rPr>
          <w:rFonts w:ascii="Times New Roman" w:hAnsi="Times New Roman" w:cs="Times New Roman"/>
          <w:b w:val="0"/>
          <w:sz w:val="24"/>
          <w:szCs w:val="24"/>
        </w:rPr>
        <w:t>大葉大學賴伯琦助理教授：</w:t>
      </w:r>
      <w:r w:rsidRPr="00185349">
        <w:rPr>
          <w:rFonts w:ascii="Times New Roman" w:hAnsi="Times New Roman"/>
          <w:b w:val="0"/>
          <w:sz w:val="24"/>
          <w:szCs w:val="24"/>
        </w:rPr>
        <w:t>造成老師負擔的不是教學研究或服務，而是學校要求老師的形式。臺灣職場並無對大學的需求。</w:t>
      </w:r>
    </w:p>
    <w:p w:rsidR="00185349" w:rsidRPr="00185349" w:rsidRDefault="00185349" w:rsidP="00F27A43">
      <w:pPr>
        <w:pStyle w:val="a5"/>
        <w:numPr>
          <w:ilvl w:val="0"/>
          <w:numId w:val="52"/>
        </w:numPr>
        <w:ind w:leftChars="0" w:left="426" w:hanging="426"/>
        <w:jc w:val="both"/>
        <w:rPr>
          <w:rFonts w:ascii="Times New Roman" w:eastAsia="標楷體" w:hAnsi="Times New Roman"/>
          <w:szCs w:val="24"/>
        </w:rPr>
      </w:pPr>
      <w:proofErr w:type="gramStart"/>
      <w:r w:rsidRPr="00185349">
        <w:rPr>
          <w:rFonts w:ascii="Times New Roman" w:eastAsia="標楷體" w:hAnsi="Times New Roman"/>
          <w:szCs w:val="24"/>
        </w:rPr>
        <w:t>臺</w:t>
      </w:r>
      <w:proofErr w:type="gramEnd"/>
      <w:r w:rsidRPr="00185349">
        <w:rPr>
          <w:rFonts w:ascii="Times New Roman" w:eastAsia="標楷體" w:hAnsi="Times New Roman"/>
          <w:szCs w:val="24"/>
        </w:rPr>
        <w:t>中科技大學洪錦淳助理教授：臺灣高等教育變革學習外國卻只學皮毛。</w:t>
      </w:r>
    </w:p>
    <w:p w:rsidR="00185349" w:rsidRPr="00185349" w:rsidRDefault="00185349" w:rsidP="00F27A43">
      <w:pPr>
        <w:pStyle w:val="a5"/>
        <w:numPr>
          <w:ilvl w:val="0"/>
          <w:numId w:val="52"/>
        </w:numPr>
        <w:ind w:leftChars="0" w:left="426" w:hanging="426"/>
        <w:jc w:val="both"/>
        <w:rPr>
          <w:rFonts w:ascii="Times New Roman" w:eastAsia="標楷體" w:hAnsi="Times New Roman"/>
          <w:szCs w:val="24"/>
        </w:rPr>
      </w:pPr>
      <w:proofErr w:type="gramStart"/>
      <w:r w:rsidRPr="00185349">
        <w:rPr>
          <w:rFonts w:ascii="Times New Roman" w:eastAsia="標楷體" w:hAnsi="Times New Roman"/>
          <w:szCs w:val="24"/>
        </w:rPr>
        <w:t>臺</w:t>
      </w:r>
      <w:proofErr w:type="gramEnd"/>
      <w:r w:rsidRPr="00185349">
        <w:rPr>
          <w:rFonts w:ascii="Times New Roman" w:eastAsia="標楷體" w:hAnsi="Times New Roman"/>
          <w:szCs w:val="24"/>
        </w:rPr>
        <w:t>中科技大學吳惠珍副教授：評鑑使臺灣系所專業與職場有</w:t>
      </w:r>
      <w:proofErr w:type="gramStart"/>
      <w:r w:rsidRPr="00185349">
        <w:rPr>
          <w:rFonts w:ascii="Times New Roman" w:eastAsia="標楷體" w:hAnsi="Times New Roman"/>
          <w:szCs w:val="24"/>
        </w:rPr>
        <w:t>太多綁縛</w:t>
      </w:r>
      <w:proofErr w:type="gramEnd"/>
      <w:r w:rsidRPr="00185349">
        <w:rPr>
          <w:rFonts w:ascii="Times New Roman" w:eastAsia="標楷體" w:hAnsi="Times New Roman"/>
          <w:szCs w:val="24"/>
        </w:rPr>
        <w:t>，應該破除</w:t>
      </w:r>
      <w:proofErr w:type="gramStart"/>
      <w:r w:rsidRPr="00185349">
        <w:rPr>
          <w:rFonts w:ascii="Times New Roman" w:eastAsia="標楷體" w:hAnsi="Times New Roman"/>
          <w:szCs w:val="24"/>
        </w:rPr>
        <w:t>這種迷思</w:t>
      </w:r>
      <w:proofErr w:type="gramEnd"/>
      <w:r w:rsidRPr="00185349">
        <w:rPr>
          <w:rFonts w:ascii="Times New Roman" w:eastAsia="標楷體" w:hAnsi="Times New Roman"/>
          <w:szCs w:val="24"/>
        </w:rPr>
        <w:t>。</w:t>
      </w:r>
    </w:p>
    <w:p w:rsidR="00185349" w:rsidRPr="00185349" w:rsidRDefault="000934F0" w:rsidP="000934F0">
      <w:pPr>
        <w:jc w:val="both"/>
        <w:rPr>
          <w:rFonts w:ascii="Times New Roman" w:eastAsia="標楷體" w:hAnsi="Times New Roman"/>
          <w:szCs w:val="24"/>
        </w:rPr>
      </w:pPr>
      <w:r>
        <w:rPr>
          <w:rFonts w:ascii="Times New Roman" w:eastAsia="標楷體" w:hAnsi="Times New Roman" w:hint="eastAsia"/>
          <w:szCs w:val="24"/>
        </w:rPr>
        <w:t>伍、</w:t>
      </w:r>
      <w:r w:rsidR="00185349" w:rsidRPr="00185349">
        <w:rPr>
          <w:rFonts w:ascii="Times New Roman" w:eastAsia="標楷體" w:hAnsi="Times New Roman"/>
          <w:szCs w:val="24"/>
        </w:rPr>
        <w:t>結論：</w:t>
      </w:r>
    </w:p>
    <w:p w:rsidR="00185349" w:rsidRPr="002D0676" w:rsidRDefault="00185349" w:rsidP="00F27A43">
      <w:pPr>
        <w:pStyle w:val="a5"/>
        <w:numPr>
          <w:ilvl w:val="0"/>
          <w:numId w:val="53"/>
        </w:numPr>
        <w:ind w:leftChars="0" w:left="426" w:hanging="426"/>
        <w:jc w:val="both"/>
        <w:rPr>
          <w:rFonts w:ascii="Times New Roman" w:eastAsia="標楷體" w:hAnsi="Times New Roman"/>
          <w:szCs w:val="24"/>
        </w:rPr>
      </w:pPr>
      <w:proofErr w:type="gramStart"/>
      <w:r w:rsidRPr="002D0676">
        <w:rPr>
          <w:rFonts w:ascii="Times New Roman" w:eastAsia="標楷體" w:hAnsi="Times New Roman"/>
          <w:szCs w:val="24"/>
        </w:rPr>
        <w:t>臺</w:t>
      </w:r>
      <w:proofErr w:type="gramEnd"/>
      <w:r w:rsidRPr="002D0676">
        <w:rPr>
          <w:rFonts w:ascii="Times New Roman" w:eastAsia="標楷體" w:hAnsi="Times New Roman"/>
          <w:szCs w:val="24"/>
        </w:rPr>
        <w:t>中科技大學陳閔翔助理教授：即便服膺體制，卻還是希望能沉澱、閱讀、增進自我。大學自主。教師應在潮流中學習且適應。</w:t>
      </w:r>
    </w:p>
    <w:p w:rsidR="00185349" w:rsidRPr="00185349" w:rsidRDefault="002D0676" w:rsidP="002D0676">
      <w:pPr>
        <w:jc w:val="both"/>
        <w:rPr>
          <w:rFonts w:ascii="Times New Roman" w:eastAsia="標楷體" w:hAnsi="Times New Roman"/>
          <w:szCs w:val="24"/>
        </w:rPr>
      </w:pPr>
      <w:r>
        <w:rPr>
          <w:rFonts w:ascii="Times New Roman" w:eastAsia="標楷體" w:hAnsi="Times New Roman" w:hint="eastAsia"/>
          <w:szCs w:val="24"/>
        </w:rPr>
        <w:t>陸、</w:t>
      </w:r>
      <w:r w:rsidR="00185349" w:rsidRPr="00185349">
        <w:rPr>
          <w:rFonts w:ascii="Times New Roman" w:eastAsia="標楷體" w:hAnsi="Times New Roman"/>
          <w:szCs w:val="24"/>
        </w:rPr>
        <w:t>散會</w:t>
      </w: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Default="00471F0C" w:rsidP="00471F0C">
      <w:pPr>
        <w:jc w:val="both"/>
        <w:rPr>
          <w:rFonts w:ascii="Times New Roman" w:eastAsia="標楷體" w:hAnsi="Times New Roman"/>
          <w:szCs w:val="24"/>
        </w:rPr>
      </w:pPr>
    </w:p>
    <w:p w:rsidR="00471F0C" w:rsidRPr="008D6168" w:rsidRDefault="00471F0C" w:rsidP="00471F0C">
      <w:pPr>
        <w:jc w:val="both"/>
        <w:rPr>
          <w:rFonts w:ascii="Times New Roman" w:eastAsia="標楷體" w:hAnsi="Times New Roman"/>
          <w:szCs w:val="24"/>
        </w:rPr>
      </w:pPr>
    </w:p>
    <w:p w:rsidR="008D6168" w:rsidRDefault="008D6168" w:rsidP="008D6168">
      <w:pPr>
        <w:rPr>
          <w:rFonts w:ascii="標楷體" w:eastAsia="標楷體" w:hAnsi="標楷體"/>
          <w:sz w:val="28"/>
          <w:szCs w:val="28"/>
        </w:rPr>
      </w:pPr>
    </w:p>
    <w:p w:rsidR="008D6168" w:rsidRDefault="008D6168" w:rsidP="008D6168">
      <w:pPr>
        <w:rPr>
          <w:rFonts w:ascii="標楷體" w:eastAsia="標楷體" w:hAnsi="標楷體"/>
          <w:sz w:val="28"/>
          <w:szCs w:val="28"/>
        </w:rPr>
      </w:pPr>
    </w:p>
    <w:p w:rsidR="00C759E5" w:rsidRPr="004C7819" w:rsidRDefault="00C759E5" w:rsidP="00A17877">
      <w:pPr>
        <w:spacing w:afterLines="50" w:after="180"/>
        <w:jc w:val="both"/>
        <w:rPr>
          <w:rFonts w:ascii="Times New Roman" w:eastAsia="標楷體" w:hAnsi="Times New Roman"/>
          <w:b/>
          <w:szCs w:val="24"/>
        </w:rPr>
      </w:pPr>
      <w:r w:rsidRPr="008F06AD">
        <w:rPr>
          <w:rFonts w:ascii="標楷體" w:eastAsia="標楷體" w:hAnsi="標楷體" w:hint="eastAsia"/>
          <w:b/>
          <w:sz w:val="28"/>
          <w:szCs w:val="28"/>
        </w:rPr>
        <w:lastRenderedPageBreak/>
        <w:t>附件</w:t>
      </w:r>
      <w:r>
        <w:rPr>
          <w:rFonts w:ascii="標楷體" w:eastAsia="標楷體" w:hAnsi="標楷體" w:hint="eastAsia"/>
          <w:b/>
          <w:sz w:val="28"/>
          <w:szCs w:val="28"/>
        </w:rPr>
        <w:t>二</w:t>
      </w:r>
      <w:r w:rsidRPr="008F06AD">
        <w:rPr>
          <w:rFonts w:ascii="標楷體" w:eastAsia="標楷體" w:hAnsi="標楷體" w:hint="eastAsia"/>
          <w:b/>
          <w:sz w:val="28"/>
          <w:szCs w:val="28"/>
        </w:rPr>
        <w:t>之</w:t>
      </w:r>
      <w:proofErr w:type="gramStart"/>
      <w:r>
        <w:rPr>
          <w:rFonts w:ascii="標楷體" w:eastAsia="標楷體" w:hAnsi="標楷體" w:hint="eastAsia"/>
          <w:b/>
          <w:sz w:val="28"/>
          <w:szCs w:val="28"/>
        </w:rPr>
        <w:t>三</w:t>
      </w:r>
      <w:proofErr w:type="gramEnd"/>
      <w:r w:rsidRPr="008F06AD">
        <w:rPr>
          <w:rFonts w:ascii="標楷體" w:eastAsia="標楷體" w:hAnsi="標楷體" w:hint="eastAsia"/>
          <w:b/>
          <w:sz w:val="28"/>
          <w:szCs w:val="28"/>
        </w:rPr>
        <w:t>：</w:t>
      </w:r>
      <w:r w:rsidRPr="004C7819">
        <w:rPr>
          <w:rFonts w:ascii="標楷體" w:eastAsia="標楷體" w:hAnsi="標楷體" w:hint="eastAsia"/>
          <w:b/>
          <w:sz w:val="28"/>
          <w:szCs w:val="28"/>
        </w:rPr>
        <w:t>第三場會議紀錄</w:t>
      </w:r>
    </w:p>
    <w:tbl>
      <w:tblPr>
        <w:tblStyle w:val="ad"/>
        <w:tblW w:w="0" w:type="auto"/>
        <w:tblLook w:val="04A0" w:firstRow="1" w:lastRow="0" w:firstColumn="1" w:lastColumn="0" w:noHBand="0" w:noVBand="1"/>
      </w:tblPr>
      <w:tblGrid>
        <w:gridCol w:w="1668"/>
        <w:gridCol w:w="6893"/>
      </w:tblGrid>
      <w:tr w:rsidR="00C759E5" w:rsidRPr="008D6168" w:rsidTr="004F4B0F">
        <w:tc>
          <w:tcPr>
            <w:tcW w:w="1668" w:type="dxa"/>
            <w:vAlign w:val="center"/>
          </w:tcPr>
          <w:p w:rsidR="00C759E5" w:rsidRPr="008D6168" w:rsidRDefault="00C759E5" w:rsidP="004F4B0F">
            <w:pPr>
              <w:snapToGrid w:val="0"/>
              <w:rPr>
                <w:rFonts w:ascii="Times New Roman" w:eastAsia="標楷體" w:hAnsi="Times New Roman"/>
                <w:szCs w:val="24"/>
              </w:rPr>
            </w:pPr>
            <w:r w:rsidRPr="008D6168">
              <w:rPr>
                <w:rFonts w:ascii="Times New Roman" w:eastAsia="標楷體" w:hAnsi="Times New Roman"/>
                <w:szCs w:val="24"/>
              </w:rPr>
              <w:t>會議時間</w:t>
            </w:r>
          </w:p>
        </w:tc>
        <w:tc>
          <w:tcPr>
            <w:tcW w:w="6893" w:type="dxa"/>
            <w:vAlign w:val="center"/>
          </w:tcPr>
          <w:p w:rsidR="00C759E5" w:rsidRPr="008D6168" w:rsidRDefault="00C759E5" w:rsidP="00C759E5">
            <w:pPr>
              <w:snapToGrid w:val="0"/>
              <w:rPr>
                <w:rFonts w:ascii="Times New Roman" w:eastAsia="標楷體" w:hAnsi="Times New Roman"/>
                <w:szCs w:val="24"/>
              </w:rPr>
            </w:pPr>
            <w:r w:rsidRPr="008D6168">
              <w:rPr>
                <w:rFonts w:ascii="Times New Roman" w:eastAsia="標楷體" w:hAnsi="Times New Roman"/>
                <w:szCs w:val="24"/>
              </w:rPr>
              <w:t>103</w:t>
            </w:r>
            <w:r w:rsidRPr="008D6168">
              <w:rPr>
                <w:rFonts w:ascii="Times New Roman" w:eastAsia="標楷體" w:hAnsi="Times New Roman"/>
                <w:szCs w:val="24"/>
              </w:rPr>
              <w:t>年</w:t>
            </w:r>
            <w:r>
              <w:rPr>
                <w:rFonts w:ascii="Times New Roman" w:eastAsia="標楷體" w:hAnsi="Times New Roman" w:hint="eastAsia"/>
                <w:szCs w:val="24"/>
              </w:rPr>
              <w:t>10</w:t>
            </w:r>
            <w:r w:rsidRPr="008D6168">
              <w:rPr>
                <w:rFonts w:ascii="Times New Roman" w:eastAsia="標楷體" w:hAnsi="Times New Roman"/>
                <w:szCs w:val="24"/>
              </w:rPr>
              <w:t>月</w:t>
            </w:r>
            <w:r>
              <w:rPr>
                <w:rFonts w:ascii="Times New Roman" w:eastAsia="標楷體" w:hAnsi="Times New Roman" w:hint="eastAsia"/>
                <w:szCs w:val="24"/>
              </w:rPr>
              <w:t>18</w:t>
            </w:r>
            <w:r w:rsidRPr="008D6168">
              <w:rPr>
                <w:rFonts w:ascii="Times New Roman" w:eastAsia="標楷體" w:hAnsi="Times New Roman"/>
                <w:szCs w:val="24"/>
              </w:rPr>
              <w:t>日（星期六）上午</w:t>
            </w:r>
            <w:r w:rsidRPr="008D6168">
              <w:rPr>
                <w:rFonts w:ascii="Times New Roman" w:eastAsia="標楷體" w:hAnsi="Times New Roman"/>
                <w:szCs w:val="24"/>
              </w:rPr>
              <w:t>9</w:t>
            </w:r>
            <w:r w:rsidRPr="008D6168">
              <w:rPr>
                <w:rFonts w:ascii="Times New Roman" w:eastAsia="標楷體" w:hAnsi="Times New Roman"/>
                <w:szCs w:val="24"/>
              </w:rPr>
              <w:t>：</w:t>
            </w:r>
            <w:r w:rsidRPr="008D6168">
              <w:rPr>
                <w:rFonts w:ascii="Times New Roman" w:eastAsia="標楷體" w:hAnsi="Times New Roman"/>
                <w:szCs w:val="24"/>
              </w:rPr>
              <w:t>00</w:t>
            </w:r>
            <w:r w:rsidRPr="008D6168">
              <w:rPr>
                <w:rFonts w:ascii="Times New Roman" w:eastAsia="標楷體" w:hAnsi="Times New Roman"/>
                <w:szCs w:val="24"/>
              </w:rPr>
              <w:t>至</w:t>
            </w:r>
            <w:r w:rsidRPr="008D6168">
              <w:rPr>
                <w:rFonts w:ascii="Times New Roman" w:eastAsia="標楷體" w:hAnsi="Times New Roman"/>
                <w:szCs w:val="24"/>
              </w:rPr>
              <w:t>12</w:t>
            </w:r>
            <w:r w:rsidRPr="008D6168">
              <w:rPr>
                <w:rFonts w:ascii="Times New Roman" w:eastAsia="標楷體" w:hAnsi="Times New Roman"/>
                <w:szCs w:val="24"/>
              </w:rPr>
              <w:t>：</w:t>
            </w:r>
            <w:r w:rsidRPr="008D6168">
              <w:rPr>
                <w:rFonts w:ascii="Times New Roman" w:eastAsia="標楷體" w:hAnsi="Times New Roman"/>
                <w:szCs w:val="24"/>
              </w:rPr>
              <w:t>00</w:t>
            </w:r>
          </w:p>
        </w:tc>
      </w:tr>
      <w:tr w:rsidR="00C759E5" w:rsidRPr="008D6168" w:rsidTr="004F4B0F">
        <w:tc>
          <w:tcPr>
            <w:tcW w:w="1668"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會議地點</w:t>
            </w:r>
          </w:p>
        </w:tc>
        <w:tc>
          <w:tcPr>
            <w:tcW w:w="6893"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中科技大學中正大樓</w:t>
            </w:r>
            <w:r w:rsidRPr="008D6168">
              <w:rPr>
                <w:rFonts w:ascii="Times New Roman" w:eastAsia="標楷體" w:hAnsi="Times New Roman"/>
                <w:szCs w:val="24"/>
              </w:rPr>
              <w:t>3401</w:t>
            </w:r>
            <w:r w:rsidRPr="008D6168">
              <w:rPr>
                <w:rFonts w:ascii="Times New Roman" w:eastAsia="標楷體" w:hAnsi="Times New Roman"/>
                <w:szCs w:val="24"/>
              </w:rPr>
              <w:t>會議室</w:t>
            </w:r>
          </w:p>
        </w:tc>
      </w:tr>
      <w:tr w:rsidR="00C759E5" w:rsidRPr="008D6168" w:rsidTr="004F4B0F">
        <w:tc>
          <w:tcPr>
            <w:tcW w:w="1668"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會議主持人</w:t>
            </w:r>
          </w:p>
        </w:tc>
        <w:tc>
          <w:tcPr>
            <w:tcW w:w="6893" w:type="dxa"/>
            <w:vAlign w:val="center"/>
          </w:tcPr>
          <w:p w:rsidR="00C759E5" w:rsidRPr="00C759E5" w:rsidRDefault="00C759E5" w:rsidP="004F4B0F">
            <w:pPr>
              <w:rPr>
                <w:rFonts w:ascii="標楷體" w:eastAsia="標楷體" w:hAnsi="標楷體"/>
                <w:szCs w:val="24"/>
              </w:rPr>
            </w:pPr>
            <w:r w:rsidRPr="00C759E5">
              <w:rPr>
                <w:rFonts w:ascii="標楷體" w:eastAsia="標楷體" w:hAnsi="標楷體" w:hint="eastAsia"/>
                <w:szCs w:val="24"/>
              </w:rPr>
              <w:t>國立</w:t>
            </w:r>
            <w:proofErr w:type="gramStart"/>
            <w:r w:rsidRPr="00C759E5">
              <w:rPr>
                <w:rFonts w:ascii="標楷體" w:eastAsia="標楷體" w:hAnsi="標楷體" w:hint="eastAsia"/>
                <w:szCs w:val="24"/>
              </w:rPr>
              <w:t>臺</w:t>
            </w:r>
            <w:proofErr w:type="gramEnd"/>
            <w:r w:rsidRPr="00C759E5">
              <w:rPr>
                <w:rFonts w:ascii="標楷體" w:eastAsia="標楷體" w:hAnsi="標楷體" w:hint="eastAsia"/>
                <w:szCs w:val="24"/>
              </w:rPr>
              <w:t>中科技大學應用中文系吳惠珍副教授</w:t>
            </w:r>
          </w:p>
        </w:tc>
      </w:tr>
      <w:tr w:rsidR="00C759E5" w:rsidRPr="008D6168" w:rsidTr="004F4B0F">
        <w:tc>
          <w:tcPr>
            <w:tcW w:w="1668"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出</w:t>
            </w:r>
            <w:r w:rsidRPr="008D6168">
              <w:rPr>
                <w:rFonts w:ascii="Times New Roman" w:eastAsia="標楷體" w:hAnsi="Times New Roman"/>
                <w:szCs w:val="24"/>
              </w:rPr>
              <w:t>(</w:t>
            </w:r>
            <w:r w:rsidRPr="008D6168">
              <w:rPr>
                <w:rFonts w:ascii="Times New Roman" w:eastAsia="標楷體" w:hAnsi="Times New Roman"/>
                <w:szCs w:val="24"/>
              </w:rPr>
              <w:t>列</w:t>
            </w:r>
            <w:r w:rsidRPr="008D6168">
              <w:rPr>
                <w:rFonts w:ascii="Times New Roman" w:eastAsia="標楷體" w:hAnsi="Times New Roman"/>
                <w:szCs w:val="24"/>
              </w:rPr>
              <w:t>)</w:t>
            </w:r>
            <w:r w:rsidRPr="008D6168">
              <w:rPr>
                <w:rFonts w:ascii="Times New Roman" w:eastAsia="標楷體" w:hAnsi="Times New Roman"/>
                <w:szCs w:val="24"/>
              </w:rPr>
              <w:t>席人員</w:t>
            </w:r>
          </w:p>
        </w:tc>
        <w:tc>
          <w:tcPr>
            <w:tcW w:w="6893" w:type="dxa"/>
            <w:vAlign w:val="center"/>
          </w:tcPr>
          <w:p w:rsidR="00C759E5" w:rsidRPr="00C759E5" w:rsidRDefault="00C759E5" w:rsidP="00A17877">
            <w:pPr>
              <w:jc w:val="both"/>
              <w:rPr>
                <w:rFonts w:ascii="標楷體" w:eastAsia="標楷體" w:hAnsi="標楷體"/>
                <w:szCs w:val="24"/>
              </w:rPr>
            </w:pPr>
            <w:r w:rsidRPr="00C759E5">
              <w:rPr>
                <w:rFonts w:ascii="標楷體" w:eastAsia="標楷體" w:hAnsi="標楷體" w:hint="eastAsia"/>
                <w:color w:val="000000"/>
                <w:szCs w:val="24"/>
              </w:rPr>
              <w:t>國立</w:t>
            </w:r>
            <w:proofErr w:type="gramStart"/>
            <w:r w:rsidRPr="00C759E5">
              <w:rPr>
                <w:rFonts w:ascii="標楷體" w:eastAsia="標楷體" w:hAnsi="標楷體" w:hint="eastAsia"/>
                <w:color w:val="000000"/>
                <w:szCs w:val="24"/>
              </w:rPr>
              <w:t>臺</w:t>
            </w:r>
            <w:proofErr w:type="gramEnd"/>
            <w:r w:rsidRPr="00C759E5">
              <w:rPr>
                <w:rFonts w:ascii="標楷體" w:eastAsia="標楷體" w:hAnsi="標楷體" w:hint="eastAsia"/>
                <w:color w:val="000000"/>
                <w:szCs w:val="24"/>
              </w:rPr>
              <w:t>中教育大學通識教育中心陳純瑩副教授、健康餐飲暨管理學系沈</w:t>
            </w:r>
            <w:proofErr w:type="gramStart"/>
            <w:r w:rsidRPr="00C759E5">
              <w:rPr>
                <w:rFonts w:ascii="標楷體" w:eastAsia="標楷體" w:hAnsi="標楷體" w:hint="eastAsia"/>
                <w:color w:val="000000"/>
                <w:szCs w:val="24"/>
              </w:rPr>
              <w:t>祐</w:t>
            </w:r>
            <w:proofErr w:type="gramEnd"/>
            <w:r w:rsidRPr="00C759E5">
              <w:rPr>
                <w:rFonts w:ascii="標楷體" w:eastAsia="標楷體" w:hAnsi="標楷體" w:hint="eastAsia"/>
                <w:color w:val="000000"/>
                <w:szCs w:val="24"/>
              </w:rPr>
              <w:t>成助理教授、國立</w:t>
            </w:r>
            <w:proofErr w:type="gramStart"/>
            <w:r w:rsidRPr="00C759E5">
              <w:rPr>
                <w:rFonts w:ascii="標楷體" w:eastAsia="標楷體" w:hAnsi="標楷體" w:hint="eastAsia"/>
                <w:color w:val="000000"/>
                <w:szCs w:val="24"/>
              </w:rPr>
              <w:t>臺</w:t>
            </w:r>
            <w:proofErr w:type="gramEnd"/>
            <w:r w:rsidRPr="00C759E5">
              <w:rPr>
                <w:rFonts w:ascii="標楷體" w:eastAsia="標楷體" w:hAnsi="標楷體" w:hint="eastAsia"/>
                <w:color w:val="000000"/>
                <w:szCs w:val="24"/>
              </w:rPr>
              <w:t>中科技大學通識教育中心陳閔翔助理教授、何昕家助理教授、魏嚴堅副教授、謝文華助理教授、許明珠助理教授、吳元豐兼任助理教授、鄭岳和兼任講師、應用中文系吳惠珍副教授、洪錦淳助理教授、國立勤益科技大學博雅通識教育中心蕭瑞棠兼任講師、靜宜大學通識教育中心鄭宜玟助理教授</w:t>
            </w:r>
          </w:p>
        </w:tc>
      </w:tr>
      <w:tr w:rsidR="00C759E5" w:rsidRPr="008D6168" w:rsidTr="004F4B0F">
        <w:tc>
          <w:tcPr>
            <w:tcW w:w="1668"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請假人員</w:t>
            </w:r>
          </w:p>
        </w:tc>
        <w:tc>
          <w:tcPr>
            <w:tcW w:w="6893" w:type="dxa"/>
            <w:vAlign w:val="center"/>
          </w:tcPr>
          <w:p w:rsidR="00C759E5" w:rsidRPr="00C759E5" w:rsidRDefault="00C759E5" w:rsidP="00C759E5">
            <w:pPr>
              <w:rPr>
                <w:rFonts w:ascii="標楷體" w:eastAsia="標楷體" w:hAnsi="標楷體"/>
                <w:szCs w:val="24"/>
              </w:rPr>
            </w:pPr>
            <w:r w:rsidRPr="00C759E5">
              <w:rPr>
                <w:rFonts w:ascii="標楷體" w:eastAsia="標楷體" w:hAnsi="標楷體" w:hint="eastAsia"/>
                <w:color w:val="000000"/>
                <w:szCs w:val="24"/>
              </w:rPr>
              <w:t>國立</w:t>
            </w:r>
            <w:proofErr w:type="gramStart"/>
            <w:r w:rsidRPr="00C759E5">
              <w:rPr>
                <w:rFonts w:ascii="標楷體" w:eastAsia="標楷體" w:hAnsi="標楷體" w:hint="eastAsia"/>
                <w:color w:val="000000"/>
                <w:szCs w:val="24"/>
              </w:rPr>
              <w:t>臺</w:t>
            </w:r>
            <w:proofErr w:type="gramEnd"/>
            <w:r w:rsidRPr="00C759E5">
              <w:rPr>
                <w:rFonts w:ascii="標楷體" w:eastAsia="標楷體" w:hAnsi="標楷體" w:hint="eastAsia"/>
                <w:color w:val="000000"/>
                <w:szCs w:val="24"/>
              </w:rPr>
              <w:t>中科技大學通識教育中心周芳怡助理教授、國立</w:t>
            </w:r>
            <w:proofErr w:type="gramStart"/>
            <w:r w:rsidRPr="00C759E5">
              <w:rPr>
                <w:rFonts w:ascii="標楷體" w:eastAsia="標楷體" w:hAnsi="標楷體" w:hint="eastAsia"/>
                <w:color w:val="000000"/>
                <w:szCs w:val="24"/>
              </w:rPr>
              <w:t>臺</w:t>
            </w:r>
            <w:proofErr w:type="gramEnd"/>
            <w:r w:rsidRPr="00C759E5">
              <w:rPr>
                <w:rFonts w:ascii="標楷體" w:eastAsia="標楷體" w:hAnsi="標楷體" w:hint="eastAsia"/>
                <w:color w:val="000000"/>
                <w:szCs w:val="24"/>
              </w:rPr>
              <w:t>中科技大學資訊工程系黃健哲助理教授、中國醫藥大學通識教育中心胡全威助理教授、中山醫學大學通識教育中心蕭宏恩教授</w:t>
            </w:r>
          </w:p>
        </w:tc>
      </w:tr>
      <w:tr w:rsidR="00C759E5" w:rsidRPr="008D6168" w:rsidTr="004F4B0F">
        <w:tc>
          <w:tcPr>
            <w:tcW w:w="1668"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紀錄人員</w:t>
            </w:r>
          </w:p>
        </w:tc>
        <w:tc>
          <w:tcPr>
            <w:tcW w:w="6893" w:type="dxa"/>
            <w:vAlign w:val="center"/>
          </w:tcPr>
          <w:p w:rsidR="00C759E5" w:rsidRPr="008D6168" w:rsidRDefault="00C759E5" w:rsidP="004F4B0F">
            <w:pPr>
              <w:rPr>
                <w:rFonts w:ascii="標楷體" w:eastAsia="標楷體" w:hAnsi="標楷體"/>
                <w:szCs w:val="24"/>
              </w:rPr>
            </w:pPr>
            <w:r w:rsidRPr="008D6168">
              <w:rPr>
                <w:rFonts w:ascii="Times New Roman" w:eastAsia="標楷體" w:hAnsi="Times New Roman"/>
                <w:szCs w:val="24"/>
              </w:rPr>
              <w:t>陳品翰助理</w:t>
            </w:r>
          </w:p>
        </w:tc>
      </w:tr>
    </w:tbl>
    <w:p w:rsidR="00C759E5" w:rsidRPr="00C759E5" w:rsidRDefault="00C759E5" w:rsidP="00C759E5">
      <w:pPr>
        <w:jc w:val="both"/>
        <w:rPr>
          <w:rFonts w:ascii="Times New Roman" w:eastAsia="標楷體" w:hAnsi="Times New Roman"/>
          <w:szCs w:val="24"/>
        </w:rPr>
      </w:pPr>
      <w:r>
        <w:rPr>
          <w:rFonts w:ascii="Times New Roman" w:eastAsia="標楷體" w:hAnsi="Times New Roman" w:hint="eastAsia"/>
          <w:szCs w:val="24"/>
        </w:rPr>
        <w:t>壹、</w:t>
      </w:r>
      <w:r w:rsidRPr="00C759E5">
        <w:rPr>
          <w:rFonts w:ascii="Times New Roman" w:eastAsia="標楷體" w:hAnsi="Times New Roman"/>
          <w:szCs w:val="24"/>
        </w:rPr>
        <w:t>主持人：</w:t>
      </w: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中科技大學吳惠珍</w:t>
      </w:r>
      <w:r>
        <w:rPr>
          <w:rFonts w:ascii="Times New Roman" w:eastAsia="標楷體" w:hAnsi="Times New Roman" w:hint="eastAsia"/>
          <w:szCs w:val="24"/>
        </w:rPr>
        <w:t>副</w:t>
      </w:r>
      <w:r w:rsidRPr="00C759E5">
        <w:rPr>
          <w:rFonts w:ascii="Times New Roman" w:eastAsia="標楷體" w:hAnsi="Times New Roman"/>
          <w:szCs w:val="24"/>
        </w:rPr>
        <w:t>教授</w:t>
      </w:r>
    </w:p>
    <w:p w:rsidR="00C759E5" w:rsidRPr="00C759E5" w:rsidRDefault="00C759E5" w:rsidP="008D1B6A">
      <w:pPr>
        <w:ind w:leftChars="6" w:left="504" w:hangingChars="204" w:hanging="490"/>
        <w:jc w:val="both"/>
        <w:rPr>
          <w:rFonts w:ascii="Times New Roman" w:eastAsia="標楷體" w:hAnsi="Times New Roman"/>
          <w:szCs w:val="24"/>
        </w:rPr>
      </w:pPr>
      <w:r>
        <w:rPr>
          <w:rFonts w:ascii="Times New Roman" w:eastAsia="標楷體" w:hAnsi="Times New Roman" w:hint="eastAsia"/>
          <w:szCs w:val="24"/>
        </w:rPr>
        <w:t>貳、</w:t>
      </w:r>
      <w:r w:rsidRPr="00C759E5">
        <w:rPr>
          <w:rFonts w:ascii="Times New Roman" w:eastAsia="標楷體" w:hAnsi="Times New Roman"/>
          <w:szCs w:val="24"/>
        </w:rPr>
        <w:t>導讀人：</w:t>
      </w: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中教育大學陳純瑩副教授</w:t>
      </w:r>
      <w:r>
        <w:rPr>
          <w:rFonts w:ascii="Times New Roman" w:eastAsia="標楷體" w:hAnsi="Times New Roman" w:hint="eastAsia"/>
          <w:szCs w:val="24"/>
        </w:rPr>
        <w:t>。</w:t>
      </w:r>
      <w:r w:rsidRPr="00DF4565">
        <w:rPr>
          <w:rFonts w:ascii="Times New Roman" w:eastAsia="標楷體" w:hAnsi="Times New Roman"/>
          <w:color w:val="000000" w:themeColor="text1"/>
          <w:szCs w:val="24"/>
        </w:rPr>
        <w:t>閱讀文本</w:t>
      </w:r>
      <w:r w:rsidRPr="00DF4565">
        <w:rPr>
          <w:rFonts w:ascii="Times New Roman" w:eastAsia="標楷體" w:hAnsi="Times New Roman" w:hint="eastAsia"/>
          <w:color w:val="000000"/>
          <w:szCs w:val="24"/>
        </w:rPr>
        <w:t>《</w:t>
      </w:r>
      <w:r w:rsidRPr="00C759E5">
        <w:rPr>
          <w:rFonts w:ascii="Times New Roman" w:eastAsia="標楷體" w:hAnsi="Times New Roman"/>
          <w:color w:val="000000" w:themeColor="text1"/>
          <w:szCs w:val="24"/>
        </w:rPr>
        <w:t>社會科學的通識教育</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1</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6</w:t>
      </w:r>
      <w:r w:rsidRPr="00DF4565">
        <w:rPr>
          <w:rFonts w:ascii="Times New Roman" w:eastAsia="標楷體" w:hAnsi="Times New Roman"/>
          <w:color w:val="000000" w:themeColor="text1"/>
          <w:szCs w:val="24"/>
        </w:rPr>
        <w:t>章</w:t>
      </w:r>
      <w:r w:rsidRPr="00DF4565">
        <w:rPr>
          <w:rFonts w:ascii="Times New Roman" w:eastAsia="標楷體" w:hAnsi="Times New Roman" w:hint="eastAsia"/>
          <w:color w:val="000000" w:themeColor="text1"/>
          <w:szCs w:val="24"/>
        </w:rPr>
        <w:t>，</w:t>
      </w:r>
      <w:r w:rsidRPr="008D6168">
        <w:rPr>
          <w:rFonts w:ascii="Times New Roman" w:eastAsia="標楷體" w:hAnsi="Times New Roman"/>
          <w:color w:val="000000" w:themeColor="text1"/>
          <w:szCs w:val="24"/>
        </w:rPr>
        <w:t>回顧</w:t>
      </w:r>
      <w:r>
        <w:rPr>
          <w:rFonts w:ascii="Times New Roman" w:eastAsia="標楷體" w:hAnsi="Times New Roman" w:hint="eastAsia"/>
          <w:color w:val="000000" w:themeColor="text1"/>
          <w:szCs w:val="24"/>
        </w:rPr>
        <w:t>1</w:t>
      </w:r>
      <w:r w:rsidRPr="00DF4565">
        <w:rPr>
          <w:rFonts w:ascii="Times New Roman" w:eastAsia="標楷體" w:hAnsi="Times New Roman" w:hint="eastAsia"/>
          <w:color w:val="000000" w:themeColor="text1"/>
          <w:szCs w:val="24"/>
        </w:rPr>
        <w:t>-</w:t>
      </w:r>
      <w:r>
        <w:rPr>
          <w:rFonts w:ascii="Times New Roman" w:eastAsia="標楷體" w:hAnsi="Times New Roman" w:hint="eastAsia"/>
          <w:color w:val="000000" w:themeColor="text1"/>
          <w:szCs w:val="24"/>
        </w:rPr>
        <w:t>6</w:t>
      </w:r>
      <w:r w:rsidRPr="008D6168">
        <w:rPr>
          <w:rFonts w:ascii="Times New Roman" w:eastAsia="標楷體" w:hAnsi="Times New Roman"/>
          <w:color w:val="000000" w:themeColor="text1"/>
          <w:szCs w:val="24"/>
        </w:rPr>
        <w:t>章重點</w:t>
      </w:r>
      <w:r>
        <w:rPr>
          <w:rFonts w:ascii="Times New Roman" w:eastAsia="標楷體" w:hAnsi="Times New Roman" w:hint="eastAsia"/>
          <w:color w:val="000000" w:themeColor="text1"/>
          <w:szCs w:val="24"/>
        </w:rPr>
        <w:t>：</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美國高等學校通識教育改革。</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通識教育應重教學或研究。</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芝加哥大學介紹、歷史背景。</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美國高等教育由服務宗教轉向實用為主。</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1950</w:t>
      </w:r>
      <w:r w:rsidRPr="008D1B6A">
        <w:rPr>
          <w:rFonts w:ascii="Times New Roman" w:eastAsia="標楷體" w:hAnsi="Times New Roman"/>
          <w:color w:val="000000" w:themeColor="text1"/>
          <w:szCs w:val="24"/>
        </w:rPr>
        <w:t>芝加哥大學增加現代性建築物。</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芝加哥大學杜威與</w:t>
      </w:r>
      <w:proofErr w:type="gramStart"/>
      <w:r w:rsidRPr="008D1B6A">
        <w:rPr>
          <w:rFonts w:ascii="Times New Roman" w:eastAsia="標楷體" w:hAnsi="Times New Roman"/>
          <w:color w:val="000000" w:themeColor="text1"/>
          <w:szCs w:val="24"/>
        </w:rPr>
        <w:t>赫琴斯</w:t>
      </w:r>
      <w:proofErr w:type="gramEnd"/>
      <w:r w:rsidRPr="008D1B6A">
        <w:rPr>
          <w:rFonts w:ascii="Times New Roman" w:eastAsia="標楷體" w:hAnsi="Times New Roman"/>
          <w:color w:val="000000" w:themeColor="text1"/>
          <w:szCs w:val="24"/>
        </w:rPr>
        <w:t>介紹。</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通識教育理論與模式。</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以芝加哥大學為例闡釋大學中的學院為何。</w:t>
      </w:r>
    </w:p>
    <w:p w:rsidR="00C759E5" w:rsidRPr="008D1B6A" w:rsidRDefault="00C759E5" w:rsidP="00F27A43">
      <w:pPr>
        <w:pStyle w:val="a5"/>
        <w:numPr>
          <w:ilvl w:val="0"/>
          <w:numId w:val="54"/>
        </w:numPr>
        <w:tabs>
          <w:tab w:val="left" w:pos="1701"/>
        </w:tabs>
        <w:ind w:leftChars="0" w:left="993"/>
        <w:rPr>
          <w:rFonts w:ascii="Times New Roman" w:eastAsia="標楷體" w:hAnsi="Times New Roman"/>
          <w:szCs w:val="24"/>
        </w:rPr>
      </w:pPr>
      <w:r w:rsidRPr="008D1B6A">
        <w:rPr>
          <w:rFonts w:ascii="Times New Roman" w:eastAsia="標楷體" w:hAnsi="Times New Roman"/>
          <w:color w:val="000000" w:themeColor="text1"/>
          <w:szCs w:val="24"/>
        </w:rPr>
        <w:t>美國高等教育強調基礎學科。</w:t>
      </w:r>
    </w:p>
    <w:p w:rsidR="00C759E5" w:rsidRPr="00C759E5" w:rsidRDefault="008D1B6A" w:rsidP="008D1B6A">
      <w:pPr>
        <w:ind w:leftChars="11" w:left="516" w:hangingChars="204" w:hanging="490"/>
        <w:jc w:val="both"/>
        <w:rPr>
          <w:rFonts w:ascii="Times New Roman" w:eastAsia="標楷體" w:hAnsi="Times New Roman"/>
          <w:szCs w:val="24"/>
        </w:rPr>
      </w:pPr>
      <w:r>
        <w:rPr>
          <w:rFonts w:ascii="Times New Roman" w:eastAsia="標楷體" w:hAnsi="Times New Roman" w:hint="eastAsia"/>
          <w:szCs w:val="24"/>
        </w:rPr>
        <w:t>參、</w:t>
      </w:r>
      <w:r w:rsidR="00C759E5" w:rsidRPr="00C759E5">
        <w:rPr>
          <w:rFonts w:ascii="Times New Roman" w:eastAsia="標楷體" w:hAnsi="Times New Roman"/>
          <w:szCs w:val="24"/>
        </w:rPr>
        <w:t>引領討論人：</w:t>
      </w:r>
      <w:proofErr w:type="gramStart"/>
      <w:r w:rsidR="00C759E5" w:rsidRPr="00C759E5">
        <w:rPr>
          <w:rFonts w:ascii="Times New Roman" w:eastAsia="標楷體" w:hAnsi="Times New Roman"/>
          <w:szCs w:val="24"/>
        </w:rPr>
        <w:t>臺</w:t>
      </w:r>
      <w:proofErr w:type="gramEnd"/>
      <w:r w:rsidR="00C759E5" w:rsidRPr="00C759E5">
        <w:rPr>
          <w:rFonts w:ascii="Times New Roman" w:eastAsia="標楷體" w:hAnsi="Times New Roman"/>
          <w:szCs w:val="24"/>
        </w:rPr>
        <w:t>中科技大學游曉薇</w:t>
      </w:r>
      <w:r>
        <w:rPr>
          <w:rFonts w:ascii="Times New Roman" w:eastAsia="標楷體" w:hAnsi="Times New Roman" w:hint="eastAsia"/>
          <w:szCs w:val="24"/>
        </w:rPr>
        <w:t>老師：</w:t>
      </w:r>
      <w:r w:rsidR="00C759E5" w:rsidRPr="00C759E5">
        <w:rPr>
          <w:rFonts w:ascii="Times New Roman" w:eastAsia="標楷體" w:hAnsi="Times New Roman"/>
          <w:szCs w:val="24"/>
        </w:rPr>
        <w:t>對於通識教育的反思與教學實務經驗分享。</w:t>
      </w:r>
    </w:p>
    <w:p w:rsidR="00C759E5" w:rsidRPr="00C759E5" w:rsidRDefault="004F4B0F" w:rsidP="004F4B0F">
      <w:pPr>
        <w:jc w:val="both"/>
        <w:rPr>
          <w:rFonts w:ascii="Times New Roman" w:eastAsia="標楷體" w:hAnsi="Times New Roman"/>
          <w:szCs w:val="24"/>
        </w:rPr>
      </w:pPr>
      <w:r>
        <w:rPr>
          <w:rFonts w:ascii="Times New Roman" w:eastAsia="標楷體" w:hAnsi="Times New Roman" w:hint="eastAsia"/>
          <w:szCs w:val="24"/>
        </w:rPr>
        <w:t>肆、</w:t>
      </w:r>
      <w:r w:rsidR="00C759E5" w:rsidRPr="00C759E5">
        <w:rPr>
          <w:rFonts w:ascii="Times New Roman" w:eastAsia="標楷體" w:hAnsi="Times New Roman"/>
          <w:szCs w:val="24"/>
        </w:rPr>
        <w:t>討論</w:t>
      </w:r>
    </w:p>
    <w:p w:rsidR="00C759E5" w:rsidRDefault="00C759E5" w:rsidP="00F27A43">
      <w:pPr>
        <w:pStyle w:val="a5"/>
        <w:numPr>
          <w:ilvl w:val="0"/>
          <w:numId w:val="53"/>
        </w:numPr>
        <w:ind w:leftChars="0" w:left="476"/>
        <w:jc w:val="both"/>
        <w:rPr>
          <w:rFonts w:ascii="Times New Roman" w:eastAsia="標楷體" w:hAnsi="Times New Roman"/>
          <w:szCs w:val="24"/>
        </w:rPr>
      </w:pPr>
      <w:proofErr w:type="gramStart"/>
      <w:r w:rsidRPr="008D1B6A">
        <w:rPr>
          <w:rFonts w:ascii="Times New Roman" w:eastAsia="標楷體" w:hAnsi="Times New Roman"/>
          <w:szCs w:val="24"/>
        </w:rPr>
        <w:t>臺</w:t>
      </w:r>
      <w:proofErr w:type="gramEnd"/>
      <w:r w:rsidRPr="008D1B6A">
        <w:rPr>
          <w:rFonts w:ascii="Times New Roman" w:eastAsia="標楷體" w:hAnsi="Times New Roman"/>
          <w:szCs w:val="24"/>
        </w:rPr>
        <w:t>中科技大學何昕家助理教授：</w:t>
      </w:r>
      <w:r w:rsidRPr="00C759E5">
        <w:rPr>
          <w:rFonts w:ascii="Times New Roman" w:eastAsia="標楷體" w:hAnsi="Times New Roman"/>
          <w:szCs w:val="24"/>
        </w:rPr>
        <w:t>教育途徑不同有無好壞之分</w:t>
      </w:r>
      <w:r w:rsidR="008D1B6A" w:rsidRPr="008D1B6A">
        <w:rPr>
          <w:rFonts w:ascii="Times New Roman" w:eastAsia="標楷體" w:hAnsi="Times New Roman" w:hint="eastAsia"/>
          <w:szCs w:val="24"/>
        </w:rPr>
        <w:t>？</w:t>
      </w:r>
      <w:r w:rsidRPr="008D1B6A">
        <w:rPr>
          <w:rFonts w:ascii="Times New Roman" w:eastAsia="標楷體" w:hAnsi="Times New Roman"/>
          <w:szCs w:val="24"/>
        </w:rPr>
        <w:t>美國高等教育經驗與臺灣現有環境之差異。關鍵回歸教學端。</w:t>
      </w:r>
    </w:p>
    <w:p w:rsidR="008D1B6A" w:rsidRDefault="008D1B6A" w:rsidP="00F27A43">
      <w:pPr>
        <w:pStyle w:val="a5"/>
        <w:numPr>
          <w:ilvl w:val="0"/>
          <w:numId w:val="53"/>
        </w:numPr>
        <w:ind w:leftChars="0" w:left="476"/>
        <w:jc w:val="both"/>
        <w:rPr>
          <w:rFonts w:ascii="Times New Roman" w:eastAsia="標楷體" w:hAnsi="Times New Roman"/>
          <w:szCs w:val="24"/>
        </w:rPr>
      </w:pP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中科技大學吳元豐老師：</w:t>
      </w:r>
      <w:r w:rsidRPr="008D1B6A">
        <w:rPr>
          <w:rFonts w:ascii="Times New Roman" w:eastAsia="標楷體" w:hAnsi="Times New Roman"/>
          <w:szCs w:val="24"/>
        </w:rPr>
        <w:t>臺灣學生學習屬性較不自主，導致教師花費較多時間引導。調配討論、互動與教學時間，使課程在艱澀與鬆散中平衡。</w:t>
      </w:r>
    </w:p>
    <w:p w:rsidR="008D1B6A" w:rsidRDefault="008D1B6A" w:rsidP="00F27A43">
      <w:pPr>
        <w:pStyle w:val="a5"/>
        <w:numPr>
          <w:ilvl w:val="0"/>
          <w:numId w:val="53"/>
        </w:numPr>
        <w:ind w:leftChars="0" w:left="476"/>
        <w:jc w:val="both"/>
        <w:rPr>
          <w:rFonts w:ascii="Times New Roman" w:eastAsia="標楷體" w:hAnsi="Times New Roman"/>
          <w:szCs w:val="24"/>
        </w:rPr>
      </w:pP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中科技大學魏嚴堅主任：</w:t>
      </w:r>
    </w:p>
    <w:p w:rsidR="00C759E5" w:rsidRPr="008D1B6A" w:rsidRDefault="00C759E5" w:rsidP="00F27A43">
      <w:pPr>
        <w:pStyle w:val="a5"/>
        <w:numPr>
          <w:ilvl w:val="3"/>
          <w:numId w:val="57"/>
        </w:numPr>
        <w:ind w:leftChars="0" w:left="952"/>
        <w:jc w:val="both"/>
        <w:rPr>
          <w:rFonts w:ascii="Times New Roman" w:eastAsia="標楷體" w:hAnsi="Times New Roman"/>
          <w:szCs w:val="24"/>
        </w:rPr>
      </w:pPr>
      <w:r w:rsidRPr="008D1B6A">
        <w:rPr>
          <w:rFonts w:ascii="Times New Roman" w:eastAsia="標楷體" w:hAnsi="Times New Roman"/>
          <w:szCs w:val="24"/>
        </w:rPr>
        <w:t>教學與升遷體制的矛盾。</w:t>
      </w:r>
    </w:p>
    <w:p w:rsidR="00C759E5" w:rsidRPr="008D1B6A" w:rsidRDefault="00C759E5" w:rsidP="00F27A43">
      <w:pPr>
        <w:pStyle w:val="a5"/>
        <w:numPr>
          <w:ilvl w:val="3"/>
          <w:numId w:val="57"/>
        </w:numPr>
        <w:ind w:leftChars="0" w:left="966"/>
        <w:jc w:val="both"/>
        <w:rPr>
          <w:rFonts w:ascii="Times New Roman" w:eastAsia="標楷體" w:hAnsi="Times New Roman"/>
          <w:szCs w:val="24"/>
        </w:rPr>
      </w:pPr>
      <w:r w:rsidRPr="008D1B6A">
        <w:rPr>
          <w:rFonts w:ascii="Times New Roman" w:eastAsia="標楷體" w:hAnsi="Times New Roman"/>
          <w:szCs w:val="24"/>
        </w:rPr>
        <w:t>先有課</w:t>
      </w:r>
      <w:r w:rsidRPr="008D1B6A">
        <w:rPr>
          <w:rFonts w:ascii="Times New Roman" w:eastAsia="標楷體" w:hAnsi="Times New Roman"/>
          <w:szCs w:val="24"/>
        </w:rPr>
        <w:t>or</w:t>
      </w:r>
      <w:r w:rsidRPr="008D1B6A">
        <w:rPr>
          <w:rFonts w:ascii="Times New Roman" w:eastAsia="標楷體" w:hAnsi="Times New Roman"/>
          <w:szCs w:val="24"/>
        </w:rPr>
        <w:t>先有師資</w:t>
      </w:r>
      <w:r w:rsidR="008D1B6A">
        <w:rPr>
          <w:rFonts w:ascii="Times New Roman" w:eastAsia="標楷體" w:hAnsi="Times New Roman" w:hint="eastAsia"/>
          <w:szCs w:val="24"/>
        </w:rPr>
        <w:t>？</w:t>
      </w:r>
    </w:p>
    <w:p w:rsidR="00C759E5" w:rsidRPr="008D1B6A" w:rsidRDefault="00C759E5" w:rsidP="00F27A43">
      <w:pPr>
        <w:pStyle w:val="a5"/>
        <w:numPr>
          <w:ilvl w:val="3"/>
          <w:numId w:val="57"/>
        </w:numPr>
        <w:ind w:leftChars="0" w:left="966"/>
        <w:jc w:val="both"/>
        <w:rPr>
          <w:rFonts w:ascii="Times New Roman" w:eastAsia="標楷體" w:hAnsi="Times New Roman"/>
          <w:szCs w:val="24"/>
        </w:rPr>
      </w:pPr>
      <w:r w:rsidRPr="008D1B6A">
        <w:rPr>
          <w:rFonts w:ascii="Times New Roman" w:eastAsia="標楷體" w:hAnsi="Times New Roman"/>
          <w:szCs w:val="24"/>
        </w:rPr>
        <w:lastRenderedPageBreak/>
        <w:t>學生需求面與教學供給在乎的層次不同。</w:t>
      </w:r>
    </w:p>
    <w:p w:rsidR="00C759E5" w:rsidRPr="008D1B6A" w:rsidRDefault="00C759E5" w:rsidP="00F27A43">
      <w:pPr>
        <w:pStyle w:val="a5"/>
        <w:numPr>
          <w:ilvl w:val="3"/>
          <w:numId w:val="57"/>
        </w:numPr>
        <w:ind w:leftChars="0" w:left="966"/>
        <w:jc w:val="both"/>
        <w:rPr>
          <w:rFonts w:ascii="Times New Roman" w:eastAsia="標楷體" w:hAnsi="Times New Roman"/>
          <w:szCs w:val="24"/>
        </w:rPr>
      </w:pPr>
      <w:r w:rsidRPr="008D1B6A">
        <w:rPr>
          <w:rFonts w:ascii="Times New Roman" w:eastAsia="標楷體" w:hAnsi="Times New Roman"/>
          <w:szCs w:val="24"/>
        </w:rPr>
        <w:t>通識教育應還是需要綁定必修核心課程。</w:t>
      </w:r>
    </w:p>
    <w:p w:rsidR="00C759E5" w:rsidRDefault="00C759E5" w:rsidP="00F27A43">
      <w:pPr>
        <w:pStyle w:val="a5"/>
        <w:numPr>
          <w:ilvl w:val="3"/>
          <w:numId w:val="57"/>
        </w:numPr>
        <w:ind w:leftChars="0" w:left="966"/>
        <w:jc w:val="both"/>
        <w:rPr>
          <w:rFonts w:ascii="Times New Roman" w:eastAsia="標楷體" w:hAnsi="Times New Roman"/>
          <w:szCs w:val="24"/>
        </w:rPr>
      </w:pPr>
      <w:r w:rsidRPr="008D1B6A">
        <w:rPr>
          <w:rFonts w:ascii="Times New Roman" w:eastAsia="標楷體" w:hAnsi="Times New Roman"/>
          <w:szCs w:val="24"/>
        </w:rPr>
        <w:t>通識教育是否該朝向精緻化小班發展</w:t>
      </w:r>
      <w:r w:rsidR="008D1B6A">
        <w:rPr>
          <w:rFonts w:ascii="Times New Roman" w:eastAsia="標楷體" w:hAnsi="Times New Roman" w:hint="eastAsia"/>
          <w:szCs w:val="24"/>
        </w:rPr>
        <w:t>？</w:t>
      </w:r>
    </w:p>
    <w:p w:rsidR="00C759E5" w:rsidRPr="00C759E5" w:rsidRDefault="00C759E5" w:rsidP="00F27A43">
      <w:pPr>
        <w:pStyle w:val="a5"/>
        <w:numPr>
          <w:ilvl w:val="0"/>
          <w:numId w:val="55"/>
        </w:numPr>
        <w:ind w:leftChars="0" w:left="448" w:hanging="426"/>
        <w:jc w:val="both"/>
        <w:rPr>
          <w:rFonts w:ascii="Times New Roman" w:eastAsia="標楷體" w:hAnsi="Times New Roman"/>
          <w:szCs w:val="24"/>
        </w:rPr>
      </w:pPr>
      <w:proofErr w:type="gramStart"/>
      <w:r w:rsidRPr="00D71602">
        <w:rPr>
          <w:rFonts w:ascii="Times New Roman" w:eastAsia="標楷體" w:hAnsi="Times New Roman"/>
          <w:szCs w:val="24"/>
        </w:rPr>
        <w:t>臺</w:t>
      </w:r>
      <w:proofErr w:type="gramEnd"/>
      <w:r w:rsidRPr="00D71602">
        <w:rPr>
          <w:rFonts w:ascii="Times New Roman" w:eastAsia="標楷體" w:hAnsi="Times New Roman"/>
          <w:szCs w:val="24"/>
        </w:rPr>
        <w:t>中教育大學陳純瑩副教授：通識教育升遷制度應依照各群體適性不同，比照專業學院系所的</w:t>
      </w:r>
      <w:r w:rsidRPr="00C759E5">
        <w:rPr>
          <w:rFonts w:ascii="Times New Roman" w:eastAsia="標楷體" w:hAnsi="Times New Roman"/>
          <w:szCs w:val="24"/>
        </w:rPr>
        <w:t>規格獨立形成。</w:t>
      </w:r>
    </w:p>
    <w:p w:rsidR="00D71602" w:rsidRDefault="00C759E5" w:rsidP="00F27A43">
      <w:pPr>
        <w:pStyle w:val="a5"/>
        <w:numPr>
          <w:ilvl w:val="0"/>
          <w:numId w:val="55"/>
        </w:numPr>
        <w:ind w:leftChars="0" w:left="426" w:hanging="426"/>
        <w:jc w:val="both"/>
        <w:rPr>
          <w:rFonts w:ascii="Times New Roman" w:eastAsia="標楷體" w:hAnsi="Times New Roman"/>
          <w:szCs w:val="24"/>
        </w:rPr>
      </w:pPr>
      <w:proofErr w:type="gramStart"/>
      <w:r w:rsidRPr="00D71602">
        <w:rPr>
          <w:rFonts w:ascii="Times New Roman" w:eastAsia="標楷體" w:hAnsi="Times New Roman"/>
          <w:szCs w:val="24"/>
        </w:rPr>
        <w:t>臺</w:t>
      </w:r>
      <w:proofErr w:type="gramEnd"/>
      <w:r w:rsidRPr="00D71602">
        <w:rPr>
          <w:rFonts w:ascii="Times New Roman" w:eastAsia="標楷體" w:hAnsi="Times New Roman"/>
          <w:szCs w:val="24"/>
        </w:rPr>
        <w:t>中科技大學吳惠珍副教授：</w:t>
      </w:r>
      <w:r w:rsidR="00D71602" w:rsidRPr="00C759E5">
        <w:rPr>
          <w:rFonts w:ascii="Times New Roman" w:eastAsia="標楷體" w:hAnsi="Times New Roman"/>
          <w:szCs w:val="24"/>
        </w:rPr>
        <w:t>通識教育師資的多元性與評鑑制度有落差。</w:t>
      </w:r>
    </w:p>
    <w:p w:rsidR="00D71602" w:rsidRDefault="00C759E5" w:rsidP="00F27A43">
      <w:pPr>
        <w:pStyle w:val="a5"/>
        <w:numPr>
          <w:ilvl w:val="0"/>
          <w:numId w:val="55"/>
        </w:numPr>
        <w:ind w:leftChars="0" w:left="406" w:hanging="406"/>
        <w:jc w:val="both"/>
        <w:rPr>
          <w:rFonts w:ascii="Times New Roman" w:eastAsia="標楷體" w:hAnsi="Times New Roman"/>
          <w:szCs w:val="24"/>
        </w:rPr>
      </w:pPr>
      <w:proofErr w:type="gramStart"/>
      <w:r w:rsidRPr="00D71602">
        <w:rPr>
          <w:rFonts w:ascii="Times New Roman" w:eastAsia="標楷體" w:hAnsi="Times New Roman"/>
          <w:szCs w:val="24"/>
        </w:rPr>
        <w:t>臺</w:t>
      </w:r>
      <w:proofErr w:type="gramEnd"/>
      <w:r w:rsidRPr="00D71602">
        <w:rPr>
          <w:rFonts w:ascii="Times New Roman" w:eastAsia="標楷體" w:hAnsi="Times New Roman"/>
          <w:szCs w:val="24"/>
        </w:rPr>
        <w:t>中科技大學游曉薇老師：</w:t>
      </w:r>
      <w:r w:rsidR="00D71602" w:rsidRPr="00C759E5">
        <w:rPr>
          <w:rFonts w:ascii="Times New Roman" w:eastAsia="標楷體" w:hAnsi="Times New Roman"/>
          <w:szCs w:val="24"/>
        </w:rPr>
        <w:t>通識教育跨領域重組核心課程在實務教學上會導致非專業領域的教師較不安心。</w:t>
      </w:r>
    </w:p>
    <w:p w:rsidR="00C759E5" w:rsidRPr="00C759E5" w:rsidRDefault="00C759E5" w:rsidP="00F27A43">
      <w:pPr>
        <w:pStyle w:val="a5"/>
        <w:numPr>
          <w:ilvl w:val="0"/>
          <w:numId w:val="55"/>
        </w:numPr>
        <w:ind w:leftChars="0" w:left="420" w:hanging="434"/>
        <w:jc w:val="both"/>
        <w:rPr>
          <w:rFonts w:ascii="Times New Roman" w:eastAsia="標楷體" w:hAnsi="Times New Roman"/>
          <w:szCs w:val="24"/>
        </w:rPr>
      </w:pP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中科技大學魏嚴堅主任：</w:t>
      </w:r>
      <w:r w:rsidR="00D71602" w:rsidRPr="00C759E5">
        <w:rPr>
          <w:rFonts w:ascii="Times New Roman" w:eastAsia="標楷體" w:hAnsi="Times New Roman"/>
          <w:szCs w:val="24"/>
        </w:rPr>
        <w:t>通識教育跨領域重組核心課程的概念與實際操作上仍有落差，且有難度。</w:t>
      </w:r>
    </w:p>
    <w:p w:rsidR="00C759E5" w:rsidRDefault="00C759E5" w:rsidP="00F27A43">
      <w:pPr>
        <w:pStyle w:val="a5"/>
        <w:numPr>
          <w:ilvl w:val="0"/>
          <w:numId w:val="55"/>
        </w:numPr>
        <w:ind w:leftChars="0" w:left="420" w:hanging="426"/>
        <w:jc w:val="both"/>
        <w:rPr>
          <w:rFonts w:ascii="Times New Roman" w:eastAsia="標楷體" w:hAnsi="Times New Roman"/>
          <w:szCs w:val="24"/>
        </w:rPr>
      </w:pPr>
      <w:proofErr w:type="gramStart"/>
      <w:r w:rsidRPr="00D71602">
        <w:rPr>
          <w:rFonts w:ascii="Times New Roman" w:eastAsia="標楷體" w:hAnsi="Times New Roman"/>
          <w:szCs w:val="24"/>
        </w:rPr>
        <w:t>臺</w:t>
      </w:r>
      <w:proofErr w:type="gramEnd"/>
      <w:r w:rsidRPr="00D71602">
        <w:rPr>
          <w:rFonts w:ascii="Times New Roman" w:eastAsia="標楷體" w:hAnsi="Times New Roman"/>
          <w:szCs w:val="24"/>
        </w:rPr>
        <w:t>中科技大學洪錦淳助理教授：</w:t>
      </w:r>
      <w:r w:rsidRPr="00C759E5">
        <w:rPr>
          <w:rFonts w:ascii="Times New Roman" w:eastAsia="標楷體" w:hAnsi="Times New Roman"/>
          <w:szCs w:val="24"/>
        </w:rPr>
        <w:t>統整重組課程為一理想，實現上不太可行。</w:t>
      </w:r>
      <w:r w:rsidRPr="00C759E5">
        <w:rPr>
          <w:rFonts w:ascii="Times New Roman" w:eastAsia="標楷體" w:hAnsi="Times New Roman"/>
          <w:szCs w:val="24"/>
        </w:rPr>
        <w:t>2+2</w:t>
      </w:r>
      <w:r w:rsidRPr="00C759E5">
        <w:rPr>
          <w:rFonts w:ascii="Times New Roman" w:eastAsia="標楷體" w:hAnsi="Times New Roman"/>
          <w:szCs w:val="24"/>
        </w:rPr>
        <w:t>制度應該臺灣目前高等教育的主流趨勢。通識教育的評鑑制度需改革。</w:t>
      </w:r>
    </w:p>
    <w:p w:rsidR="00D71602" w:rsidRDefault="00D71602" w:rsidP="00F27A43">
      <w:pPr>
        <w:pStyle w:val="a5"/>
        <w:numPr>
          <w:ilvl w:val="0"/>
          <w:numId w:val="55"/>
        </w:numPr>
        <w:ind w:leftChars="0" w:left="434" w:hanging="426"/>
        <w:jc w:val="both"/>
        <w:rPr>
          <w:rFonts w:ascii="Times New Roman" w:eastAsia="標楷體" w:hAnsi="Times New Roman"/>
          <w:szCs w:val="24"/>
        </w:rPr>
      </w:pPr>
      <w:r w:rsidRPr="00C759E5">
        <w:rPr>
          <w:rFonts w:ascii="Times New Roman" w:eastAsia="標楷體" w:hAnsi="Times New Roman"/>
          <w:szCs w:val="24"/>
        </w:rPr>
        <w:t>國立勤益科技大學蕭瑞棠老師：評鑑改革是否可逐步發展推動</w:t>
      </w:r>
      <w:r>
        <w:rPr>
          <w:rFonts w:ascii="Times New Roman" w:eastAsia="標楷體" w:hAnsi="Times New Roman" w:hint="eastAsia"/>
          <w:szCs w:val="24"/>
        </w:rPr>
        <w:t>？</w:t>
      </w:r>
    </w:p>
    <w:p w:rsidR="004F4B0F" w:rsidRDefault="00D71602" w:rsidP="00F27A43">
      <w:pPr>
        <w:pStyle w:val="a5"/>
        <w:numPr>
          <w:ilvl w:val="0"/>
          <w:numId w:val="55"/>
        </w:numPr>
        <w:ind w:leftChars="0" w:left="426" w:hanging="426"/>
        <w:jc w:val="both"/>
        <w:rPr>
          <w:rFonts w:ascii="Times New Roman" w:eastAsia="標楷體" w:hAnsi="Times New Roman"/>
          <w:szCs w:val="24"/>
        </w:rPr>
      </w:pPr>
      <w:r w:rsidRPr="00C759E5">
        <w:rPr>
          <w:rFonts w:ascii="Times New Roman" w:eastAsia="標楷體" w:hAnsi="Times New Roman"/>
          <w:szCs w:val="24"/>
        </w:rPr>
        <w:t>靜宜大學鄭宜玟助理教授：</w:t>
      </w:r>
      <w:r w:rsidR="004F4B0F" w:rsidRPr="00C759E5">
        <w:rPr>
          <w:rFonts w:ascii="Times New Roman" w:eastAsia="標楷體" w:hAnsi="Times New Roman"/>
          <w:szCs w:val="24"/>
        </w:rPr>
        <w:t>靜宜通識教育先訂課程核心主題，再選課程師資。</w:t>
      </w:r>
    </w:p>
    <w:p w:rsidR="00C759E5" w:rsidRPr="004F4B0F" w:rsidRDefault="00C759E5" w:rsidP="00F27A43">
      <w:pPr>
        <w:pStyle w:val="a5"/>
        <w:numPr>
          <w:ilvl w:val="0"/>
          <w:numId w:val="55"/>
        </w:numPr>
        <w:ind w:leftChars="0" w:left="434" w:hanging="426"/>
        <w:jc w:val="both"/>
        <w:rPr>
          <w:rFonts w:ascii="Times New Roman" w:eastAsia="標楷體" w:hAnsi="Times New Roman"/>
          <w:szCs w:val="24"/>
        </w:rPr>
      </w:pPr>
      <w:r w:rsidRPr="00C759E5">
        <w:rPr>
          <w:rFonts w:ascii="Times New Roman" w:eastAsia="標楷體" w:hAnsi="Times New Roman"/>
          <w:szCs w:val="24"/>
        </w:rPr>
        <w:t>中山醫學大學沈</w:t>
      </w:r>
      <w:proofErr w:type="gramStart"/>
      <w:r w:rsidRPr="00C759E5">
        <w:rPr>
          <w:rFonts w:ascii="Times New Roman" w:eastAsia="標楷體" w:hAnsi="Times New Roman"/>
          <w:szCs w:val="24"/>
        </w:rPr>
        <w:t>祐</w:t>
      </w:r>
      <w:proofErr w:type="gramEnd"/>
      <w:r w:rsidRPr="00C759E5">
        <w:rPr>
          <w:rFonts w:ascii="Times New Roman" w:eastAsia="標楷體" w:hAnsi="Times New Roman"/>
          <w:szCs w:val="24"/>
        </w:rPr>
        <w:t>成助理教授：</w:t>
      </w:r>
      <w:r w:rsidRPr="004F4B0F">
        <w:rPr>
          <w:rFonts w:ascii="Times New Roman" w:eastAsia="標楷體" w:hAnsi="Times New Roman"/>
          <w:szCs w:val="24"/>
        </w:rPr>
        <w:t>課程由課程委員會制定。通識教育跨領域合作教學頗具成效，會繼續</w:t>
      </w:r>
      <w:proofErr w:type="gramStart"/>
      <w:r w:rsidRPr="004F4B0F">
        <w:rPr>
          <w:rFonts w:ascii="Times New Roman" w:eastAsia="標楷體" w:hAnsi="Times New Roman"/>
          <w:szCs w:val="24"/>
        </w:rPr>
        <w:t>採</w:t>
      </w:r>
      <w:proofErr w:type="gramEnd"/>
      <w:r w:rsidRPr="004F4B0F">
        <w:rPr>
          <w:rFonts w:ascii="Times New Roman" w:eastAsia="標楷體" w:hAnsi="Times New Roman"/>
          <w:szCs w:val="24"/>
        </w:rPr>
        <w:t>行。中山醫學大學有全人領域百分百，以課外各領域學習共</w:t>
      </w:r>
      <w:r w:rsidRPr="004F4B0F">
        <w:rPr>
          <w:rFonts w:ascii="Times New Roman" w:eastAsia="標楷體" w:hAnsi="Times New Roman"/>
          <w:szCs w:val="24"/>
        </w:rPr>
        <w:t>100</w:t>
      </w:r>
      <w:r w:rsidRPr="004F4B0F">
        <w:rPr>
          <w:rFonts w:ascii="Times New Roman" w:eastAsia="標楷體" w:hAnsi="Times New Roman"/>
          <w:szCs w:val="24"/>
        </w:rPr>
        <w:t>小時為畢業門檻之</w:t>
      </w:r>
      <w:proofErr w:type="gramStart"/>
      <w:r w:rsidRPr="004F4B0F">
        <w:rPr>
          <w:rFonts w:ascii="Times New Roman" w:eastAsia="標楷體" w:hAnsi="Times New Roman"/>
          <w:szCs w:val="24"/>
        </w:rPr>
        <w:t>一</w:t>
      </w:r>
      <w:proofErr w:type="gramEnd"/>
      <w:r w:rsidRPr="004F4B0F">
        <w:rPr>
          <w:rFonts w:ascii="Times New Roman" w:eastAsia="標楷體" w:hAnsi="Times New Roman"/>
          <w:szCs w:val="24"/>
        </w:rPr>
        <w:t>。</w:t>
      </w:r>
    </w:p>
    <w:p w:rsidR="00A17877" w:rsidRDefault="00C759E5" w:rsidP="00A17877">
      <w:pPr>
        <w:pStyle w:val="a5"/>
        <w:numPr>
          <w:ilvl w:val="0"/>
          <w:numId w:val="55"/>
        </w:numPr>
        <w:ind w:leftChars="0" w:left="426" w:hanging="426"/>
        <w:jc w:val="both"/>
        <w:rPr>
          <w:rFonts w:ascii="Times New Roman" w:eastAsia="標楷體" w:hAnsi="Times New Roman"/>
          <w:szCs w:val="24"/>
        </w:rPr>
      </w:pPr>
      <w:proofErr w:type="gramStart"/>
      <w:r w:rsidRPr="00A17877">
        <w:rPr>
          <w:rFonts w:ascii="Times New Roman" w:eastAsia="標楷體" w:hAnsi="Times New Roman"/>
          <w:szCs w:val="24"/>
        </w:rPr>
        <w:t>臺</w:t>
      </w:r>
      <w:proofErr w:type="gramEnd"/>
      <w:r w:rsidRPr="00A17877">
        <w:rPr>
          <w:rFonts w:ascii="Times New Roman" w:eastAsia="標楷體" w:hAnsi="Times New Roman"/>
          <w:szCs w:val="24"/>
        </w:rPr>
        <w:t>中科技大學許明珠助理教授：</w:t>
      </w:r>
      <w:proofErr w:type="gramStart"/>
      <w:r w:rsidRPr="00A17877">
        <w:rPr>
          <w:rFonts w:ascii="Times New Roman" w:eastAsia="標楷體" w:hAnsi="Times New Roman"/>
          <w:szCs w:val="24"/>
        </w:rPr>
        <w:t>赫琴斯</w:t>
      </w:r>
      <w:proofErr w:type="gramEnd"/>
      <w:r w:rsidRPr="00A17877">
        <w:rPr>
          <w:rFonts w:ascii="Times New Roman" w:eastAsia="標楷體" w:hAnsi="Times New Roman"/>
          <w:szCs w:val="24"/>
        </w:rPr>
        <w:t>強調經典教育之強勢的辦學作風已成歷史，由於經典定義改變。現階段學生對學習喪失熱忱與興趣，想解決此一困境應朝向</w:t>
      </w:r>
      <w:proofErr w:type="gramStart"/>
      <w:r w:rsidRPr="00A17877">
        <w:rPr>
          <w:rFonts w:ascii="Times New Roman" w:eastAsia="標楷體" w:hAnsi="Times New Roman"/>
          <w:szCs w:val="24"/>
        </w:rPr>
        <w:t>赫琴斯</w:t>
      </w:r>
      <w:proofErr w:type="gramEnd"/>
      <w:r w:rsidRPr="00A17877">
        <w:rPr>
          <w:rFonts w:ascii="Times New Roman" w:eastAsia="標楷體" w:hAnsi="Times New Roman"/>
          <w:szCs w:val="24"/>
        </w:rPr>
        <w:t>的理念進行改變。</w:t>
      </w:r>
    </w:p>
    <w:p w:rsidR="00A17877" w:rsidRDefault="00C759E5" w:rsidP="00A17877">
      <w:pPr>
        <w:pStyle w:val="a5"/>
        <w:numPr>
          <w:ilvl w:val="0"/>
          <w:numId w:val="55"/>
        </w:numPr>
        <w:ind w:leftChars="0" w:left="426" w:hanging="426"/>
        <w:jc w:val="both"/>
        <w:rPr>
          <w:rFonts w:ascii="Times New Roman" w:eastAsia="標楷體" w:hAnsi="Times New Roman"/>
          <w:szCs w:val="24"/>
        </w:rPr>
      </w:pPr>
      <w:proofErr w:type="gramStart"/>
      <w:r w:rsidRPr="00A17877">
        <w:rPr>
          <w:rFonts w:ascii="Times New Roman" w:eastAsia="標楷體" w:hAnsi="Times New Roman"/>
          <w:szCs w:val="24"/>
        </w:rPr>
        <w:t>臺</w:t>
      </w:r>
      <w:proofErr w:type="gramEnd"/>
      <w:r w:rsidRPr="00A17877">
        <w:rPr>
          <w:rFonts w:ascii="Times New Roman" w:eastAsia="標楷體" w:hAnsi="Times New Roman"/>
          <w:szCs w:val="24"/>
        </w:rPr>
        <w:t>中科技大學謝文華助理教授：</w:t>
      </w:r>
      <w:proofErr w:type="gramStart"/>
      <w:r w:rsidR="004F4B0F" w:rsidRPr="00A17877">
        <w:rPr>
          <w:rFonts w:ascii="Times New Roman" w:eastAsia="標楷體" w:hAnsi="Times New Roman"/>
          <w:szCs w:val="24"/>
        </w:rPr>
        <w:t>教學端應與</w:t>
      </w:r>
      <w:proofErr w:type="gramEnd"/>
      <w:r w:rsidR="004F4B0F" w:rsidRPr="00A17877">
        <w:rPr>
          <w:rFonts w:ascii="Times New Roman" w:eastAsia="標楷體" w:hAnsi="Times New Roman"/>
          <w:szCs w:val="24"/>
        </w:rPr>
        <w:t>學生端接觸溝通，也許是解決目前通識教育困境的</w:t>
      </w:r>
      <w:r w:rsidR="004F4B0F" w:rsidRPr="00A17877">
        <w:rPr>
          <w:rFonts w:ascii="Times New Roman" w:eastAsia="標楷體" w:hAnsi="Times New Roman" w:hint="eastAsia"/>
          <w:szCs w:val="24"/>
        </w:rPr>
        <w:t>契機。</w:t>
      </w:r>
    </w:p>
    <w:p w:rsidR="00A17877" w:rsidRDefault="004F4B0F" w:rsidP="00A17877">
      <w:pPr>
        <w:pStyle w:val="a5"/>
        <w:numPr>
          <w:ilvl w:val="0"/>
          <w:numId w:val="55"/>
        </w:numPr>
        <w:ind w:leftChars="0" w:left="426" w:hanging="426"/>
        <w:jc w:val="both"/>
        <w:rPr>
          <w:rFonts w:ascii="Times New Roman" w:eastAsia="標楷體" w:hAnsi="Times New Roman"/>
          <w:szCs w:val="24"/>
        </w:rPr>
      </w:pPr>
      <w:proofErr w:type="gramStart"/>
      <w:r w:rsidRPr="00A17877">
        <w:rPr>
          <w:rFonts w:ascii="Times New Roman" w:eastAsia="標楷體" w:hAnsi="Times New Roman"/>
          <w:szCs w:val="24"/>
        </w:rPr>
        <w:t>臺</w:t>
      </w:r>
      <w:proofErr w:type="gramEnd"/>
      <w:r w:rsidRPr="00A17877">
        <w:rPr>
          <w:rFonts w:ascii="Times New Roman" w:eastAsia="標楷體" w:hAnsi="Times New Roman"/>
          <w:szCs w:val="24"/>
        </w:rPr>
        <w:t>中科技大學鄭岳和老師</w:t>
      </w:r>
      <w:r w:rsidRPr="00A17877">
        <w:rPr>
          <w:rFonts w:ascii="Times New Roman" w:eastAsia="標楷體" w:hAnsi="Times New Roman" w:hint="eastAsia"/>
          <w:szCs w:val="24"/>
        </w:rPr>
        <w:t>：</w:t>
      </w:r>
      <w:r w:rsidRPr="00A17877">
        <w:rPr>
          <w:rFonts w:ascii="Times New Roman" w:eastAsia="標楷體" w:hAnsi="Times New Roman"/>
          <w:szCs w:val="24"/>
        </w:rPr>
        <w:t>課程應與時俱進，隨時修正。</w:t>
      </w:r>
    </w:p>
    <w:p w:rsidR="004F4B0F" w:rsidRPr="00A17877" w:rsidRDefault="004F4B0F" w:rsidP="00A17877">
      <w:pPr>
        <w:pStyle w:val="a5"/>
        <w:numPr>
          <w:ilvl w:val="0"/>
          <w:numId w:val="55"/>
        </w:numPr>
        <w:ind w:leftChars="0" w:left="426" w:hanging="426"/>
        <w:jc w:val="both"/>
        <w:rPr>
          <w:rFonts w:ascii="Times New Roman" w:eastAsia="標楷體" w:hAnsi="Times New Roman"/>
          <w:szCs w:val="24"/>
        </w:rPr>
      </w:pPr>
      <w:proofErr w:type="gramStart"/>
      <w:r w:rsidRPr="00A17877">
        <w:rPr>
          <w:rFonts w:ascii="Times New Roman" w:eastAsia="標楷體" w:hAnsi="Times New Roman"/>
          <w:szCs w:val="24"/>
        </w:rPr>
        <w:t>臺</w:t>
      </w:r>
      <w:proofErr w:type="gramEnd"/>
      <w:r w:rsidRPr="00A17877">
        <w:rPr>
          <w:rFonts w:ascii="Times New Roman" w:eastAsia="標楷體" w:hAnsi="Times New Roman"/>
          <w:szCs w:val="24"/>
        </w:rPr>
        <w:t>中科技大學陳閔翔助理教授：</w:t>
      </w:r>
    </w:p>
    <w:p w:rsidR="004F4B0F" w:rsidRPr="004F4B0F" w:rsidRDefault="004F4B0F" w:rsidP="00F27A43">
      <w:pPr>
        <w:pStyle w:val="a5"/>
        <w:numPr>
          <w:ilvl w:val="0"/>
          <w:numId w:val="56"/>
        </w:numPr>
        <w:ind w:leftChars="0" w:left="910" w:hanging="406"/>
        <w:jc w:val="both"/>
        <w:rPr>
          <w:rFonts w:ascii="Times New Roman" w:eastAsia="標楷體" w:hAnsi="Times New Roman"/>
          <w:szCs w:val="24"/>
        </w:rPr>
      </w:pPr>
      <w:r w:rsidRPr="004F4B0F">
        <w:rPr>
          <w:rFonts w:ascii="Times New Roman" w:eastAsia="標楷體" w:hAnsi="Times New Roman"/>
          <w:szCs w:val="24"/>
        </w:rPr>
        <w:t>通識教育為最難的教學項目，需跨領域整合。</w:t>
      </w:r>
    </w:p>
    <w:p w:rsidR="004F4B0F" w:rsidRPr="004F4B0F" w:rsidRDefault="004F4B0F" w:rsidP="00F27A43">
      <w:pPr>
        <w:pStyle w:val="a5"/>
        <w:numPr>
          <w:ilvl w:val="0"/>
          <w:numId w:val="56"/>
        </w:numPr>
        <w:ind w:leftChars="0" w:left="910" w:hanging="406"/>
        <w:jc w:val="both"/>
        <w:rPr>
          <w:rFonts w:ascii="Times New Roman" w:eastAsia="標楷體" w:hAnsi="Times New Roman"/>
          <w:szCs w:val="24"/>
        </w:rPr>
      </w:pPr>
      <w:r w:rsidRPr="004F4B0F">
        <w:rPr>
          <w:rFonts w:ascii="Times New Roman" w:eastAsia="標楷體" w:hAnsi="Times New Roman"/>
          <w:szCs w:val="24"/>
        </w:rPr>
        <w:t>臺灣通識教育生態需改變，提升通識的重要程度。</w:t>
      </w:r>
    </w:p>
    <w:p w:rsidR="004F4B0F" w:rsidRPr="004F4B0F" w:rsidRDefault="004F4B0F" w:rsidP="00F27A43">
      <w:pPr>
        <w:pStyle w:val="a5"/>
        <w:numPr>
          <w:ilvl w:val="0"/>
          <w:numId w:val="56"/>
        </w:numPr>
        <w:ind w:leftChars="0" w:left="910" w:hanging="406"/>
        <w:jc w:val="both"/>
        <w:rPr>
          <w:rFonts w:ascii="Times New Roman" w:eastAsia="標楷體" w:hAnsi="Times New Roman"/>
          <w:szCs w:val="24"/>
        </w:rPr>
      </w:pPr>
      <w:r w:rsidRPr="004F4B0F">
        <w:rPr>
          <w:rFonts w:ascii="Times New Roman" w:eastAsia="標楷體" w:hAnsi="Times New Roman"/>
          <w:szCs w:val="24"/>
        </w:rPr>
        <w:t>通識教育絕不是專業科目的簡單化而已。</w:t>
      </w:r>
    </w:p>
    <w:p w:rsidR="004F4B0F" w:rsidRPr="004F4B0F" w:rsidRDefault="004F4B0F" w:rsidP="00F27A43">
      <w:pPr>
        <w:pStyle w:val="a5"/>
        <w:numPr>
          <w:ilvl w:val="0"/>
          <w:numId w:val="56"/>
        </w:numPr>
        <w:ind w:leftChars="0" w:left="910" w:hanging="406"/>
        <w:jc w:val="both"/>
        <w:rPr>
          <w:rFonts w:ascii="Times New Roman" w:eastAsia="標楷體" w:hAnsi="Times New Roman"/>
          <w:szCs w:val="24"/>
        </w:rPr>
      </w:pPr>
      <w:r w:rsidRPr="004F4B0F">
        <w:rPr>
          <w:rFonts w:ascii="Times New Roman" w:eastAsia="標楷體" w:hAnsi="Times New Roman"/>
          <w:szCs w:val="24"/>
        </w:rPr>
        <w:t>通識教育系統的評鑑制度設計因為引導教學，所以格外重要。</w:t>
      </w:r>
    </w:p>
    <w:p w:rsidR="004F4B0F" w:rsidRPr="004F4B0F" w:rsidRDefault="004F4B0F" w:rsidP="00F27A43">
      <w:pPr>
        <w:pStyle w:val="a5"/>
        <w:numPr>
          <w:ilvl w:val="0"/>
          <w:numId w:val="56"/>
        </w:numPr>
        <w:ind w:leftChars="0" w:left="910" w:hanging="406"/>
        <w:jc w:val="both"/>
        <w:rPr>
          <w:rFonts w:ascii="Times New Roman" w:eastAsia="標楷體" w:hAnsi="Times New Roman"/>
          <w:szCs w:val="24"/>
        </w:rPr>
      </w:pPr>
      <w:r w:rsidRPr="004F4B0F">
        <w:rPr>
          <w:rFonts w:ascii="Times New Roman" w:eastAsia="標楷體" w:hAnsi="Times New Roman"/>
          <w:szCs w:val="24"/>
        </w:rPr>
        <w:t>破除專業系所與通識教育的二分法，並使兩者融合相輔相成。</w:t>
      </w:r>
    </w:p>
    <w:p w:rsidR="00C759E5" w:rsidRPr="00C759E5" w:rsidRDefault="004F4B0F" w:rsidP="004F4B0F">
      <w:pPr>
        <w:jc w:val="both"/>
        <w:rPr>
          <w:rFonts w:ascii="Times New Roman" w:eastAsia="標楷體" w:hAnsi="Times New Roman"/>
          <w:szCs w:val="24"/>
        </w:rPr>
      </w:pPr>
      <w:r>
        <w:rPr>
          <w:rFonts w:ascii="Times New Roman" w:eastAsia="標楷體" w:hAnsi="Times New Roman" w:hint="eastAsia"/>
          <w:szCs w:val="24"/>
        </w:rPr>
        <w:t>伍、</w:t>
      </w:r>
      <w:r w:rsidR="00C759E5" w:rsidRPr="00C759E5">
        <w:rPr>
          <w:rFonts w:ascii="Times New Roman" w:eastAsia="標楷體" w:hAnsi="Times New Roman"/>
          <w:szCs w:val="24"/>
        </w:rPr>
        <w:t>結論：</w:t>
      </w:r>
    </w:p>
    <w:p w:rsidR="00C759E5" w:rsidRDefault="00C759E5" w:rsidP="00F27A43">
      <w:pPr>
        <w:pStyle w:val="a5"/>
        <w:numPr>
          <w:ilvl w:val="0"/>
          <w:numId w:val="58"/>
        </w:numPr>
        <w:ind w:leftChars="0" w:left="434" w:hanging="434"/>
        <w:jc w:val="both"/>
        <w:rPr>
          <w:rFonts w:ascii="Times New Roman" w:eastAsia="標楷體" w:hAnsi="Times New Roman"/>
          <w:szCs w:val="24"/>
        </w:rPr>
      </w:pPr>
      <w:proofErr w:type="gramStart"/>
      <w:r w:rsidRPr="004F4B0F">
        <w:rPr>
          <w:rFonts w:ascii="Times New Roman" w:eastAsia="標楷體" w:hAnsi="Times New Roman"/>
          <w:szCs w:val="24"/>
        </w:rPr>
        <w:t>臺</w:t>
      </w:r>
      <w:proofErr w:type="gramEnd"/>
      <w:r w:rsidRPr="004F4B0F">
        <w:rPr>
          <w:rFonts w:ascii="Times New Roman" w:eastAsia="標楷體" w:hAnsi="Times New Roman"/>
          <w:szCs w:val="24"/>
        </w:rPr>
        <w:t>中教育大學陳純瑩副教授：</w:t>
      </w:r>
      <w:r w:rsidR="004F4B0F" w:rsidRPr="00C759E5">
        <w:rPr>
          <w:rFonts w:ascii="Times New Roman" w:eastAsia="標楷體" w:hAnsi="Times New Roman"/>
          <w:szCs w:val="24"/>
        </w:rPr>
        <w:t>單科協同教學猶需整合不同領域，以提升成效。</w:t>
      </w:r>
    </w:p>
    <w:p w:rsidR="004F4B0F" w:rsidRDefault="004F4B0F" w:rsidP="00F27A43">
      <w:pPr>
        <w:pStyle w:val="a5"/>
        <w:numPr>
          <w:ilvl w:val="0"/>
          <w:numId w:val="58"/>
        </w:numPr>
        <w:ind w:leftChars="0" w:left="434" w:hanging="434"/>
        <w:jc w:val="both"/>
        <w:rPr>
          <w:rFonts w:ascii="Times New Roman" w:eastAsia="標楷體" w:hAnsi="Times New Roman"/>
          <w:szCs w:val="24"/>
        </w:rPr>
      </w:pP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中科技大學吳惠珍副教授：期待各領域的專業學術社群成立，並互相整合資源。</w:t>
      </w:r>
    </w:p>
    <w:p w:rsidR="00C759E5" w:rsidRDefault="004F4B0F" w:rsidP="004F4B0F">
      <w:pPr>
        <w:jc w:val="both"/>
        <w:rPr>
          <w:rFonts w:ascii="Times New Roman" w:eastAsia="標楷體" w:hAnsi="Times New Roman"/>
          <w:szCs w:val="24"/>
        </w:rPr>
      </w:pPr>
      <w:r>
        <w:rPr>
          <w:rFonts w:ascii="Times New Roman" w:eastAsia="標楷體" w:hAnsi="Times New Roman" w:hint="eastAsia"/>
          <w:szCs w:val="24"/>
        </w:rPr>
        <w:t>陸、</w:t>
      </w:r>
      <w:r w:rsidR="00C759E5" w:rsidRPr="00C759E5">
        <w:rPr>
          <w:rFonts w:ascii="Times New Roman" w:eastAsia="標楷體" w:hAnsi="Times New Roman"/>
          <w:szCs w:val="24"/>
        </w:rPr>
        <w:t>散會</w:t>
      </w:r>
    </w:p>
    <w:p w:rsidR="004F4B0F" w:rsidRDefault="004F4B0F" w:rsidP="004F4B0F">
      <w:pPr>
        <w:jc w:val="both"/>
        <w:rPr>
          <w:rFonts w:ascii="Times New Roman" w:eastAsia="標楷體" w:hAnsi="Times New Roman"/>
          <w:szCs w:val="24"/>
        </w:rPr>
      </w:pPr>
    </w:p>
    <w:p w:rsidR="004F4B0F" w:rsidRDefault="004F4B0F" w:rsidP="004F4B0F">
      <w:pPr>
        <w:jc w:val="both"/>
        <w:rPr>
          <w:rFonts w:ascii="Times New Roman" w:eastAsia="標楷體" w:hAnsi="Times New Roman"/>
          <w:szCs w:val="24"/>
        </w:rPr>
      </w:pPr>
    </w:p>
    <w:p w:rsidR="004F4B0F" w:rsidRDefault="004F4B0F" w:rsidP="004F4B0F">
      <w:pPr>
        <w:jc w:val="both"/>
        <w:rPr>
          <w:rFonts w:ascii="Times New Roman" w:eastAsia="標楷體" w:hAnsi="Times New Roman"/>
          <w:szCs w:val="24"/>
        </w:rPr>
      </w:pPr>
    </w:p>
    <w:p w:rsidR="004F4B0F" w:rsidRDefault="004F4B0F" w:rsidP="004F4B0F">
      <w:pPr>
        <w:jc w:val="both"/>
        <w:rPr>
          <w:rFonts w:ascii="Times New Roman" w:eastAsia="標楷體" w:hAnsi="Times New Roman"/>
          <w:szCs w:val="24"/>
        </w:rPr>
      </w:pPr>
    </w:p>
    <w:p w:rsidR="004F4B0F" w:rsidRPr="004C7819" w:rsidRDefault="004F4B0F" w:rsidP="00A17877">
      <w:pPr>
        <w:spacing w:afterLines="50" w:after="180"/>
        <w:jc w:val="both"/>
        <w:rPr>
          <w:rFonts w:ascii="Times New Roman" w:eastAsia="標楷體" w:hAnsi="Times New Roman"/>
          <w:b/>
          <w:szCs w:val="24"/>
        </w:rPr>
      </w:pPr>
      <w:r w:rsidRPr="008F06AD">
        <w:rPr>
          <w:rFonts w:ascii="標楷體" w:eastAsia="標楷體" w:hAnsi="標楷體" w:hint="eastAsia"/>
          <w:b/>
          <w:sz w:val="28"/>
          <w:szCs w:val="28"/>
        </w:rPr>
        <w:lastRenderedPageBreak/>
        <w:t>附件</w:t>
      </w:r>
      <w:r>
        <w:rPr>
          <w:rFonts w:ascii="標楷體" w:eastAsia="標楷體" w:hAnsi="標楷體" w:hint="eastAsia"/>
          <w:b/>
          <w:sz w:val="28"/>
          <w:szCs w:val="28"/>
        </w:rPr>
        <w:t>二</w:t>
      </w:r>
      <w:r w:rsidRPr="008F06AD">
        <w:rPr>
          <w:rFonts w:ascii="標楷體" w:eastAsia="標楷體" w:hAnsi="標楷體" w:hint="eastAsia"/>
          <w:b/>
          <w:sz w:val="28"/>
          <w:szCs w:val="28"/>
        </w:rPr>
        <w:t>之</w:t>
      </w:r>
      <w:r>
        <w:rPr>
          <w:rFonts w:ascii="標楷體" w:eastAsia="標楷體" w:hAnsi="標楷體" w:hint="eastAsia"/>
          <w:b/>
          <w:sz w:val="28"/>
          <w:szCs w:val="28"/>
        </w:rPr>
        <w:t>四</w:t>
      </w:r>
      <w:r w:rsidRPr="008F06AD">
        <w:rPr>
          <w:rFonts w:ascii="標楷體" w:eastAsia="標楷體" w:hAnsi="標楷體" w:hint="eastAsia"/>
          <w:b/>
          <w:sz w:val="28"/>
          <w:szCs w:val="28"/>
        </w:rPr>
        <w:t>：</w:t>
      </w:r>
      <w:r w:rsidRPr="004C7819">
        <w:rPr>
          <w:rFonts w:ascii="標楷體" w:eastAsia="標楷體" w:hAnsi="標楷體" w:hint="eastAsia"/>
          <w:b/>
          <w:sz w:val="28"/>
          <w:szCs w:val="28"/>
        </w:rPr>
        <w:t>第四場會議紀錄</w:t>
      </w:r>
    </w:p>
    <w:tbl>
      <w:tblPr>
        <w:tblStyle w:val="ad"/>
        <w:tblW w:w="0" w:type="auto"/>
        <w:tblLook w:val="04A0" w:firstRow="1" w:lastRow="0" w:firstColumn="1" w:lastColumn="0" w:noHBand="0" w:noVBand="1"/>
      </w:tblPr>
      <w:tblGrid>
        <w:gridCol w:w="1668"/>
        <w:gridCol w:w="6893"/>
      </w:tblGrid>
      <w:tr w:rsidR="004F4B0F" w:rsidRPr="008D6168" w:rsidTr="004F4B0F">
        <w:tc>
          <w:tcPr>
            <w:tcW w:w="1668" w:type="dxa"/>
            <w:vAlign w:val="center"/>
          </w:tcPr>
          <w:p w:rsidR="004F4B0F" w:rsidRPr="008D6168" w:rsidRDefault="004F4B0F" w:rsidP="004F4B0F">
            <w:pPr>
              <w:snapToGrid w:val="0"/>
              <w:rPr>
                <w:rFonts w:ascii="Times New Roman" w:eastAsia="標楷體" w:hAnsi="Times New Roman"/>
                <w:szCs w:val="24"/>
              </w:rPr>
            </w:pPr>
            <w:r w:rsidRPr="008D6168">
              <w:rPr>
                <w:rFonts w:ascii="Times New Roman" w:eastAsia="標楷體" w:hAnsi="Times New Roman"/>
                <w:szCs w:val="24"/>
              </w:rPr>
              <w:t>會議時間</w:t>
            </w:r>
          </w:p>
        </w:tc>
        <w:tc>
          <w:tcPr>
            <w:tcW w:w="6893" w:type="dxa"/>
            <w:vAlign w:val="center"/>
          </w:tcPr>
          <w:p w:rsidR="004F4B0F" w:rsidRPr="008D6168" w:rsidRDefault="004F4B0F" w:rsidP="004F4B0F">
            <w:pPr>
              <w:snapToGrid w:val="0"/>
              <w:rPr>
                <w:rFonts w:ascii="Times New Roman" w:eastAsia="標楷體" w:hAnsi="Times New Roman"/>
                <w:szCs w:val="24"/>
              </w:rPr>
            </w:pPr>
            <w:r w:rsidRPr="008D6168">
              <w:rPr>
                <w:rFonts w:ascii="Times New Roman" w:eastAsia="標楷體" w:hAnsi="Times New Roman"/>
                <w:szCs w:val="24"/>
              </w:rPr>
              <w:t>103</w:t>
            </w:r>
            <w:r w:rsidRPr="008D6168">
              <w:rPr>
                <w:rFonts w:ascii="Times New Roman" w:eastAsia="標楷體" w:hAnsi="Times New Roman"/>
                <w:szCs w:val="24"/>
              </w:rPr>
              <w:t>年</w:t>
            </w:r>
            <w:r>
              <w:rPr>
                <w:rFonts w:ascii="Times New Roman" w:eastAsia="標楷體" w:hAnsi="Times New Roman" w:hint="eastAsia"/>
                <w:szCs w:val="24"/>
              </w:rPr>
              <w:t>11</w:t>
            </w:r>
            <w:r w:rsidRPr="008D6168">
              <w:rPr>
                <w:rFonts w:ascii="Times New Roman" w:eastAsia="標楷體" w:hAnsi="Times New Roman"/>
                <w:szCs w:val="24"/>
              </w:rPr>
              <w:t>月</w:t>
            </w:r>
            <w:r>
              <w:rPr>
                <w:rFonts w:ascii="Times New Roman" w:eastAsia="標楷體" w:hAnsi="Times New Roman" w:hint="eastAsia"/>
                <w:szCs w:val="24"/>
              </w:rPr>
              <w:t>8</w:t>
            </w:r>
            <w:r w:rsidRPr="008D6168">
              <w:rPr>
                <w:rFonts w:ascii="Times New Roman" w:eastAsia="標楷體" w:hAnsi="Times New Roman"/>
                <w:szCs w:val="24"/>
              </w:rPr>
              <w:t>日（星期六）上午</w:t>
            </w:r>
            <w:r w:rsidRPr="008D6168">
              <w:rPr>
                <w:rFonts w:ascii="Times New Roman" w:eastAsia="標楷體" w:hAnsi="Times New Roman"/>
                <w:szCs w:val="24"/>
              </w:rPr>
              <w:t>9</w:t>
            </w:r>
            <w:r w:rsidRPr="008D6168">
              <w:rPr>
                <w:rFonts w:ascii="Times New Roman" w:eastAsia="標楷體" w:hAnsi="Times New Roman"/>
                <w:szCs w:val="24"/>
              </w:rPr>
              <w:t>：</w:t>
            </w:r>
            <w:r w:rsidRPr="008D6168">
              <w:rPr>
                <w:rFonts w:ascii="Times New Roman" w:eastAsia="標楷體" w:hAnsi="Times New Roman"/>
                <w:szCs w:val="24"/>
              </w:rPr>
              <w:t>00</w:t>
            </w:r>
            <w:r w:rsidRPr="008D6168">
              <w:rPr>
                <w:rFonts w:ascii="Times New Roman" w:eastAsia="標楷體" w:hAnsi="Times New Roman"/>
                <w:szCs w:val="24"/>
              </w:rPr>
              <w:t>至</w:t>
            </w:r>
            <w:r w:rsidRPr="008D6168">
              <w:rPr>
                <w:rFonts w:ascii="Times New Roman" w:eastAsia="標楷體" w:hAnsi="Times New Roman"/>
                <w:szCs w:val="24"/>
              </w:rPr>
              <w:t>12</w:t>
            </w:r>
            <w:r w:rsidRPr="008D6168">
              <w:rPr>
                <w:rFonts w:ascii="Times New Roman" w:eastAsia="標楷體" w:hAnsi="Times New Roman"/>
                <w:szCs w:val="24"/>
              </w:rPr>
              <w:t>：</w:t>
            </w:r>
            <w:r w:rsidRPr="008D6168">
              <w:rPr>
                <w:rFonts w:ascii="Times New Roman" w:eastAsia="標楷體" w:hAnsi="Times New Roman"/>
                <w:szCs w:val="24"/>
              </w:rPr>
              <w:t>00</w:t>
            </w:r>
          </w:p>
        </w:tc>
      </w:tr>
      <w:tr w:rsidR="004F4B0F" w:rsidRPr="008D6168" w:rsidTr="004F4B0F">
        <w:tc>
          <w:tcPr>
            <w:tcW w:w="1668"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會議地點</w:t>
            </w:r>
          </w:p>
        </w:tc>
        <w:tc>
          <w:tcPr>
            <w:tcW w:w="6893"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中科技大學中正大樓</w:t>
            </w:r>
            <w:r w:rsidRPr="008D6168">
              <w:rPr>
                <w:rFonts w:ascii="Times New Roman" w:eastAsia="標楷體" w:hAnsi="Times New Roman"/>
                <w:szCs w:val="24"/>
              </w:rPr>
              <w:t>3401</w:t>
            </w:r>
            <w:r w:rsidRPr="008D6168">
              <w:rPr>
                <w:rFonts w:ascii="Times New Roman" w:eastAsia="標楷體" w:hAnsi="Times New Roman"/>
                <w:szCs w:val="24"/>
              </w:rPr>
              <w:t>會議室</w:t>
            </w:r>
          </w:p>
        </w:tc>
      </w:tr>
      <w:tr w:rsidR="004F4B0F" w:rsidRPr="008D6168" w:rsidTr="004F4B0F">
        <w:tc>
          <w:tcPr>
            <w:tcW w:w="1668"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會議主持人</w:t>
            </w:r>
          </w:p>
        </w:tc>
        <w:tc>
          <w:tcPr>
            <w:tcW w:w="6893" w:type="dxa"/>
            <w:vAlign w:val="center"/>
          </w:tcPr>
          <w:p w:rsidR="004F4B0F" w:rsidRPr="00C759E5" w:rsidRDefault="004F4B0F" w:rsidP="004F4B0F">
            <w:pPr>
              <w:rPr>
                <w:rFonts w:ascii="標楷體" w:eastAsia="標楷體" w:hAnsi="標楷體"/>
                <w:szCs w:val="24"/>
              </w:rPr>
            </w:pPr>
            <w:r w:rsidRPr="00C759E5">
              <w:rPr>
                <w:rFonts w:ascii="標楷體" w:eastAsia="標楷體" w:hAnsi="標楷體" w:hint="eastAsia"/>
                <w:szCs w:val="24"/>
              </w:rPr>
              <w:t>國立</w:t>
            </w:r>
            <w:proofErr w:type="gramStart"/>
            <w:r w:rsidRPr="00C759E5">
              <w:rPr>
                <w:rFonts w:ascii="標楷體" w:eastAsia="標楷體" w:hAnsi="標楷體" w:hint="eastAsia"/>
                <w:szCs w:val="24"/>
              </w:rPr>
              <w:t>臺</w:t>
            </w:r>
            <w:proofErr w:type="gramEnd"/>
            <w:r w:rsidRPr="00C759E5">
              <w:rPr>
                <w:rFonts w:ascii="標楷體" w:eastAsia="標楷體" w:hAnsi="標楷體" w:hint="eastAsia"/>
                <w:szCs w:val="24"/>
              </w:rPr>
              <w:t>中科技大學應用中文系</w:t>
            </w:r>
            <w:r w:rsidRPr="004F4B0F">
              <w:rPr>
                <w:rFonts w:ascii="標楷體" w:eastAsia="標楷體" w:hAnsi="標楷體" w:hint="eastAsia"/>
                <w:szCs w:val="24"/>
              </w:rPr>
              <w:t>洪錦淳助理</w:t>
            </w:r>
            <w:r w:rsidRPr="00C759E5">
              <w:rPr>
                <w:rFonts w:ascii="標楷體" w:eastAsia="標楷體" w:hAnsi="標楷體" w:hint="eastAsia"/>
                <w:szCs w:val="24"/>
              </w:rPr>
              <w:t>教授</w:t>
            </w:r>
          </w:p>
        </w:tc>
      </w:tr>
      <w:tr w:rsidR="004F4B0F" w:rsidRPr="008D6168" w:rsidTr="004F4B0F">
        <w:tc>
          <w:tcPr>
            <w:tcW w:w="1668"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出</w:t>
            </w:r>
            <w:r w:rsidRPr="008D6168">
              <w:rPr>
                <w:rFonts w:ascii="Times New Roman" w:eastAsia="標楷體" w:hAnsi="Times New Roman"/>
                <w:szCs w:val="24"/>
              </w:rPr>
              <w:t>(</w:t>
            </w:r>
            <w:r w:rsidRPr="008D6168">
              <w:rPr>
                <w:rFonts w:ascii="Times New Roman" w:eastAsia="標楷體" w:hAnsi="Times New Roman"/>
                <w:szCs w:val="24"/>
              </w:rPr>
              <w:t>列</w:t>
            </w:r>
            <w:r w:rsidRPr="008D6168">
              <w:rPr>
                <w:rFonts w:ascii="Times New Roman" w:eastAsia="標楷體" w:hAnsi="Times New Roman"/>
                <w:szCs w:val="24"/>
              </w:rPr>
              <w:t>)</w:t>
            </w:r>
            <w:r w:rsidRPr="008D6168">
              <w:rPr>
                <w:rFonts w:ascii="Times New Roman" w:eastAsia="標楷體" w:hAnsi="Times New Roman"/>
                <w:szCs w:val="24"/>
              </w:rPr>
              <w:t>席人員</w:t>
            </w:r>
          </w:p>
        </w:tc>
        <w:tc>
          <w:tcPr>
            <w:tcW w:w="6893" w:type="dxa"/>
            <w:vAlign w:val="center"/>
          </w:tcPr>
          <w:p w:rsidR="004F4B0F" w:rsidRPr="004F4B0F" w:rsidRDefault="004F4B0F" w:rsidP="00A17877">
            <w:pPr>
              <w:jc w:val="both"/>
              <w:rPr>
                <w:rFonts w:ascii="標楷體" w:eastAsia="標楷體" w:hAnsi="標楷體"/>
                <w:szCs w:val="24"/>
              </w:rPr>
            </w:pPr>
            <w:r w:rsidRPr="004F4B0F">
              <w:rPr>
                <w:rFonts w:ascii="標楷體" w:eastAsia="標楷體" w:hAnsi="標楷體" w:hint="eastAsia"/>
                <w:color w:val="000000"/>
                <w:szCs w:val="24"/>
              </w:rPr>
              <w:t>國立勤益科技大學通識教育學院劉柏宏教授、健康餐飲暨管理學系沈</w:t>
            </w:r>
            <w:proofErr w:type="gramStart"/>
            <w:r w:rsidRPr="004F4B0F">
              <w:rPr>
                <w:rFonts w:ascii="標楷體" w:eastAsia="標楷體" w:hAnsi="標楷體" w:hint="eastAsia"/>
                <w:color w:val="000000"/>
                <w:szCs w:val="24"/>
              </w:rPr>
              <w:t>祐</w:t>
            </w:r>
            <w:proofErr w:type="gramEnd"/>
            <w:r w:rsidRPr="004F4B0F">
              <w:rPr>
                <w:rFonts w:ascii="標楷體" w:eastAsia="標楷體" w:hAnsi="標楷體" w:hint="eastAsia"/>
                <w:color w:val="000000"/>
                <w:szCs w:val="24"/>
              </w:rPr>
              <w:t>成助理教授、大葉大學生物資源學系賴伯琦助理教授、國立</w:t>
            </w:r>
            <w:proofErr w:type="gramStart"/>
            <w:r w:rsidRPr="004F4B0F">
              <w:rPr>
                <w:rFonts w:ascii="標楷體" w:eastAsia="標楷體" w:hAnsi="標楷體" w:hint="eastAsia"/>
                <w:color w:val="000000"/>
                <w:szCs w:val="24"/>
              </w:rPr>
              <w:t>臺</w:t>
            </w:r>
            <w:proofErr w:type="gramEnd"/>
            <w:r w:rsidRPr="004F4B0F">
              <w:rPr>
                <w:rFonts w:ascii="標楷體" w:eastAsia="標楷體" w:hAnsi="標楷體" w:hint="eastAsia"/>
                <w:color w:val="000000"/>
                <w:szCs w:val="24"/>
              </w:rPr>
              <w:t>中科技大學通識教育中心陳閔翔助理教授、何昕家助理教授、魏嚴堅副教授、謝文華助理教授、許明珠助理教授、吳元豐兼任助理教授、鄭岳和兼任講師、應用中文系吳惠珍副教授、洪錦淳助理教授、國立勤益科技大學博雅通識教育中心蕭瑞棠兼任講師、靜宜大學通識教育中心鄭宜玟助理教授</w:t>
            </w:r>
          </w:p>
        </w:tc>
      </w:tr>
      <w:tr w:rsidR="004F4B0F" w:rsidRPr="008D6168" w:rsidTr="004F4B0F">
        <w:tc>
          <w:tcPr>
            <w:tcW w:w="1668"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請假人員</w:t>
            </w:r>
          </w:p>
        </w:tc>
        <w:tc>
          <w:tcPr>
            <w:tcW w:w="6893" w:type="dxa"/>
            <w:vAlign w:val="center"/>
          </w:tcPr>
          <w:p w:rsidR="004F4B0F" w:rsidRPr="004F4B0F" w:rsidRDefault="004F4B0F" w:rsidP="00A17877">
            <w:pPr>
              <w:jc w:val="both"/>
              <w:rPr>
                <w:rFonts w:ascii="標楷體" w:eastAsia="標楷體" w:hAnsi="標楷體"/>
                <w:szCs w:val="24"/>
              </w:rPr>
            </w:pPr>
            <w:r w:rsidRPr="004F4B0F">
              <w:rPr>
                <w:rFonts w:ascii="標楷體" w:eastAsia="標楷體" w:hAnsi="標楷體" w:hint="eastAsia"/>
                <w:color w:val="000000"/>
                <w:szCs w:val="24"/>
              </w:rPr>
              <w:t>國立</w:t>
            </w:r>
            <w:proofErr w:type="gramStart"/>
            <w:r w:rsidRPr="004F4B0F">
              <w:rPr>
                <w:rFonts w:ascii="標楷體" w:eastAsia="標楷體" w:hAnsi="標楷體" w:hint="eastAsia"/>
                <w:color w:val="000000"/>
                <w:szCs w:val="24"/>
              </w:rPr>
              <w:t>臺</w:t>
            </w:r>
            <w:proofErr w:type="gramEnd"/>
            <w:r w:rsidRPr="004F4B0F">
              <w:rPr>
                <w:rFonts w:ascii="標楷體" w:eastAsia="標楷體" w:hAnsi="標楷體" w:hint="eastAsia"/>
                <w:color w:val="000000"/>
                <w:szCs w:val="24"/>
              </w:rPr>
              <w:t>中科技大學通識教育中心周芳怡助理教授、國立</w:t>
            </w:r>
            <w:proofErr w:type="gramStart"/>
            <w:r w:rsidRPr="004F4B0F">
              <w:rPr>
                <w:rFonts w:ascii="標楷體" w:eastAsia="標楷體" w:hAnsi="標楷體" w:hint="eastAsia"/>
                <w:color w:val="000000"/>
                <w:szCs w:val="24"/>
              </w:rPr>
              <w:t>臺</w:t>
            </w:r>
            <w:proofErr w:type="gramEnd"/>
            <w:r w:rsidRPr="004F4B0F">
              <w:rPr>
                <w:rFonts w:ascii="標楷體" w:eastAsia="標楷體" w:hAnsi="標楷體" w:hint="eastAsia"/>
                <w:color w:val="000000"/>
                <w:szCs w:val="24"/>
              </w:rPr>
              <w:t>中科技大學資訊工程系黃健哲助理教授、通識教育中心游曉薇老師、中國醫藥大學通識教育中心胡全威助理教授、中山醫學大學通識教育中心蕭宏恩教授</w:t>
            </w:r>
          </w:p>
        </w:tc>
      </w:tr>
      <w:tr w:rsidR="004F4B0F" w:rsidRPr="008D6168" w:rsidTr="004F4B0F">
        <w:tc>
          <w:tcPr>
            <w:tcW w:w="1668"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紀錄人員</w:t>
            </w:r>
          </w:p>
        </w:tc>
        <w:tc>
          <w:tcPr>
            <w:tcW w:w="6893" w:type="dxa"/>
            <w:vAlign w:val="center"/>
          </w:tcPr>
          <w:p w:rsidR="004F4B0F" w:rsidRPr="008D6168" w:rsidRDefault="004F4B0F" w:rsidP="004F4B0F">
            <w:pPr>
              <w:rPr>
                <w:rFonts w:ascii="標楷體" w:eastAsia="標楷體" w:hAnsi="標楷體"/>
                <w:szCs w:val="24"/>
              </w:rPr>
            </w:pPr>
            <w:r w:rsidRPr="008D6168">
              <w:rPr>
                <w:rFonts w:ascii="Times New Roman" w:eastAsia="標楷體" w:hAnsi="Times New Roman"/>
                <w:szCs w:val="24"/>
              </w:rPr>
              <w:t>陳品翰助理</w:t>
            </w:r>
          </w:p>
        </w:tc>
      </w:tr>
    </w:tbl>
    <w:p w:rsidR="004F4B0F" w:rsidRPr="00C759E5" w:rsidRDefault="004F4B0F" w:rsidP="004F4B0F">
      <w:pPr>
        <w:jc w:val="both"/>
        <w:rPr>
          <w:rFonts w:ascii="Times New Roman" w:eastAsia="標楷體" w:hAnsi="Times New Roman"/>
          <w:szCs w:val="24"/>
        </w:rPr>
      </w:pPr>
      <w:r>
        <w:rPr>
          <w:rFonts w:ascii="Times New Roman" w:eastAsia="標楷體" w:hAnsi="Times New Roman" w:hint="eastAsia"/>
          <w:szCs w:val="24"/>
        </w:rPr>
        <w:t>壹、</w:t>
      </w:r>
      <w:r w:rsidRPr="00C759E5">
        <w:rPr>
          <w:rFonts w:ascii="Times New Roman" w:eastAsia="標楷體" w:hAnsi="Times New Roman"/>
          <w:szCs w:val="24"/>
        </w:rPr>
        <w:t>主持人：</w:t>
      </w:r>
      <w:proofErr w:type="gramStart"/>
      <w:r w:rsidRPr="00C759E5">
        <w:rPr>
          <w:rFonts w:ascii="Times New Roman" w:eastAsia="標楷體" w:hAnsi="Times New Roman"/>
          <w:szCs w:val="24"/>
        </w:rPr>
        <w:t>臺</w:t>
      </w:r>
      <w:proofErr w:type="gramEnd"/>
      <w:r w:rsidRPr="00C759E5">
        <w:rPr>
          <w:rFonts w:ascii="Times New Roman" w:eastAsia="標楷體" w:hAnsi="Times New Roman"/>
          <w:szCs w:val="24"/>
        </w:rPr>
        <w:t>中科技大學</w:t>
      </w:r>
      <w:r w:rsidRPr="004F4B0F">
        <w:rPr>
          <w:rFonts w:ascii="標楷體" w:eastAsia="標楷體" w:hAnsi="標楷體" w:hint="eastAsia"/>
          <w:szCs w:val="24"/>
        </w:rPr>
        <w:t>洪錦淳助理</w:t>
      </w:r>
      <w:r w:rsidRPr="00C759E5">
        <w:rPr>
          <w:rFonts w:ascii="Times New Roman" w:eastAsia="標楷體" w:hAnsi="Times New Roman"/>
          <w:szCs w:val="24"/>
        </w:rPr>
        <w:t>教授</w:t>
      </w:r>
    </w:p>
    <w:p w:rsidR="004F4B0F" w:rsidRPr="00C759E5" w:rsidRDefault="004F4B0F" w:rsidP="00B03F89">
      <w:pPr>
        <w:ind w:left="504" w:hangingChars="210" w:hanging="504"/>
        <w:jc w:val="both"/>
        <w:rPr>
          <w:rFonts w:ascii="Times New Roman" w:eastAsia="標楷體" w:hAnsi="Times New Roman"/>
          <w:szCs w:val="24"/>
        </w:rPr>
      </w:pPr>
      <w:r>
        <w:rPr>
          <w:rFonts w:ascii="Times New Roman" w:eastAsia="標楷體" w:hAnsi="Times New Roman" w:hint="eastAsia"/>
          <w:szCs w:val="24"/>
        </w:rPr>
        <w:t>貳、</w:t>
      </w:r>
      <w:r w:rsidRPr="00C759E5">
        <w:rPr>
          <w:rFonts w:ascii="Times New Roman" w:eastAsia="標楷體" w:hAnsi="Times New Roman"/>
          <w:szCs w:val="24"/>
        </w:rPr>
        <w:t>導讀人：</w:t>
      </w:r>
      <w:r w:rsidRPr="004F4B0F">
        <w:rPr>
          <w:rFonts w:ascii="標楷體" w:eastAsia="標楷體" w:hAnsi="標楷體" w:hint="eastAsia"/>
          <w:color w:val="000000"/>
          <w:szCs w:val="24"/>
        </w:rPr>
        <w:t>勤益科技大學劉柏宏教授</w:t>
      </w:r>
      <w:r>
        <w:rPr>
          <w:rFonts w:ascii="Times New Roman" w:eastAsia="標楷體" w:hAnsi="Times New Roman" w:hint="eastAsia"/>
          <w:szCs w:val="24"/>
        </w:rPr>
        <w:t>。</w:t>
      </w:r>
      <w:r w:rsidRPr="00DF4565">
        <w:rPr>
          <w:rFonts w:ascii="Times New Roman" w:eastAsia="標楷體" w:hAnsi="Times New Roman"/>
          <w:color w:val="000000" w:themeColor="text1"/>
          <w:szCs w:val="24"/>
        </w:rPr>
        <w:t>閱讀文本</w:t>
      </w:r>
      <w:r w:rsidRPr="00DF4565">
        <w:rPr>
          <w:rFonts w:ascii="Times New Roman" w:eastAsia="標楷體" w:hAnsi="Times New Roman" w:hint="eastAsia"/>
          <w:color w:val="000000"/>
          <w:szCs w:val="24"/>
        </w:rPr>
        <w:t>《</w:t>
      </w:r>
      <w:r w:rsidRPr="004F4B0F">
        <w:rPr>
          <w:rFonts w:ascii="Times New Roman" w:eastAsia="標楷體" w:hAnsi="Times New Roman"/>
          <w:color w:val="000000" w:themeColor="text1"/>
          <w:szCs w:val="24"/>
        </w:rPr>
        <w:t>社會科學的通識教育</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7</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13</w:t>
      </w:r>
      <w:r w:rsidRPr="00DF4565">
        <w:rPr>
          <w:rFonts w:ascii="Times New Roman" w:eastAsia="標楷體" w:hAnsi="Times New Roman"/>
          <w:color w:val="000000" w:themeColor="text1"/>
          <w:szCs w:val="24"/>
        </w:rPr>
        <w:t>章</w:t>
      </w:r>
      <w:r w:rsidRPr="00DF4565">
        <w:rPr>
          <w:rFonts w:ascii="Times New Roman" w:eastAsia="標楷體" w:hAnsi="Times New Roman" w:hint="eastAsia"/>
          <w:color w:val="000000" w:themeColor="text1"/>
          <w:szCs w:val="24"/>
        </w:rPr>
        <w:t>，</w:t>
      </w:r>
      <w:r w:rsidRPr="008D6168">
        <w:rPr>
          <w:rFonts w:ascii="Times New Roman" w:eastAsia="標楷體" w:hAnsi="Times New Roman"/>
          <w:color w:val="000000" w:themeColor="text1"/>
          <w:szCs w:val="24"/>
        </w:rPr>
        <w:t>回顧</w:t>
      </w:r>
      <w:r>
        <w:rPr>
          <w:rFonts w:ascii="Times New Roman" w:eastAsia="標楷體" w:hAnsi="Times New Roman" w:hint="eastAsia"/>
          <w:color w:val="000000" w:themeColor="text1"/>
          <w:szCs w:val="24"/>
        </w:rPr>
        <w:t>7</w:t>
      </w:r>
      <w:r w:rsidRPr="00DF4565">
        <w:rPr>
          <w:rFonts w:ascii="Times New Roman" w:eastAsia="標楷體" w:hAnsi="Times New Roman" w:hint="eastAsia"/>
          <w:color w:val="000000" w:themeColor="text1"/>
          <w:szCs w:val="24"/>
        </w:rPr>
        <w:t>-</w:t>
      </w:r>
      <w:r>
        <w:rPr>
          <w:rFonts w:ascii="Times New Roman" w:eastAsia="標楷體" w:hAnsi="Times New Roman" w:hint="eastAsia"/>
          <w:color w:val="000000" w:themeColor="text1"/>
          <w:szCs w:val="24"/>
        </w:rPr>
        <w:t>13</w:t>
      </w:r>
      <w:r w:rsidRPr="008D6168">
        <w:rPr>
          <w:rFonts w:ascii="Times New Roman" w:eastAsia="標楷體" w:hAnsi="Times New Roman"/>
          <w:color w:val="000000" w:themeColor="text1"/>
          <w:szCs w:val="24"/>
        </w:rPr>
        <w:t>章重點</w:t>
      </w:r>
      <w:r>
        <w:rPr>
          <w:rFonts w:ascii="Times New Roman" w:eastAsia="標楷體" w:hAnsi="Times New Roman" w:hint="eastAsia"/>
          <w:color w:val="000000" w:themeColor="text1"/>
          <w:szCs w:val="24"/>
        </w:rPr>
        <w:t>：</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讀書會籌備心得分享。</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學校傳統精神與通識。</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學校管理階層與通識。</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專業研究與通識衝突。</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通識課程理念與設計。</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color w:val="000000" w:themeColor="text1"/>
          <w:szCs w:val="24"/>
        </w:rPr>
        <w:t>比較哈佛、哥倫比亞、芝加哥、</w:t>
      </w:r>
      <w:proofErr w:type="gramStart"/>
      <w:r w:rsidRPr="00B03F89">
        <w:rPr>
          <w:rFonts w:ascii="Times New Roman" w:eastAsia="標楷體" w:hAnsi="Times New Roman"/>
          <w:color w:val="000000" w:themeColor="text1"/>
          <w:szCs w:val="24"/>
        </w:rPr>
        <w:t>麻省理工</w:t>
      </w:r>
      <w:proofErr w:type="gramEnd"/>
      <w:r w:rsidRPr="00B03F89">
        <w:rPr>
          <w:rFonts w:ascii="Times New Roman" w:eastAsia="標楷體" w:hAnsi="Times New Roman"/>
          <w:color w:val="000000" w:themeColor="text1"/>
          <w:szCs w:val="24"/>
        </w:rPr>
        <w:t>、賓州州立五所大學。</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芝加哥大學</w:t>
      </w:r>
      <w:proofErr w:type="gramStart"/>
      <w:r w:rsidRPr="00B03F89">
        <w:rPr>
          <w:rFonts w:ascii="Times New Roman" w:eastAsia="標楷體" w:hAnsi="Times New Roman"/>
          <w:szCs w:val="24"/>
        </w:rPr>
        <w:t>赫琴斯</w:t>
      </w:r>
      <w:proofErr w:type="gramEnd"/>
      <w:r w:rsidRPr="00B03F89">
        <w:rPr>
          <w:rFonts w:ascii="Times New Roman" w:eastAsia="標楷體" w:hAnsi="Times New Roman"/>
          <w:szCs w:val="24"/>
        </w:rPr>
        <w:t>：通識應針對永恆不變的核心價值設計。</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簡介哈佛科南特校長對哈佛通識影響。</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大學</w:t>
      </w:r>
      <w:proofErr w:type="gramStart"/>
      <w:r w:rsidRPr="00B03F89">
        <w:rPr>
          <w:rFonts w:ascii="Times New Roman" w:eastAsia="標楷體" w:hAnsi="Times New Roman"/>
          <w:szCs w:val="24"/>
        </w:rPr>
        <w:t>通識最有力</w:t>
      </w:r>
      <w:proofErr w:type="gramEnd"/>
      <w:r w:rsidRPr="00B03F89">
        <w:rPr>
          <w:rFonts w:ascii="Times New Roman" w:eastAsia="標楷體" w:hAnsi="Times New Roman"/>
          <w:szCs w:val="24"/>
        </w:rPr>
        <w:t>之權仍是校長。</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社會科學</w:t>
      </w:r>
      <w:r w:rsidR="006B4A1F">
        <w:rPr>
          <w:rFonts w:ascii="Times New Roman" w:eastAsia="標楷體" w:hAnsi="Times New Roman" w:hint="eastAsia"/>
          <w:szCs w:val="24"/>
        </w:rPr>
        <w:t>2</w:t>
      </w:r>
      <w:r w:rsidRPr="00B03F89">
        <w:rPr>
          <w:rFonts w:ascii="Times New Roman" w:eastAsia="標楷體" w:hAnsi="Times New Roman"/>
          <w:szCs w:val="24"/>
        </w:rPr>
        <w:t>：對話本身就是答案、改變是社會科學的基本事實。</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探討達文西對童年的回憶一書。</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原點的詮釋之重要性。</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博雅教育與通識教育的區別。</w:t>
      </w:r>
    </w:p>
    <w:p w:rsidR="004F4B0F" w:rsidRPr="00B03F89" w:rsidRDefault="004F4B0F" w:rsidP="00F27A43">
      <w:pPr>
        <w:pStyle w:val="a5"/>
        <w:numPr>
          <w:ilvl w:val="0"/>
          <w:numId w:val="59"/>
        </w:numPr>
        <w:tabs>
          <w:tab w:val="left" w:pos="1701"/>
        </w:tabs>
        <w:ind w:leftChars="0" w:left="993"/>
        <w:rPr>
          <w:rFonts w:ascii="Times New Roman" w:eastAsia="標楷體" w:hAnsi="Times New Roman"/>
          <w:szCs w:val="24"/>
        </w:rPr>
      </w:pPr>
      <w:r w:rsidRPr="00B03F89">
        <w:rPr>
          <w:rFonts w:ascii="Times New Roman" w:eastAsia="標楷體" w:hAnsi="Times New Roman"/>
          <w:szCs w:val="24"/>
        </w:rPr>
        <w:t>課程永遠不是不變的實體，而是教師共識的產物。</w:t>
      </w:r>
    </w:p>
    <w:p w:rsidR="004F4B0F" w:rsidRPr="00B03F89" w:rsidRDefault="00B03F89" w:rsidP="00B03F89">
      <w:pPr>
        <w:tabs>
          <w:tab w:val="left" w:pos="1701"/>
        </w:tabs>
        <w:rPr>
          <w:rFonts w:ascii="標楷體" w:eastAsia="標楷體" w:hAnsi="標楷體"/>
        </w:rPr>
      </w:pPr>
      <w:r w:rsidRPr="00B03F89">
        <w:rPr>
          <w:rFonts w:ascii="標楷體" w:eastAsia="標楷體" w:hAnsi="標楷體" w:hint="eastAsia"/>
          <w:szCs w:val="24"/>
        </w:rPr>
        <w:t>參、</w:t>
      </w:r>
      <w:r w:rsidR="004F4B0F" w:rsidRPr="00B03F89">
        <w:rPr>
          <w:rFonts w:ascii="標楷體" w:eastAsia="標楷體" w:hAnsi="標楷體"/>
        </w:rPr>
        <w:t>引領討論人：</w:t>
      </w:r>
      <w:proofErr w:type="gramStart"/>
      <w:r w:rsidR="004F4B0F" w:rsidRPr="00B03F89">
        <w:rPr>
          <w:rFonts w:ascii="標楷體" w:eastAsia="標楷體" w:hAnsi="標楷體"/>
        </w:rPr>
        <w:t>臺</w:t>
      </w:r>
      <w:proofErr w:type="gramEnd"/>
      <w:r w:rsidR="004F4B0F" w:rsidRPr="00B03F89">
        <w:rPr>
          <w:rFonts w:ascii="標楷體" w:eastAsia="標楷體" w:hAnsi="標楷體"/>
        </w:rPr>
        <w:t>中科技大學許明珠</w:t>
      </w:r>
      <w:r w:rsidRPr="004F4B0F">
        <w:rPr>
          <w:rFonts w:ascii="標楷體" w:eastAsia="標楷體" w:hAnsi="標楷體" w:hint="eastAsia"/>
          <w:szCs w:val="24"/>
        </w:rPr>
        <w:t>助理</w:t>
      </w:r>
      <w:r w:rsidRPr="00C759E5">
        <w:rPr>
          <w:rFonts w:ascii="Times New Roman" w:eastAsia="標楷體" w:hAnsi="Times New Roman"/>
          <w:szCs w:val="24"/>
        </w:rPr>
        <w:t>教授</w:t>
      </w:r>
      <w:r w:rsidR="00A17877">
        <w:rPr>
          <w:rFonts w:ascii="Times New Roman" w:eastAsia="標楷體" w:hAnsi="Times New Roman" w:hint="eastAsia"/>
          <w:szCs w:val="24"/>
        </w:rPr>
        <w:t>：</w:t>
      </w:r>
    </w:p>
    <w:p w:rsidR="004F4B0F" w:rsidRPr="004F4B0F" w:rsidRDefault="004F4B0F" w:rsidP="00F27A43">
      <w:pPr>
        <w:pStyle w:val="ae"/>
        <w:numPr>
          <w:ilvl w:val="3"/>
          <w:numId w:val="25"/>
        </w:numPr>
        <w:spacing w:beforeLines="0" w:before="0"/>
        <w:ind w:left="993"/>
        <w:jc w:val="both"/>
        <w:rPr>
          <w:rFonts w:ascii="Times New Roman" w:hAnsi="Times New Roman" w:cs="Times New Roman"/>
          <w:b w:val="0"/>
          <w:sz w:val="24"/>
          <w:szCs w:val="24"/>
        </w:rPr>
      </w:pPr>
      <w:r w:rsidRPr="004F4B0F">
        <w:rPr>
          <w:rFonts w:ascii="Times New Roman" w:hAnsi="Times New Roman" w:cs="Times New Roman"/>
          <w:b w:val="0"/>
          <w:sz w:val="24"/>
          <w:szCs w:val="24"/>
        </w:rPr>
        <w:t>對照芝大，臺灣人文學科的教師如何制定社科教材、教授方式？</w:t>
      </w:r>
    </w:p>
    <w:p w:rsidR="004F4B0F" w:rsidRPr="004F4B0F" w:rsidRDefault="004F4B0F" w:rsidP="00F27A43">
      <w:pPr>
        <w:pStyle w:val="ae"/>
        <w:numPr>
          <w:ilvl w:val="3"/>
          <w:numId w:val="25"/>
        </w:numPr>
        <w:spacing w:beforeLines="0" w:before="0"/>
        <w:ind w:left="993"/>
        <w:jc w:val="both"/>
        <w:rPr>
          <w:rFonts w:ascii="Times New Roman" w:hAnsi="Times New Roman" w:cs="Times New Roman"/>
          <w:b w:val="0"/>
          <w:sz w:val="24"/>
          <w:szCs w:val="24"/>
        </w:rPr>
      </w:pPr>
      <w:r w:rsidRPr="004F4B0F">
        <w:rPr>
          <w:rFonts w:ascii="Times New Roman" w:hAnsi="Times New Roman" w:cs="Times New Roman"/>
          <w:b w:val="0"/>
          <w:sz w:val="24"/>
          <w:szCs w:val="24"/>
        </w:rPr>
        <w:t>理念：提供一種解釋自身生活的方式與能力。</w:t>
      </w:r>
    </w:p>
    <w:p w:rsidR="004F4B0F" w:rsidRPr="004F4B0F" w:rsidRDefault="004F4B0F" w:rsidP="00F27A43">
      <w:pPr>
        <w:pStyle w:val="ae"/>
        <w:numPr>
          <w:ilvl w:val="3"/>
          <w:numId w:val="25"/>
        </w:numPr>
        <w:spacing w:beforeLines="0" w:before="0"/>
        <w:ind w:left="993"/>
        <w:jc w:val="both"/>
        <w:rPr>
          <w:rFonts w:ascii="Times New Roman" w:hAnsi="Times New Roman" w:cs="Times New Roman"/>
          <w:b w:val="0"/>
          <w:sz w:val="24"/>
          <w:szCs w:val="24"/>
        </w:rPr>
      </w:pPr>
      <w:r w:rsidRPr="004F4B0F">
        <w:rPr>
          <w:rFonts w:ascii="Times New Roman" w:hAnsi="Times New Roman" w:cs="Times New Roman"/>
          <w:b w:val="0"/>
          <w:sz w:val="24"/>
          <w:szCs w:val="24"/>
        </w:rPr>
        <w:t>社會科學與人文科學概念及定義。</w:t>
      </w:r>
    </w:p>
    <w:p w:rsidR="004F4B0F" w:rsidRPr="004F4B0F" w:rsidRDefault="004F4B0F" w:rsidP="00F27A43">
      <w:pPr>
        <w:pStyle w:val="ae"/>
        <w:numPr>
          <w:ilvl w:val="3"/>
          <w:numId w:val="25"/>
        </w:numPr>
        <w:spacing w:beforeLines="0" w:before="0"/>
        <w:ind w:left="993"/>
        <w:jc w:val="both"/>
        <w:rPr>
          <w:rFonts w:ascii="Times New Roman" w:hAnsi="Times New Roman" w:cs="Times New Roman"/>
          <w:b w:val="0"/>
          <w:sz w:val="24"/>
          <w:szCs w:val="24"/>
        </w:rPr>
      </w:pPr>
      <w:r w:rsidRPr="004F4B0F">
        <w:rPr>
          <w:rFonts w:ascii="Times New Roman" w:hAnsi="Times New Roman" w:cs="Times New Roman"/>
          <w:b w:val="0"/>
          <w:sz w:val="24"/>
          <w:szCs w:val="24"/>
        </w:rPr>
        <w:lastRenderedPageBreak/>
        <w:t>漢文化圈的人文學科為何？</w:t>
      </w:r>
    </w:p>
    <w:p w:rsidR="004F4B0F" w:rsidRPr="004F4B0F" w:rsidRDefault="00B03F89" w:rsidP="00B03F89">
      <w:pPr>
        <w:pStyle w:val="5"/>
        <w:numPr>
          <w:ilvl w:val="0"/>
          <w:numId w:val="0"/>
        </w:numPr>
        <w:snapToGrid/>
        <w:spacing w:beforeLines="0" w:before="0"/>
        <w:jc w:val="both"/>
        <w:rPr>
          <w:rFonts w:ascii="Times New Roman" w:hAnsi="Times New Roman" w:cs="Times New Roman"/>
        </w:rPr>
      </w:pPr>
      <w:r>
        <w:rPr>
          <w:rFonts w:ascii="Times New Roman" w:hAnsi="Times New Roman" w:cs="Times New Roman" w:hint="eastAsia"/>
        </w:rPr>
        <w:t>肆、</w:t>
      </w:r>
      <w:r w:rsidR="004F4B0F" w:rsidRPr="004F4B0F">
        <w:rPr>
          <w:rFonts w:ascii="Times New Roman" w:hAnsi="Times New Roman" w:cs="Times New Roman"/>
        </w:rPr>
        <w:t>討論</w:t>
      </w:r>
    </w:p>
    <w:p w:rsidR="00B03F89" w:rsidRDefault="004F4B0F" w:rsidP="00F27A43">
      <w:pPr>
        <w:pStyle w:val="ae"/>
        <w:numPr>
          <w:ilvl w:val="2"/>
          <w:numId w:val="10"/>
        </w:numPr>
        <w:spacing w:beforeLines="0" w:before="0"/>
        <w:ind w:left="406" w:hanging="406"/>
        <w:jc w:val="both"/>
        <w:rPr>
          <w:rFonts w:ascii="Times New Roman" w:hAnsi="Times New Roman" w:cs="Times New Roman"/>
          <w:b w:val="0"/>
          <w:sz w:val="24"/>
          <w:szCs w:val="24"/>
        </w:rPr>
      </w:pPr>
      <w:proofErr w:type="gramStart"/>
      <w:r w:rsidRPr="00B03F89">
        <w:rPr>
          <w:rFonts w:ascii="Times New Roman" w:hAnsi="Times New Roman" w:cs="Times New Roman"/>
          <w:b w:val="0"/>
          <w:sz w:val="24"/>
          <w:szCs w:val="24"/>
        </w:rPr>
        <w:t>臺</w:t>
      </w:r>
      <w:proofErr w:type="gramEnd"/>
      <w:r w:rsidRPr="00B03F89">
        <w:rPr>
          <w:rFonts w:ascii="Times New Roman" w:hAnsi="Times New Roman" w:cs="Times New Roman"/>
          <w:b w:val="0"/>
          <w:sz w:val="24"/>
          <w:szCs w:val="24"/>
        </w:rPr>
        <w:t>中科技大學謝文華助理教授：</w:t>
      </w:r>
      <w:r w:rsidR="00B03F89" w:rsidRPr="00B03F89">
        <w:rPr>
          <w:rFonts w:ascii="Times New Roman" w:hAnsi="Times New Roman" w:cs="Times New Roman"/>
          <w:b w:val="0"/>
          <w:sz w:val="24"/>
          <w:szCs w:val="24"/>
        </w:rPr>
        <w:t>求學時有一門文學傳播即是協同教學，難處為教學實務時的互動，須經過試驗與不斷修正。</w:t>
      </w:r>
    </w:p>
    <w:p w:rsidR="00B03F89" w:rsidRDefault="004F4B0F" w:rsidP="00F27A43">
      <w:pPr>
        <w:pStyle w:val="ae"/>
        <w:numPr>
          <w:ilvl w:val="2"/>
          <w:numId w:val="10"/>
        </w:numPr>
        <w:spacing w:beforeLines="0" w:before="0"/>
        <w:ind w:left="426" w:hanging="406"/>
        <w:jc w:val="both"/>
        <w:rPr>
          <w:rFonts w:ascii="Times New Roman" w:hAnsi="Times New Roman" w:cs="Times New Roman"/>
          <w:b w:val="0"/>
          <w:sz w:val="24"/>
          <w:szCs w:val="24"/>
        </w:rPr>
      </w:pPr>
      <w:r w:rsidRPr="00B03F89">
        <w:rPr>
          <w:rFonts w:ascii="Times New Roman" w:hAnsi="Times New Roman" w:cs="Times New Roman"/>
          <w:b w:val="0"/>
          <w:sz w:val="24"/>
          <w:szCs w:val="24"/>
        </w:rPr>
        <w:t>靜宜大學鄭宜玟老師：</w:t>
      </w:r>
      <w:r w:rsidR="00B03F89" w:rsidRPr="00B03F89">
        <w:rPr>
          <w:rFonts w:ascii="Times New Roman" w:hAnsi="Times New Roman" w:cs="Times New Roman"/>
          <w:b w:val="0"/>
          <w:sz w:val="24"/>
          <w:szCs w:val="24"/>
        </w:rPr>
        <w:t>本學期即有與另一老師共同執行協同教學。以靜宜大學為例，從地理環境出發，開發在地通識特色。</w:t>
      </w:r>
    </w:p>
    <w:p w:rsidR="004F4B0F" w:rsidRPr="00B03F89" w:rsidRDefault="004F4B0F" w:rsidP="00F27A43">
      <w:pPr>
        <w:pStyle w:val="ae"/>
        <w:numPr>
          <w:ilvl w:val="2"/>
          <w:numId w:val="10"/>
        </w:numPr>
        <w:spacing w:beforeLines="0" w:before="0"/>
        <w:ind w:left="426" w:hanging="406"/>
        <w:jc w:val="both"/>
        <w:rPr>
          <w:rFonts w:ascii="Times New Roman" w:hAnsi="Times New Roman" w:cs="Times New Roman"/>
          <w:b w:val="0"/>
          <w:sz w:val="24"/>
          <w:szCs w:val="24"/>
        </w:rPr>
      </w:pPr>
      <w:proofErr w:type="gramStart"/>
      <w:r w:rsidRPr="00B03F89">
        <w:rPr>
          <w:rFonts w:ascii="Times New Roman" w:hAnsi="Times New Roman" w:cs="Times New Roman"/>
          <w:b w:val="0"/>
          <w:sz w:val="24"/>
          <w:szCs w:val="24"/>
        </w:rPr>
        <w:t>臺</w:t>
      </w:r>
      <w:proofErr w:type="gramEnd"/>
      <w:r w:rsidRPr="00B03F89">
        <w:rPr>
          <w:rFonts w:ascii="Times New Roman" w:hAnsi="Times New Roman" w:cs="Times New Roman"/>
          <w:b w:val="0"/>
          <w:sz w:val="24"/>
          <w:szCs w:val="24"/>
        </w:rPr>
        <w:t>中科技大學魏嚴堅主任：</w:t>
      </w:r>
      <w:r w:rsidR="00B03F89" w:rsidRPr="00B03F89">
        <w:rPr>
          <w:rFonts w:ascii="Times New Roman" w:hAnsi="Times New Roman"/>
          <w:b w:val="0"/>
          <w:sz w:val="24"/>
          <w:szCs w:val="24"/>
        </w:rPr>
        <w:t>可創造一校</w:t>
      </w:r>
      <w:proofErr w:type="gramStart"/>
      <w:r w:rsidR="00B03F89" w:rsidRPr="00B03F89">
        <w:rPr>
          <w:rFonts w:ascii="Times New Roman" w:hAnsi="Times New Roman"/>
          <w:b w:val="0"/>
          <w:sz w:val="24"/>
          <w:szCs w:val="24"/>
        </w:rPr>
        <w:t>一</w:t>
      </w:r>
      <w:proofErr w:type="gramEnd"/>
      <w:r w:rsidR="00B03F89" w:rsidRPr="00B03F89">
        <w:rPr>
          <w:rFonts w:ascii="Times New Roman" w:hAnsi="Times New Roman"/>
          <w:b w:val="0"/>
          <w:sz w:val="24"/>
          <w:szCs w:val="24"/>
        </w:rPr>
        <w:t>特色課程，如本校大學之道，但須解決行政問題。一校校長對通識教育的推動來自其信念。通識亦為專業，不應忽視。對通識教育上課品質的控管也很重要。</w:t>
      </w:r>
    </w:p>
    <w:p w:rsidR="004F4B0F" w:rsidRPr="00B03F89" w:rsidRDefault="004F4B0F" w:rsidP="00F27A43">
      <w:pPr>
        <w:pStyle w:val="a5"/>
        <w:numPr>
          <w:ilvl w:val="2"/>
          <w:numId w:val="10"/>
        </w:numPr>
        <w:ind w:leftChars="0" w:left="426" w:hanging="426"/>
        <w:jc w:val="both"/>
        <w:rPr>
          <w:rFonts w:ascii="Times New Roman" w:eastAsia="標楷體" w:hAnsi="Times New Roman"/>
          <w:szCs w:val="24"/>
        </w:rPr>
      </w:pPr>
      <w:r w:rsidRPr="00B03F89">
        <w:rPr>
          <w:rFonts w:ascii="Times New Roman" w:eastAsia="標楷體" w:hAnsi="Times New Roman"/>
          <w:szCs w:val="24"/>
        </w:rPr>
        <w:t>勤益</w:t>
      </w:r>
      <w:r w:rsidR="00B03F89">
        <w:rPr>
          <w:rFonts w:ascii="Times New Roman" w:eastAsia="標楷體" w:hAnsi="Times New Roman" w:hint="eastAsia"/>
          <w:szCs w:val="24"/>
        </w:rPr>
        <w:t>科技</w:t>
      </w:r>
      <w:r w:rsidRPr="00B03F89">
        <w:rPr>
          <w:rFonts w:ascii="Times New Roman" w:eastAsia="標楷體" w:hAnsi="Times New Roman"/>
          <w:szCs w:val="24"/>
        </w:rPr>
        <w:t>大學蕭瑞棠老師：</w:t>
      </w:r>
      <w:r w:rsidR="00B03F89" w:rsidRPr="004F4B0F">
        <w:rPr>
          <w:rFonts w:ascii="Times New Roman" w:eastAsia="標楷體" w:hAnsi="Times New Roman"/>
          <w:szCs w:val="24"/>
        </w:rPr>
        <w:t>是否可提高層次，由學院、教育部整合資源解決問題？</w:t>
      </w:r>
    </w:p>
    <w:p w:rsidR="004F4B0F" w:rsidRPr="00B03F89" w:rsidRDefault="004F4B0F" w:rsidP="00F27A43">
      <w:pPr>
        <w:pStyle w:val="a5"/>
        <w:numPr>
          <w:ilvl w:val="2"/>
          <w:numId w:val="10"/>
        </w:numPr>
        <w:ind w:leftChars="0" w:left="426" w:hanging="426"/>
        <w:jc w:val="both"/>
        <w:rPr>
          <w:rFonts w:ascii="Times New Roman" w:eastAsia="標楷體" w:hAnsi="Times New Roman"/>
          <w:szCs w:val="24"/>
        </w:rPr>
      </w:pPr>
      <w:proofErr w:type="gramStart"/>
      <w:r w:rsidRPr="00B03F89">
        <w:rPr>
          <w:rFonts w:ascii="Times New Roman" w:eastAsia="標楷體" w:hAnsi="Times New Roman"/>
          <w:szCs w:val="24"/>
        </w:rPr>
        <w:t>臺</w:t>
      </w:r>
      <w:proofErr w:type="gramEnd"/>
      <w:r w:rsidRPr="00B03F89">
        <w:rPr>
          <w:rFonts w:ascii="Times New Roman" w:eastAsia="標楷體" w:hAnsi="Times New Roman"/>
          <w:szCs w:val="24"/>
        </w:rPr>
        <w:t>中科技大學鄭岳和老師：協同教學可能會讓學生感覺只是一系列演講，除非老師同時出現；困難為經典</w:t>
      </w:r>
      <w:r w:rsidRPr="00B03F89">
        <w:rPr>
          <w:rFonts w:ascii="Times New Roman" w:eastAsia="標楷體" w:hAnsi="Times New Roman"/>
          <w:szCs w:val="24"/>
        </w:rPr>
        <w:t>(</w:t>
      </w:r>
      <w:r w:rsidRPr="00B03F89">
        <w:rPr>
          <w:rFonts w:ascii="Times New Roman" w:eastAsia="標楷體" w:hAnsi="Times New Roman"/>
          <w:szCs w:val="24"/>
        </w:rPr>
        <w:t>教材</w:t>
      </w:r>
      <w:r w:rsidRPr="00B03F89">
        <w:rPr>
          <w:rFonts w:ascii="Times New Roman" w:eastAsia="標楷體" w:hAnsi="Times New Roman"/>
          <w:szCs w:val="24"/>
        </w:rPr>
        <w:t>)</w:t>
      </w:r>
      <w:r w:rsidRPr="00B03F89">
        <w:rPr>
          <w:rFonts w:ascii="Times New Roman" w:eastAsia="標楷體" w:hAnsi="Times New Roman"/>
          <w:szCs w:val="24"/>
        </w:rPr>
        <w:t>的定義，尤其臺灣有的</w:t>
      </w:r>
      <w:proofErr w:type="gramStart"/>
      <w:r w:rsidRPr="00B03F89">
        <w:rPr>
          <w:rFonts w:ascii="Times New Roman" w:eastAsia="標楷體" w:hAnsi="Times New Roman"/>
          <w:szCs w:val="24"/>
        </w:rPr>
        <w:t>”</w:t>
      </w:r>
      <w:proofErr w:type="gramEnd"/>
      <w:r w:rsidRPr="00B03F89">
        <w:rPr>
          <w:rFonts w:ascii="Times New Roman" w:eastAsia="標楷體" w:hAnsi="Times New Roman"/>
          <w:szCs w:val="24"/>
        </w:rPr>
        <w:t>根本</w:t>
      </w:r>
      <w:proofErr w:type="gramStart"/>
      <w:r w:rsidRPr="00B03F89">
        <w:rPr>
          <w:rFonts w:ascii="Times New Roman" w:eastAsia="標楷體" w:hAnsi="Times New Roman"/>
          <w:szCs w:val="24"/>
        </w:rPr>
        <w:t>”</w:t>
      </w:r>
      <w:proofErr w:type="gramEnd"/>
      <w:r w:rsidRPr="00B03F89">
        <w:rPr>
          <w:rFonts w:ascii="Times New Roman" w:eastAsia="標楷體" w:hAnsi="Times New Roman"/>
          <w:szCs w:val="24"/>
        </w:rPr>
        <w:t>傳統價值為何？沒有</w:t>
      </w:r>
      <w:proofErr w:type="gramStart"/>
      <w:r w:rsidRPr="00B03F89">
        <w:rPr>
          <w:rFonts w:ascii="Times New Roman" w:eastAsia="標楷體" w:hAnsi="Times New Roman"/>
          <w:szCs w:val="24"/>
        </w:rPr>
        <w:t>一</w:t>
      </w:r>
      <w:proofErr w:type="gramEnd"/>
      <w:r w:rsidRPr="00B03F89">
        <w:rPr>
          <w:rFonts w:ascii="Times New Roman" w:eastAsia="標楷體" w:hAnsi="Times New Roman"/>
          <w:szCs w:val="24"/>
        </w:rPr>
        <w:t>核心想讓學生成為甚麼目標。當務之急為建設一用於通識的核心價值，如區隔於西方的人倫。</w:t>
      </w:r>
    </w:p>
    <w:p w:rsidR="004F4B0F" w:rsidRDefault="004F4B0F" w:rsidP="00F27A43">
      <w:pPr>
        <w:pStyle w:val="a5"/>
        <w:numPr>
          <w:ilvl w:val="2"/>
          <w:numId w:val="10"/>
        </w:numPr>
        <w:ind w:leftChars="0" w:left="426" w:hanging="426"/>
        <w:jc w:val="both"/>
        <w:rPr>
          <w:rFonts w:ascii="Times New Roman" w:eastAsia="標楷體" w:hAnsi="Times New Roman"/>
          <w:szCs w:val="24"/>
        </w:rPr>
      </w:pPr>
      <w:r w:rsidRPr="00B03F89">
        <w:rPr>
          <w:rFonts w:ascii="Times New Roman" w:eastAsia="標楷體" w:hAnsi="Times New Roman"/>
          <w:szCs w:val="24"/>
        </w:rPr>
        <w:t>大葉大學賴伯琦助理教授：</w:t>
      </w:r>
      <w:r w:rsidR="00B03F89" w:rsidRPr="004F4B0F">
        <w:rPr>
          <w:rFonts w:ascii="Times New Roman" w:eastAsia="標楷體" w:hAnsi="Times New Roman"/>
          <w:szCs w:val="24"/>
        </w:rPr>
        <w:t>通識為專業教育前的前置基礎，應只講述不討論。博雅為跨領域、溝通及建構價值所在。協同教學的問題關鍵在於若老師想法不一致，學生會發生錯亂，解決方式為共同討論達成共識，否則將會淪為爭辯。教學者難以從自身領域整合，探究在地環境現況，更進一步解決問題。應以人類文明結果作為教育基礎。</w:t>
      </w:r>
    </w:p>
    <w:p w:rsidR="004F4B0F" w:rsidRPr="00B03F89" w:rsidRDefault="00B03F89" w:rsidP="00F27A43">
      <w:pPr>
        <w:pStyle w:val="a5"/>
        <w:numPr>
          <w:ilvl w:val="2"/>
          <w:numId w:val="10"/>
        </w:numPr>
        <w:ind w:leftChars="0" w:left="426" w:hanging="426"/>
        <w:jc w:val="both"/>
        <w:rPr>
          <w:rFonts w:ascii="Times New Roman" w:eastAsia="標楷體" w:hAnsi="Times New Roman"/>
          <w:szCs w:val="24"/>
        </w:rPr>
      </w:pPr>
      <w:proofErr w:type="gramStart"/>
      <w:r w:rsidRPr="00B03F89">
        <w:rPr>
          <w:rFonts w:ascii="Times New Roman" w:eastAsia="標楷體" w:hAnsi="Times New Roman"/>
          <w:szCs w:val="24"/>
        </w:rPr>
        <w:t>臺</w:t>
      </w:r>
      <w:proofErr w:type="gramEnd"/>
      <w:r w:rsidRPr="00B03F89">
        <w:rPr>
          <w:rFonts w:ascii="Times New Roman" w:eastAsia="標楷體" w:hAnsi="Times New Roman"/>
          <w:szCs w:val="24"/>
        </w:rPr>
        <w:t>中科技大學吳元豐</w:t>
      </w:r>
      <w:r w:rsidRPr="00B03F89">
        <w:rPr>
          <w:rFonts w:ascii="Times New Roman" w:eastAsia="標楷體" w:hAnsi="Times New Roman" w:hint="eastAsia"/>
          <w:szCs w:val="24"/>
        </w:rPr>
        <w:t>老師</w:t>
      </w:r>
      <w:r w:rsidRPr="00B03F89">
        <w:rPr>
          <w:rFonts w:ascii="Times New Roman" w:eastAsia="標楷體" w:hAnsi="Times New Roman"/>
          <w:szCs w:val="24"/>
        </w:rPr>
        <w:t>：</w:t>
      </w:r>
      <w:r w:rsidR="004F4B0F" w:rsidRPr="00B03F89">
        <w:rPr>
          <w:rFonts w:ascii="Times New Roman" w:eastAsia="標楷體" w:hAnsi="Times New Roman"/>
          <w:szCs w:val="24"/>
        </w:rPr>
        <w:t>先區分經典之可質疑性與價值，</w:t>
      </w:r>
      <w:proofErr w:type="gramStart"/>
      <w:r w:rsidR="004F4B0F" w:rsidRPr="00B03F89">
        <w:rPr>
          <w:rFonts w:ascii="Times New Roman" w:eastAsia="標楷體" w:hAnsi="Times New Roman"/>
          <w:szCs w:val="24"/>
        </w:rPr>
        <w:t>如托勒密</w:t>
      </w:r>
      <w:proofErr w:type="gramEnd"/>
      <w:r w:rsidR="004F4B0F" w:rsidRPr="00B03F89">
        <w:rPr>
          <w:rFonts w:ascii="Times New Roman" w:eastAsia="標楷體" w:hAnsi="Times New Roman"/>
          <w:szCs w:val="24"/>
        </w:rPr>
        <w:t>與哥白尼。西方先接受原有觀念才能有新觀念推翻。透過西方反思東方是否也同等重視自我傳統。</w:t>
      </w:r>
    </w:p>
    <w:p w:rsidR="004F4B0F" w:rsidRDefault="004F4B0F" w:rsidP="00F27A43">
      <w:pPr>
        <w:pStyle w:val="a5"/>
        <w:numPr>
          <w:ilvl w:val="2"/>
          <w:numId w:val="10"/>
        </w:numPr>
        <w:ind w:leftChars="0" w:left="434" w:hanging="434"/>
        <w:jc w:val="both"/>
        <w:rPr>
          <w:rFonts w:ascii="Times New Roman" w:eastAsia="標楷體" w:hAnsi="Times New Roman"/>
          <w:szCs w:val="24"/>
        </w:rPr>
      </w:pPr>
      <w:proofErr w:type="gramStart"/>
      <w:r w:rsidRPr="00B03F89">
        <w:rPr>
          <w:rFonts w:ascii="Times New Roman" w:eastAsia="標楷體" w:hAnsi="Times New Roman"/>
          <w:szCs w:val="24"/>
        </w:rPr>
        <w:t>臺</w:t>
      </w:r>
      <w:proofErr w:type="gramEnd"/>
      <w:r w:rsidRPr="00B03F89">
        <w:rPr>
          <w:rFonts w:ascii="Times New Roman" w:eastAsia="標楷體" w:hAnsi="Times New Roman"/>
          <w:szCs w:val="24"/>
        </w:rPr>
        <w:t>中科技大學何昕家助理教授：以建築學科為例，終極目標需要橫向聯結所有相關資源。應關注學生真正所需，探討課程設計。協同教學重點為教師之間的包容性。</w:t>
      </w:r>
    </w:p>
    <w:p w:rsidR="00B03F89" w:rsidRDefault="00B03F89" w:rsidP="00F27A43">
      <w:pPr>
        <w:pStyle w:val="a5"/>
        <w:numPr>
          <w:ilvl w:val="2"/>
          <w:numId w:val="10"/>
        </w:numPr>
        <w:ind w:leftChars="0" w:left="434" w:hanging="434"/>
        <w:jc w:val="both"/>
        <w:rPr>
          <w:rFonts w:ascii="Times New Roman" w:eastAsia="標楷體" w:hAnsi="Times New Roman"/>
          <w:szCs w:val="24"/>
        </w:rPr>
      </w:pPr>
      <w:proofErr w:type="gramStart"/>
      <w:r w:rsidRPr="00B03F89">
        <w:rPr>
          <w:rFonts w:ascii="Times New Roman" w:eastAsia="標楷體" w:hAnsi="Times New Roman"/>
          <w:szCs w:val="24"/>
        </w:rPr>
        <w:t>臺</w:t>
      </w:r>
      <w:proofErr w:type="gramEnd"/>
      <w:r w:rsidRPr="00B03F89">
        <w:rPr>
          <w:rFonts w:ascii="Times New Roman" w:eastAsia="標楷體" w:hAnsi="Times New Roman"/>
          <w:szCs w:val="24"/>
        </w:rPr>
        <w:t>中科技大學陳閔翔助理教授：</w:t>
      </w:r>
      <w:r w:rsidR="004F4B0F" w:rsidRPr="00B03F89">
        <w:rPr>
          <w:rFonts w:ascii="Times New Roman" w:eastAsia="標楷體" w:hAnsi="Times New Roman"/>
          <w:szCs w:val="24"/>
        </w:rPr>
        <w:t>協同教學重點為兩人緊密溝通達成共識，並不是同時出現。課堂應為一開放場域。社會科學是否應列為科學？東方傳統較西方少現代性的概念。</w:t>
      </w:r>
    </w:p>
    <w:p w:rsidR="004F4B0F" w:rsidRDefault="004F4B0F" w:rsidP="00F27A43">
      <w:pPr>
        <w:pStyle w:val="a5"/>
        <w:numPr>
          <w:ilvl w:val="2"/>
          <w:numId w:val="10"/>
        </w:numPr>
        <w:ind w:leftChars="0" w:left="426" w:hanging="426"/>
        <w:jc w:val="both"/>
        <w:rPr>
          <w:rFonts w:ascii="Times New Roman" w:eastAsia="標楷體" w:hAnsi="Times New Roman"/>
          <w:szCs w:val="24"/>
        </w:rPr>
      </w:pPr>
      <w:proofErr w:type="gramStart"/>
      <w:r w:rsidRPr="00B03F89">
        <w:rPr>
          <w:rFonts w:ascii="Times New Roman" w:eastAsia="標楷體" w:hAnsi="Times New Roman"/>
          <w:szCs w:val="24"/>
        </w:rPr>
        <w:t>臺</w:t>
      </w:r>
      <w:proofErr w:type="gramEnd"/>
      <w:r w:rsidRPr="00B03F89">
        <w:rPr>
          <w:rFonts w:ascii="Times New Roman" w:eastAsia="標楷體" w:hAnsi="Times New Roman"/>
          <w:szCs w:val="24"/>
        </w:rPr>
        <w:t>中科技大學洪錦淳助理教授：</w:t>
      </w:r>
      <w:r w:rsidR="00B03F89" w:rsidRPr="00B03F89">
        <w:rPr>
          <w:rFonts w:ascii="Times New Roman" w:eastAsia="標楷體" w:hAnsi="Times New Roman"/>
          <w:szCs w:val="24"/>
        </w:rPr>
        <w:t>或許中國的傳統較無論述某些概念，卻早已潛藏在庶民大眾的普遍思維中。</w:t>
      </w:r>
    </w:p>
    <w:p w:rsidR="004F4B0F" w:rsidRPr="004F4B0F" w:rsidRDefault="00B03F89" w:rsidP="00B03F89">
      <w:pPr>
        <w:jc w:val="both"/>
        <w:rPr>
          <w:rFonts w:ascii="Times New Roman" w:eastAsia="標楷體" w:hAnsi="Times New Roman"/>
          <w:szCs w:val="24"/>
        </w:rPr>
      </w:pPr>
      <w:r>
        <w:rPr>
          <w:rFonts w:ascii="Times New Roman" w:eastAsia="標楷體" w:hAnsi="Times New Roman" w:hint="eastAsia"/>
          <w:szCs w:val="24"/>
        </w:rPr>
        <w:t>伍、</w:t>
      </w:r>
      <w:r w:rsidR="004F4B0F" w:rsidRPr="004F4B0F">
        <w:rPr>
          <w:rFonts w:ascii="Times New Roman" w:eastAsia="標楷體" w:hAnsi="Times New Roman"/>
          <w:szCs w:val="24"/>
        </w:rPr>
        <w:t>結論：</w:t>
      </w:r>
    </w:p>
    <w:p w:rsidR="004F4B0F" w:rsidRPr="00B03F89" w:rsidRDefault="004F4B0F" w:rsidP="00F27A43">
      <w:pPr>
        <w:pStyle w:val="a5"/>
        <w:numPr>
          <w:ilvl w:val="0"/>
          <w:numId w:val="60"/>
        </w:numPr>
        <w:ind w:leftChars="0" w:left="426" w:hanging="426"/>
        <w:jc w:val="both"/>
        <w:rPr>
          <w:rFonts w:ascii="Times New Roman" w:eastAsia="標楷體" w:hAnsi="Times New Roman"/>
          <w:szCs w:val="24"/>
        </w:rPr>
      </w:pPr>
      <w:r w:rsidRPr="00B03F89">
        <w:rPr>
          <w:rFonts w:ascii="Times New Roman" w:eastAsia="標楷體" w:hAnsi="Times New Roman"/>
          <w:szCs w:val="24"/>
        </w:rPr>
        <w:t>勤益科技大學劉柏宏教授：</w:t>
      </w:r>
    </w:p>
    <w:p w:rsidR="004F4B0F" w:rsidRPr="00B03F89" w:rsidRDefault="004F4B0F" w:rsidP="00F27A43">
      <w:pPr>
        <w:pStyle w:val="a5"/>
        <w:numPr>
          <w:ilvl w:val="0"/>
          <w:numId w:val="61"/>
        </w:numPr>
        <w:ind w:leftChars="0"/>
        <w:jc w:val="both"/>
        <w:rPr>
          <w:rFonts w:ascii="Times New Roman" w:eastAsia="標楷體" w:hAnsi="Times New Roman"/>
          <w:szCs w:val="24"/>
        </w:rPr>
      </w:pPr>
      <w:r w:rsidRPr="00B03F89">
        <w:rPr>
          <w:rFonts w:ascii="Times New Roman" w:eastAsia="標楷體" w:hAnsi="Times New Roman"/>
          <w:szCs w:val="24"/>
        </w:rPr>
        <w:t>協同教學</w:t>
      </w:r>
      <w:r w:rsidRPr="00B03F89">
        <w:rPr>
          <w:rFonts w:ascii="Times New Roman" w:eastAsia="標楷體" w:hAnsi="Times New Roman"/>
          <w:szCs w:val="24"/>
        </w:rPr>
        <w:t>1+1</w:t>
      </w:r>
      <w:r w:rsidRPr="00B03F89">
        <w:rPr>
          <w:rFonts w:ascii="Times New Roman" w:eastAsia="標楷體" w:hAnsi="Times New Roman"/>
          <w:szCs w:val="24"/>
        </w:rPr>
        <w:t>可能</w:t>
      </w:r>
      <w:r w:rsidRPr="00B03F89">
        <w:rPr>
          <w:rFonts w:ascii="Times New Roman" w:eastAsia="標楷體" w:hAnsi="Times New Roman"/>
          <w:szCs w:val="24"/>
        </w:rPr>
        <w:t>&lt;2</w:t>
      </w:r>
      <w:r w:rsidRPr="00B03F89">
        <w:rPr>
          <w:rFonts w:ascii="Times New Roman" w:eastAsia="標楷體" w:hAnsi="Times New Roman"/>
          <w:szCs w:val="24"/>
        </w:rPr>
        <w:t>，課程設計的信念才是關鍵。</w:t>
      </w:r>
    </w:p>
    <w:p w:rsidR="004F4B0F" w:rsidRPr="00B03F89" w:rsidRDefault="004F4B0F" w:rsidP="00F27A43">
      <w:pPr>
        <w:pStyle w:val="a5"/>
        <w:numPr>
          <w:ilvl w:val="0"/>
          <w:numId w:val="61"/>
        </w:numPr>
        <w:ind w:leftChars="0"/>
        <w:jc w:val="both"/>
        <w:rPr>
          <w:rFonts w:ascii="Times New Roman" w:eastAsia="標楷體" w:hAnsi="Times New Roman"/>
          <w:szCs w:val="24"/>
        </w:rPr>
      </w:pPr>
      <w:r w:rsidRPr="00B03F89">
        <w:rPr>
          <w:rFonts w:ascii="Times New Roman" w:eastAsia="標楷體" w:hAnsi="Times New Roman"/>
          <w:szCs w:val="24"/>
        </w:rPr>
        <w:t>透過主政者及資源運用，實現協同教學仍有可能實現。</w:t>
      </w:r>
    </w:p>
    <w:p w:rsidR="004F4B0F" w:rsidRDefault="00B03F89" w:rsidP="004F4B0F">
      <w:pPr>
        <w:rPr>
          <w:rFonts w:ascii="Times New Roman" w:eastAsia="標楷體" w:hAnsi="Times New Roman"/>
          <w:szCs w:val="24"/>
        </w:rPr>
      </w:pPr>
      <w:r>
        <w:rPr>
          <w:rFonts w:ascii="Times New Roman" w:eastAsia="標楷體" w:hAnsi="Times New Roman" w:hint="eastAsia"/>
          <w:szCs w:val="24"/>
        </w:rPr>
        <w:t>陸、</w:t>
      </w:r>
      <w:r w:rsidR="004F4B0F" w:rsidRPr="004F4B0F">
        <w:rPr>
          <w:rFonts w:ascii="Times New Roman" w:eastAsia="標楷體" w:hAnsi="Times New Roman"/>
          <w:szCs w:val="24"/>
        </w:rPr>
        <w:t>散會</w:t>
      </w:r>
    </w:p>
    <w:p w:rsidR="00B03F89" w:rsidRDefault="00B03F89" w:rsidP="004F4B0F">
      <w:pPr>
        <w:rPr>
          <w:rFonts w:ascii="Times New Roman" w:eastAsia="標楷體" w:hAnsi="Times New Roman"/>
          <w:szCs w:val="24"/>
        </w:rPr>
      </w:pPr>
    </w:p>
    <w:p w:rsidR="00CA43E7" w:rsidRDefault="00CA43E7" w:rsidP="004F4B0F">
      <w:pPr>
        <w:rPr>
          <w:rFonts w:ascii="Times New Roman" w:eastAsia="標楷體" w:hAnsi="Times New Roman"/>
          <w:szCs w:val="24"/>
        </w:rPr>
      </w:pPr>
    </w:p>
    <w:p w:rsidR="00DE6362" w:rsidRPr="004C7819" w:rsidRDefault="00DE6362" w:rsidP="00A17877">
      <w:pPr>
        <w:spacing w:afterLines="50" w:after="180"/>
        <w:jc w:val="both"/>
        <w:rPr>
          <w:rFonts w:ascii="Times New Roman" w:eastAsia="標楷體" w:hAnsi="Times New Roman"/>
          <w:b/>
          <w:szCs w:val="24"/>
        </w:rPr>
      </w:pPr>
      <w:r w:rsidRPr="008F06AD">
        <w:rPr>
          <w:rFonts w:ascii="標楷體" w:eastAsia="標楷體" w:hAnsi="標楷體" w:hint="eastAsia"/>
          <w:b/>
          <w:sz w:val="28"/>
          <w:szCs w:val="28"/>
        </w:rPr>
        <w:lastRenderedPageBreak/>
        <w:t>附件</w:t>
      </w:r>
      <w:r>
        <w:rPr>
          <w:rFonts w:ascii="標楷體" w:eastAsia="標楷體" w:hAnsi="標楷體" w:hint="eastAsia"/>
          <w:b/>
          <w:sz w:val="28"/>
          <w:szCs w:val="28"/>
        </w:rPr>
        <w:t>二</w:t>
      </w:r>
      <w:r w:rsidRPr="008F06AD">
        <w:rPr>
          <w:rFonts w:ascii="標楷體" w:eastAsia="標楷體" w:hAnsi="標楷體" w:hint="eastAsia"/>
          <w:b/>
          <w:sz w:val="28"/>
          <w:szCs w:val="28"/>
        </w:rPr>
        <w:t>之</w:t>
      </w:r>
      <w:r>
        <w:rPr>
          <w:rFonts w:ascii="標楷體" w:eastAsia="標楷體" w:hAnsi="標楷體" w:hint="eastAsia"/>
          <w:b/>
          <w:sz w:val="28"/>
          <w:szCs w:val="28"/>
        </w:rPr>
        <w:t>五</w:t>
      </w:r>
      <w:r w:rsidRPr="008F06AD">
        <w:rPr>
          <w:rFonts w:ascii="標楷體" w:eastAsia="標楷體" w:hAnsi="標楷體" w:hint="eastAsia"/>
          <w:b/>
          <w:sz w:val="28"/>
          <w:szCs w:val="28"/>
        </w:rPr>
        <w:t>：</w:t>
      </w:r>
      <w:r w:rsidRPr="004C7819">
        <w:rPr>
          <w:rFonts w:ascii="標楷體" w:eastAsia="標楷體" w:hAnsi="標楷體" w:hint="eastAsia"/>
          <w:b/>
          <w:sz w:val="28"/>
          <w:szCs w:val="28"/>
        </w:rPr>
        <w:t>第五場會議紀錄</w:t>
      </w:r>
    </w:p>
    <w:tbl>
      <w:tblPr>
        <w:tblStyle w:val="ad"/>
        <w:tblW w:w="0" w:type="auto"/>
        <w:tblLook w:val="04A0" w:firstRow="1" w:lastRow="0" w:firstColumn="1" w:lastColumn="0" w:noHBand="0" w:noVBand="1"/>
      </w:tblPr>
      <w:tblGrid>
        <w:gridCol w:w="1668"/>
        <w:gridCol w:w="6893"/>
      </w:tblGrid>
      <w:tr w:rsidR="00DE6362" w:rsidRPr="008D6168" w:rsidTr="00895EFC">
        <w:tc>
          <w:tcPr>
            <w:tcW w:w="1668" w:type="dxa"/>
            <w:vAlign w:val="center"/>
          </w:tcPr>
          <w:p w:rsidR="00DE6362" w:rsidRPr="008D6168" w:rsidRDefault="00DE6362" w:rsidP="00895EFC">
            <w:pPr>
              <w:snapToGrid w:val="0"/>
              <w:rPr>
                <w:rFonts w:ascii="Times New Roman" w:eastAsia="標楷體" w:hAnsi="Times New Roman"/>
                <w:szCs w:val="24"/>
              </w:rPr>
            </w:pPr>
            <w:r w:rsidRPr="008D6168">
              <w:rPr>
                <w:rFonts w:ascii="Times New Roman" w:eastAsia="標楷體" w:hAnsi="Times New Roman"/>
                <w:szCs w:val="24"/>
              </w:rPr>
              <w:t>會議時間</w:t>
            </w:r>
          </w:p>
        </w:tc>
        <w:tc>
          <w:tcPr>
            <w:tcW w:w="6893" w:type="dxa"/>
            <w:vAlign w:val="center"/>
          </w:tcPr>
          <w:p w:rsidR="00DE6362" w:rsidRPr="008D6168" w:rsidRDefault="00DE6362" w:rsidP="00DE6362">
            <w:pPr>
              <w:snapToGrid w:val="0"/>
              <w:rPr>
                <w:rFonts w:ascii="Times New Roman" w:eastAsia="標楷體" w:hAnsi="Times New Roman"/>
                <w:szCs w:val="24"/>
              </w:rPr>
            </w:pPr>
            <w:r w:rsidRPr="008D6168">
              <w:rPr>
                <w:rFonts w:ascii="Times New Roman" w:eastAsia="標楷體" w:hAnsi="Times New Roman"/>
                <w:szCs w:val="24"/>
              </w:rPr>
              <w:t>103</w:t>
            </w:r>
            <w:r w:rsidRPr="008D6168">
              <w:rPr>
                <w:rFonts w:ascii="Times New Roman" w:eastAsia="標楷體" w:hAnsi="Times New Roman"/>
                <w:szCs w:val="24"/>
              </w:rPr>
              <w:t>年</w:t>
            </w:r>
            <w:r>
              <w:rPr>
                <w:rFonts w:ascii="Times New Roman" w:eastAsia="標楷體" w:hAnsi="Times New Roman" w:hint="eastAsia"/>
                <w:szCs w:val="24"/>
              </w:rPr>
              <w:t>11</w:t>
            </w:r>
            <w:r w:rsidRPr="008D6168">
              <w:rPr>
                <w:rFonts w:ascii="Times New Roman" w:eastAsia="標楷體" w:hAnsi="Times New Roman"/>
                <w:szCs w:val="24"/>
              </w:rPr>
              <w:t>月</w:t>
            </w:r>
            <w:r>
              <w:rPr>
                <w:rFonts w:ascii="Times New Roman" w:eastAsia="標楷體" w:hAnsi="Times New Roman" w:hint="eastAsia"/>
                <w:szCs w:val="24"/>
              </w:rPr>
              <w:t>29</w:t>
            </w:r>
            <w:r w:rsidRPr="008D6168">
              <w:rPr>
                <w:rFonts w:ascii="Times New Roman" w:eastAsia="標楷體" w:hAnsi="Times New Roman"/>
                <w:szCs w:val="24"/>
              </w:rPr>
              <w:t>日（星期六）上午</w:t>
            </w:r>
            <w:r w:rsidRPr="008D6168">
              <w:rPr>
                <w:rFonts w:ascii="Times New Roman" w:eastAsia="標楷體" w:hAnsi="Times New Roman"/>
                <w:szCs w:val="24"/>
              </w:rPr>
              <w:t>9</w:t>
            </w:r>
            <w:r w:rsidRPr="008D6168">
              <w:rPr>
                <w:rFonts w:ascii="Times New Roman" w:eastAsia="標楷體" w:hAnsi="Times New Roman"/>
                <w:szCs w:val="24"/>
              </w:rPr>
              <w:t>：</w:t>
            </w:r>
            <w:r w:rsidRPr="008D6168">
              <w:rPr>
                <w:rFonts w:ascii="Times New Roman" w:eastAsia="標楷體" w:hAnsi="Times New Roman"/>
                <w:szCs w:val="24"/>
              </w:rPr>
              <w:t>00</w:t>
            </w:r>
            <w:r w:rsidRPr="008D6168">
              <w:rPr>
                <w:rFonts w:ascii="Times New Roman" w:eastAsia="標楷體" w:hAnsi="Times New Roman"/>
                <w:szCs w:val="24"/>
              </w:rPr>
              <w:t>至</w:t>
            </w:r>
            <w:r w:rsidRPr="008D6168">
              <w:rPr>
                <w:rFonts w:ascii="Times New Roman" w:eastAsia="標楷體" w:hAnsi="Times New Roman"/>
                <w:szCs w:val="24"/>
              </w:rPr>
              <w:t>12</w:t>
            </w:r>
            <w:r w:rsidRPr="008D6168">
              <w:rPr>
                <w:rFonts w:ascii="Times New Roman" w:eastAsia="標楷體" w:hAnsi="Times New Roman"/>
                <w:szCs w:val="24"/>
              </w:rPr>
              <w:t>：</w:t>
            </w:r>
            <w:r w:rsidRPr="008D6168">
              <w:rPr>
                <w:rFonts w:ascii="Times New Roman" w:eastAsia="標楷體" w:hAnsi="Times New Roman"/>
                <w:szCs w:val="24"/>
              </w:rPr>
              <w:t>00</w:t>
            </w:r>
          </w:p>
        </w:tc>
      </w:tr>
      <w:tr w:rsidR="00DE6362" w:rsidRPr="008D6168" w:rsidTr="00895EFC">
        <w:tc>
          <w:tcPr>
            <w:tcW w:w="1668"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會議地點</w:t>
            </w:r>
          </w:p>
        </w:tc>
        <w:tc>
          <w:tcPr>
            <w:tcW w:w="6893"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國立</w:t>
            </w:r>
            <w:proofErr w:type="gramStart"/>
            <w:r w:rsidRPr="008D6168">
              <w:rPr>
                <w:rFonts w:ascii="Times New Roman" w:eastAsia="標楷體" w:hAnsi="Times New Roman"/>
                <w:szCs w:val="24"/>
              </w:rPr>
              <w:t>臺</w:t>
            </w:r>
            <w:proofErr w:type="gramEnd"/>
            <w:r w:rsidRPr="008D6168">
              <w:rPr>
                <w:rFonts w:ascii="Times New Roman" w:eastAsia="標楷體" w:hAnsi="Times New Roman"/>
                <w:szCs w:val="24"/>
              </w:rPr>
              <w:t>中科技大學中正大樓</w:t>
            </w:r>
            <w:r w:rsidRPr="008D6168">
              <w:rPr>
                <w:rFonts w:ascii="Times New Roman" w:eastAsia="標楷體" w:hAnsi="Times New Roman"/>
                <w:szCs w:val="24"/>
              </w:rPr>
              <w:t>3401</w:t>
            </w:r>
            <w:r w:rsidRPr="008D6168">
              <w:rPr>
                <w:rFonts w:ascii="Times New Roman" w:eastAsia="標楷體" w:hAnsi="Times New Roman"/>
                <w:szCs w:val="24"/>
              </w:rPr>
              <w:t>會議室</w:t>
            </w:r>
          </w:p>
        </w:tc>
      </w:tr>
      <w:tr w:rsidR="00DE6362" w:rsidRPr="008D6168" w:rsidTr="00895EFC">
        <w:tc>
          <w:tcPr>
            <w:tcW w:w="1668"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會議主持人</w:t>
            </w:r>
          </w:p>
        </w:tc>
        <w:tc>
          <w:tcPr>
            <w:tcW w:w="6893" w:type="dxa"/>
            <w:vAlign w:val="center"/>
          </w:tcPr>
          <w:p w:rsidR="00DE6362" w:rsidRPr="00C759E5" w:rsidRDefault="00DE6362" w:rsidP="00DE6362">
            <w:pPr>
              <w:rPr>
                <w:rFonts w:ascii="標楷體" w:eastAsia="標楷體" w:hAnsi="標楷體"/>
                <w:szCs w:val="24"/>
              </w:rPr>
            </w:pPr>
            <w:r w:rsidRPr="00C759E5">
              <w:rPr>
                <w:rFonts w:ascii="標楷體" w:eastAsia="標楷體" w:hAnsi="標楷體" w:hint="eastAsia"/>
                <w:szCs w:val="24"/>
              </w:rPr>
              <w:t>國立</w:t>
            </w:r>
            <w:proofErr w:type="gramStart"/>
            <w:r w:rsidRPr="00DE6362">
              <w:rPr>
                <w:rFonts w:ascii="標楷體" w:eastAsia="標楷體" w:hAnsi="標楷體" w:hint="eastAsia"/>
                <w:color w:val="000000"/>
                <w:szCs w:val="24"/>
              </w:rPr>
              <w:t>臺</w:t>
            </w:r>
            <w:proofErr w:type="gramEnd"/>
            <w:r w:rsidRPr="00DE6362">
              <w:rPr>
                <w:rFonts w:ascii="標楷體" w:eastAsia="標楷體" w:hAnsi="標楷體" w:hint="eastAsia"/>
                <w:color w:val="000000"/>
                <w:szCs w:val="24"/>
              </w:rPr>
              <w:t>中科技大學通識教育中心吳元豐兼任助理教授</w:t>
            </w:r>
          </w:p>
        </w:tc>
      </w:tr>
      <w:tr w:rsidR="00DE6362" w:rsidRPr="008D6168" w:rsidTr="00895EFC">
        <w:tc>
          <w:tcPr>
            <w:tcW w:w="1668"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出</w:t>
            </w:r>
            <w:r w:rsidRPr="008D6168">
              <w:rPr>
                <w:rFonts w:ascii="Times New Roman" w:eastAsia="標楷體" w:hAnsi="Times New Roman"/>
                <w:szCs w:val="24"/>
              </w:rPr>
              <w:t>(</w:t>
            </w:r>
            <w:r w:rsidRPr="008D6168">
              <w:rPr>
                <w:rFonts w:ascii="Times New Roman" w:eastAsia="標楷體" w:hAnsi="Times New Roman"/>
                <w:szCs w:val="24"/>
              </w:rPr>
              <w:t>列</w:t>
            </w:r>
            <w:r w:rsidRPr="008D6168">
              <w:rPr>
                <w:rFonts w:ascii="Times New Roman" w:eastAsia="標楷體" w:hAnsi="Times New Roman"/>
                <w:szCs w:val="24"/>
              </w:rPr>
              <w:t>)</w:t>
            </w:r>
            <w:r w:rsidRPr="008D6168">
              <w:rPr>
                <w:rFonts w:ascii="Times New Roman" w:eastAsia="標楷體" w:hAnsi="Times New Roman"/>
                <w:szCs w:val="24"/>
              </w:rPr>
              <w:t>席人員</w:t>
            </w:r>
          </w:p>
        </w:tc>
        <w:tc>
          <w:tcPr>
            <w:tcW w:w="6893" w:type="dxa"/>
            <w:vAlign w:val="center"/>
          </w:tcPr>
          <w:p w:rsidR="00DE6362" w:rsidRPr="00DE6362" w:rsidRDefault="00DE6362" w:rsidP="00A17877">
            <w:pPr>
              <w:jc w:val="both"/>
              <w:rPr>
                <w:rFonts w:ascii="標楷體" w:eastAsia="標楷體" w:hAnsi="標楷體"/>
                <w:szCs w:val="24"/>
              </w:rPr>
            </w:pPr>
            <w:r w:rsidRPr="00DE6362">
              <w:rPr>
                <w:rFonts w:ascii="標楷體" w:eastAsia="標楷體" w:hAnsi="標楷體" w:hint="eastAsia"/>
                <w:color w:val="000000"/>
                <w:szCs w:val="24"/>
              </w:rPr>
              <w:t>大葉大學生物資源學系賴伯琦助理教授、國立</w:t>
            </w:r>
            <w:proofErr w:type="gramStart"/>
            <w:r w:rsidRPr="00DE6362">
              <w:rPr>
                <w:rFonts w:ascii="標楷體" w:eastAsia="標楷體" w:hAnsi="標楷體" w:hint="eastAsia"/>
                <w:color w:val="000000"/>
                <w:szCs w:val="24"/>
              </w:rPr>
              <w:t>臺</w:t>
            </w:r>
            <w:proofErr w:type="gramEnd"/>
            <w:r w:rsidRPr="00DE6362">
              <w:rPr>
                <w:rFonts w:ascii="標楷體" w:eastAsia="標楷體" w:hAnsi="標楷體" w:hint="eastAsia"/>
                <w:color w:val="000000"/>
                <w:szCs w:val="24"/>
              </w:rPr>
              <w:t>中科技大學通識教育中心陳閔翔助理教授、謝文華助理教授、許明珠助理教授、吳元豐兼任助理教授、鄭岳和兼任講師、國立勤益科技大學博雅通識教育中心蕭瑞棠兼任講師、靜宜大學通識教育中心鄭宜玟助理教授</w:t>
            </w:r>
          </w:p>
        </w:tc>
      </w:tr>
      <w:tr w:rsidR="00DE6362" w:rsidRPr="008D6168" w:rsidTr="00895EFC">
        <w:tc>
          <w:tcPr>
            <w:tcW w:w="1668"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請假人員</w:t>
            </w:r>
          </w:p>
        </w:tc>
        <w:tc>
          <w:tcPr>
            <w:tcW w:w="6893" w:type="dxa"/>
            <w:vAlign w:val="center"/>
          </w:tcPr>
          <w:p w:rsidR="00DE6362" w:rsidRPr="00DE6362" w:rsidRDefault="00DE6362" w:rsidP="00A17877">
            <w:pPr>
              <w:jc w:val="both"/>
              <w:rPr>
                <w:rFonts w:ascii="標楷體" w:eastAsia="標楷體" w:hAnsi="標楷體"/>
                <w:szCs w:val="24"/>
              </w:rPr>
            </w:pPr>
            <w:r w:rsidRPr="00DE6362">
              <w:rPr>
                <w:rFonts w:ascii="標楷體" w:eastAsia="標楷體" w:hAnsi="標楷體" w:hint="eastAsia"/>
                <w:color w:val="000000"/>
                <w:szCs w:val="24"/>
              </w:rPr>
              <w:t>國立</w:t>
            </w:r>
            <w:proofErr w:type="gramStart"/>
            <w:r w:rsidRPr="00DE6362">
              <w:rPr>
                <w:rFonts w:ascii="標楷體" w:eastAsia="標楷體" w:hAnsi="標楷體" w:hint="eastAsia"/>
                <w:color w:val="000000"/>
                <w:szCs w:val="24"/>
              </w:rPr>
              <w:t>臺</w:t>
            </w:r>
            <w:proofErr w:type="gramEnd"/>
            <w:r w:rsidRPr="00DE6362">
              <w:rPr>
                <w:rFonts w:ascii="標楷體" w:eastAsia="標楷體" w:hAnsi="標楷體" w:hint="eastAsia"/>
                <w:color w:val="000000"/>
                <w:szCs w:val="24"/>
              </w:rPr>
              <w:t>中科技大學通識教育中心魏嚴堅副教授、何昕家助理教授、周芳怡助理教授、國立</w:t>
            </w:r>
            <w:proofErr w:type="gramStart"/>
            <w:r w:rsidRPr="00DE6362">
              <w:rPr>
                <w:rFonts w:ascii="標楷體" w:eastAsia="標楷體" w:hAnsi="標楷體" w:hint="eastAsia"/>
                <w:color w:val="000000"/>
                <w:szCs w:val="24"/>
              </w:rPr>
              <w:t>臺</w:t>
            </w:r>
            <w:proofErr w:type="gramEnd"/>
            <w:r w:rsidRPr="00DE6362">
              <w:rPr>
                <w:rFonts w:ascii="標楷體" w:eastAsia="標楷體" w:hAnsi="標楷體" w:hint="eastAsia"/>
                <w:color w:val="000000"/>
                <w:szCs w:val="24"/>
              </w:rPr>
              <w:t>中科技大學資訊工程系黃健哲助理教授、通識教育中心游曉薇老師、中國醫藥大學通識教育中心胡全威助理教授、中山醫學大學通識教育中心蕭宏恩教授、</w:t>
            </w:r>
            <w:r w:rsidRPr="00DE6362">
              <w:rPr>
                <w:rFonts w:ascii="標楷體" w:eastAsia="標楷體" w:hAnsi="標楷體" w:hint="eastAsia"/>
                <w:szCs w:val="24"/>
              </w:rPr>
              <w:t>國立</w:t>
            </w:r>
            <w:proofErr w:type="gramStart"/>
            <w:r w:rsidRPr="00DE6362">
              <w:rPr>
                <w:rFonts w:ascii="標楷體" w:eastAsia="標楷體" w:hAnsi="標楷體" w:hint="eastAsia"/>
                <w:szCs w:val="24"/>
              </w:rPr>
              <w:t>臺</w:t>
            </w:r>
            <w:proofErr w:type="gramEnd"/>
            <w:r w:rsidRPr="00DE6362">
              <w:rPr>
                <w:rFonts w:ascii="標楷體" w:eastAsia="標楷體" w:hAnsi="標楷體" w:hint="eastAsia"/>
                <w:szCs w:val="24"/>
              </w:rPr>
              <w:t>中科技大學應用中文系吳惠珍副教授、洪錦淳助理教授、</w:t>
            </w:r>
            <w:r w:rsidRPr="00DE6362">
              <w:rPr>
                <w:rFonts w:ascii="標楷體" w:eastAsia="標楷體" w:hAnsi="標楷體" w:hint="eastAsia"/>
                <w:color w:val="000000"/>
                <w:szCs w:val="24"/>
              </w:rPr>
              <w:t>中山醫學大學健康餐飲暨管理學系沈</w:t>
            </w:r>
            <w:proofErr w:type="gramStart"/>
            <w:r w:rsidRPr="00DE6362">
              <w:rPr>
                <w:rFonts w:ascii="標楷體" w:eastAsia="標楷體" w:hAnsi="標楷體" w:hint="eastAsia"/>
                <w:color w:val="000000"/>
                <w:szCs w:val="24"/>
              </w:rPr>
              <w:t>祐</w:t>
            </w:r>
            <w:proofErr w:type="gramEnd"/>
            <w:r w:rsidRPr="00DE6362">
              <w:rPr>
                <w:rFonts w:ascii="標楷體" w:eastAsia="標楷體" w:hAnsi="標楷體" w:hint="eastAsia"/>
                <w:color w:val="000000"/>
                <w:szCs w:val="24"/>
              </w:rPr>
              <w:t>成助理教授</w:t>
            </w:r>
          </w:p>
        </w:tc>
      </w:tr>
      <w:tr w:rsidR="00DE6362" w:rsidRPr="008D6168" w:rsidTr="00895EFC">
        <w:tc>
          <w:tcPr>
            <w:tcW w:w="1668"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紀錄人員</w:t>
            </w:r>
          </w:p>
        </w:tc>
        <w:tc>
          <w:tcPr>
            <w:tcW w:w="6893" w:type="dxa"/>
            <w:vAlign w:val="center"/>
          </w:tcPr>
          <w:p w:rsidR="00DE6362" w:rsidRPr="008D6168" w:rsidRDefault="00DE6362" w:rsidP="00895EFC">
            <w:pPr>
              <w:rPr>
                <w:rFonts w:ascii="標楷體" w:eastAsia="標楷體" w:hAnsi="標楷體"/>
                <w:szCs w:val="24"/>
              </w:rPr>
            </w:pPr>
            <w:r w:rsidRPr="008D6168">
              <w:rPr>
                <w:rFonts w:ascii="Times New Roman" w:eastAsia="標楷體" w:hAnsi="Times New Roman"/>
                <w:szCs w:val="24"/>
              </w:rPr>
              <w:t>陳品翰助理</w:t>
            </w:r>
          </w:p>
        </w:tc>
      </w:tr>
    </w:tbl>
    <w:p w:rsidR="00DE6362" w:rsidRPr="00C759E5" w:rsidRDefault="00DE6362" w:rsidP="00DE6362">
      <w:pPr>
        <w:jc w:val="both"/>
        <w:rPr>
          <w:rFonts w:ascii="Times New Roman" w:eastAsia="標楷體" w:hAnsi="Times New Roman"/>
          <w:szCs w:val="24"/>
        </w:rPr>
      </w:pPr>
      <w:r>
        <w:rPr>
          <w:rFonts w:ascii="Times New Roman" w:eastAsia="標楷體" w:hAnsi="Times New Roman" w:hint="eastAsia"/>
          <w:szCs w:val="24"/>
        </w:rPr>
        <w:t>壹、</w:t>
      </w:r>
      <w:r w:rsidRPr="00C759E5">
        <w:rPr>
          <w:rFonts w:ascii="Times New Roman" w:eastAsia="標楷體" w:hAnsi="Times New Roman"/>
          <w:szCs w:val="24"/>
        </w:rPr>
        <w:t>主持人：</w:t>
      </w:r>
      <w:proofErr w:type="gramStart"/>
      <w:r w:rsidRPr="00DE6362">
        <w:rPr>
          <w:rFonts w:ascii="標楷體" w:eastAsia="標楷體" w:hAnsi="標楷體" w:hint="eastAsia"/>
          <w:color w:val="000000"/>
          <w:szCs w:val="24"/>
        </w:rPr>
        <w:t>臺</w:t>
      </w:r>
      <w:proofErr w:type="gramEnd"/>
      <w:r w:rsidRPr="00DE6362">
        <w:rPr>
          <w:rFonts w:ascii="標楷體" w:eastAsia="標楷體" w:hAnsi="標楷體" w:hint="eastAsia"/>
          <w:color w:val="000000"/>
          <w:szCs w:val="24"/>
        </w:rPr>
        <w:t>中科技大學吳元豐兼任助理教授</w:t>
      </w:r>
    </w:p>
    <w:p w:rsidR="00CA43E7" w:rsidRPr="004F4B0F" w:rsidRDefault="00DE6362" w:rsidP="00DE6362">
      <w:pPr>
        <w:ind w:left="490" w:hangingChars="204" w:hanging="490"/>
        <w:rPr>
          <w:rFonts w:ascii="Times New Roman" w:eastAsia="標楷體" w:hAnsi="Times New Roman"/>
          <w:szCs w:val="24"/>
        </w:rPr>
      </w:pPr>
      <w:r>
        <w:rPr>
          <w:rFonts w:ascii="Times New Roman" w:eastAsia="標楷體" w:hAnsi="Times New Roman" w:hint="eastAsia"/>
          <w:szCs w:val="24"/>
        </w:rPr>
        <w:t>貳、</w:t>
      </w:r>
      <w:r w:rsidRPr="00C759E5">
        <w:rPr>
          <w:rFonts w:ascii="Times New Roman" w:eastAsia="標楷體" w:hAnsi="Times New Roman"/>
          <w:szCs w:val="24"/>
        </w:rPr>
        <w:t>導讀人：</w:t>
      </w:r>
      <w:r w:rsidRPr="00DE6362">
        <w:rPr>
          <w:rFonts w:ascii="標楷體" w:eastAsia="標楷體" w:hAnsi="標楷體" w:hint="eastAsia"/>
          <w:color w:val="000000"/>
          <w:szCs w:val="24"/>
        </w:rPr>
        <w:t>大葉大學生物資源學系賴伯琦助理教授</w:t>
      </w:r>
      <w:r>
        <w:rPr>
          <w:rFonts w:ascii="Times New Roman" w:eastAsia="標楷體" w:hAnsi="Times New Roman" w:hint="eastAsia"/>
          <w:szCs w:val="24"/>
        </w:rPr>
        <w:t>。</w:t>
      </w:r>
      <w:r w:rsidRPr="00DF4565">
        <w:rPr>
          <w:rFonts w:ascii="Times New Roman" w:eastAsia="標楷體" w:hAnsi="Times New Roman"/>
          <w:color w:val="000000" w:themeColor="text1"/>
          <w:szCs w:val="24"/>
        </w:rPr>
        <w:t>閱讀文本</w:t>
      </w:r>
      <w:r w:rsidRPr="00DF4565">
        <w:rPr>
          <w:rFonts w:ascii="Times New Roman" w:eastAsia="標楷體" w:hAnsi="Times New Roman" w:hint="eastAsia"/>
          <w:color w:val="000000"/>
          <w:szCs w:val="24"/>
        </w:rPr>
        <w:t>《</w:t>
      </w:r>
      <w:r>
        <w:rPr>
          <w:rFonts w:ascii="Times New Roman" w:eastAsia="標楷體" w:hAnsi="Times New Roman" w:hint="eastAsia"/>
          <w:color w:val="000000"/>
          <w:szCs w:val="24"/>
        </w:rPr>
        <w:t>翻轉教育</w:t>
      </w:r>
      <w:r w:rsidRPr="00DF4565">
        <w:rPr>
          <w:rFonts w:ascii="Times New Roman" w:eastAsia="標楷體" w:hAnsi="Times New Roman" w:hint="eastAsia"/>
          <w:color w:val="000000"/>
          <w:szCs w:val="24"/>
        </w:rPr>
        <w:t>》</w:t>
      </w:r>
      <w:r w:rsidRPr="00DF4565">
        <w:rPr>
          <w:rFonts w:ascii="Times New Roman" w:eastAsia="標楷體" w:hAnsi="Times New Roman" w:hint="eastAsia"/>
          <w:color w:val="000000" w:themeColor="text1"/>
          <w:szCs w:val="24"/>
        </w:rPr>
        <w:t>，</w:t>
      </w:r>
      <w:r w:rsidRPr="008D6168">
        <w:rPr>
          <w:rFonts w:ascii="Times New Roman" w:eastAsia="標楷體" w:hAnsi="Times New Roman"/>
          <w:color w:val="000000" w:themeColor="text1"/>
          <w:szCs w:val="24"/>
        </w:rPr>
        <w:t>回顧</w:t>
      </w:r>
      <w:r>
        <w:rPr>
          <w:rFonts w:ascii="Times New Roman" w:eastAsia="標楷體" w:hAnsi="Times New Roman" w:hint="eastAsia"/>
          <w:color w:val="000000" w:themeColor="text1"/>
          <w:szCs w:val="24"/>
        </w:rPr>
        <w:t>全書</w:t>
      </w:r>
      <w:r w:rsidRPr="008D6168">
        <w:rPr>
          <w:rFonts w:ascii="Times New Roman" w:eastAsia="標楷體" w:hAnsi="Times New Roman"/>
          <w:color w:val="000000" w:themeColor="text1"/>
          <w:szCs w:val="24"/>
        </w:rPr>
        <w:t>重點</w:t>
      </w:r>
      <w:r>
        <w:rPr>
          <w:rFonts w:ascii="Times New Roman" w:eastAsia="標楷體" w:hAnsi="Times New Roman" w:hint="eastAsia"/>
          <w:color w:val="000000" w:themeColor="text1"/>
          <w:szCs w:val="24"/>
        </w:rPr>
        <w:t>：</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播放前導影片。</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接觸翻轉教育、通識教育與教與改革之想法。</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探討未來學習。為何學生從學習中逃走、教育現況與反思</w:t>
      </w:r>
      <w:r w:rsidRPr="00DE6362">
        <w:rPr>
          <w:rFonts w:ascii="Times New Roman" w:eastAsia="標楷體" w:hAnsi="Times New Roman"/>
          <w:color w:val="000000" w:themeColor="text1"/>
          <w:szCs w:val="24"/>
        </w:rPr>
        <w:t>-</w:t>
      </w:r>
      <w:r w:rsidRPr="00DE6362">
        <w:rPr>
          <w:rFonts w:ascii="Times New Roman" w:eastAsia="標楷體" w:hAnsi="Times New Roman"/>
          <w:color w:val="000000" w:themeColor="text1"/>
          <w:szCs w:val="24"/>
        </w:rPr>
        <w:t>教育不是服務業，而是親師共同責任、教育趨勢與對策</w:t>
      </w:r>
      <w:r w:rsidRPr="00DE6362">
        <w:rPr>
          <w:rFonts w:ascii="Times New Roman" w:eastAsia="標楷體" w:hAnsi="Times New Roman"/>
          <w:color w:val="000000" w:themeColor="text1"/>
          <w:szCs w:val="24"/>
        </w:rPr>
        <w:t>-</w:t>
      </w:r>
      <w:r w:rsidRPr="00DE6362">
        <w:rPr>
          <w:rFonts w:ascii="Times New Roman" w:eastAsia="標楷體" w:hAnsi="Times New Roman"/>
          <w:color w:val="000000" w:themeColor="text1"/>
          <w:szCs w:val="24"/>
        </w:rPr>
        <w:t>成為學習的主人。</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臺灣最大教育問題為考試。</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大衛柏金斯</w:t>
      </w:r>
      <w:r w:rsidRPr="00DE6362">
        <w:rPr>
          <w:rFonts w:ascii="Times New Roman" w:eastAsia="標楷體" w:hAnsi="Times New Roman"/>
          <w:color w:val="000000" w:themeColor="text1"/>
          <w:szCs w:val="24"/>
        </w:rPr>
        <w:t>-</w:t>
      </w:r>
      <w:r w:rsidRPr="00DE6362">
        <w:rPr>
          <w:rFonts w:ascii="Times New Roman" w:eastAsia="標楷體" w:hAnsi="Times New Roman"/>
          <w:color w:val="000000" w:themeColor="text1"/>
          <w:szCs w:val="24"/>
        </w:rPr>
        <w:t>全局式學習。</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color w:val="000000" w:themeColor="text1"/>
          <w:szCs w:val="24"/>
        </w:rPr>
        <w:t>國小</w:t>
      </w:r>
      <w:r>
        <w:rPr>
          <w:rFonts w:ascii="Times New Roman" w:eastAsia="標楷體" w:hAnsi="Times New Roman" w:hint="eastAsia"/>
          <w:color w:val="000000" w:themeColor="text1"/>
          <w:szCs w:val="24"/>
        </w:rPr>
        <w:t>：</w:t>
      </w:r>
      <w:r w:rsidRPr="00DE6362">
        <w:rPr>
          <w:rFonts w:ascii="Times New Roman" w:eastAsia="標楷體" w:hAnsi="Times New Roman"/>
          <w:color w:val="000000" w:themeColor="text1"/>
          <w:szCs w:val="24"/>
        </w:rPr>
        <w:t>具體</w:t>
      </w:r>
      <w:proofErr w:type="gramStart"/>
      <w:r w:rsidRPr="00DE6362">
        <w:rPr>
          <w:rFonts w:ascii="Times New Roman" w:eastAsia="標楷體" w:hAnsi="Times New Roman"/>
          <w:color w:val="000000" w:themeColor="text1"/>
          <w:szCs w:val="24"/>
        </w:rPr>
        <w:t>運思期</w:t>
      </w:r>
      <w:proofErr w:type="gramEnd"/>
      <w:r w:rsidRPr="00DE6362">
        <w:rPr>
          <w:rFonts w:ascii="Times New Roman" w:eastAsia="標楷體" w:hAnsi="Times New Roman"/>
          <w:color w:val="000000" w:themeColor="text1"/>
          <w:szCs w:val="24"/>
        </w:rPr>
        <w:t>、國中</w:t>
      </w:r>
      <w:r>
        <w:rPr>
          <w:rFonts w:ascii="Times New Roman" w:eastAsia="標楷體" w:hAnsi="Times New Roman" w:hint="eastAsia"/>
          <w:color w:val="000000" w:themeColor="text1"/>
          <w:szCs w:val="24"/>
        </w:rPr>
        <w:t>：</w:t>
      </w:r>
      <w:r w:rsidRPr="00DE6362">
        <w:rPr>
          <w:rFonts w:ascii="Times New Roman" w:eastAsia="標楷體" w:hAnsi="Times New Roman"/>
          <w:color w:val="000000" w:themeColor="text1"/>
          <w:szCs w:val="24"/>
        </w:rPr>
        <w:t>形式</w:t>
      </w:r>
      <w:proofErr w:type="gramStart"/>
      <w:r w:rsidRPr="00DE6362">
        <w:rPr>
          <w:rFonts w:ascii="Times New Roman" w:eastAsia="標楷體" w:hAnsi="Times New Roman"/>
          <w:color w:val="000000" w:themeColor="text1"/>
          <w:szCs w:val="24"/>
        </w:rPr>
        <w:t>運思期</w:t>
      </w:r>
      <w:proofErr w:type="gramEnd"/>
      <w:r w:rsidRPr="00DE6362">
        <w:rPr>
          <w:rFonts w:ascii="Times New Roman" w:eastAsia="標楷體" w:hAnsi="Times New Roman"/>
          <w:color w:val="000000" w:themeColor="text1"/>
          <w:szCs w:val="24"/>
        </w:rPr>
        <w:t>，學生才是學習的主人，親師指示協助。</w:t>
      </w:r>
    </w:p>
    <w:p w:rsidR="00DE6362"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szCs w:val="24"/>
        </w:rPr>
        <w:t>探討未來學校。教育的數位改革</w:t>
      </w:r>
      <w:r w:rsidRPr="00DE6362">
        <w:rPr>
          <w:rFonts w:ascii="Times New Roman" w:eastAsia="標楷體" w:hAnsi="Times New Roman"/>
          <w:szCs w:val="24"/>
        </w:rPr>
        <w:t>-</w:t>
      </w:r>
      <w:r w:rsidRPr="00DE6362">
        <w:rPr>
          <w:rFonts w:ascii="Times New Roman" w:eastAsia="標楷體" w:hAnsi="Times New Roman"/>
          <w:szCs w:val="24"/>
        </w:rPr>
        <w:t>可以成為學生自主學習之動力、擇校時代</w:t>
      </w:r>
      <w:r w:rsidRPr="00DE6362">
        <w:rPr>
          <w:rFonts w:ascii="Times New Roman" w:eastAsia="標楷體" w:hAnsi="Times New Roman"/>
          <w:szCs w:val="24"/>
        </w:rPr>
        <w:t>-</w:t>
      </w:r>
      <w:r w:rsidRPr="00DE6362">
        <w:rPr>
          <w:rFonts w:ascii="Times New Roman" w:eastAsia="標楷體" w:hAnsi="Times New Roman"/>
          <w:szCs w:val="24"/>
        </w:rPr>
        <w:t>公立學校多元化，教育需回到家庭思考、讓學生找出</w:t>
      </w:r>
      <w:r w:rsidRPr="00DE6362">
        <w:rPr>
          <w:rFonts w:ascii="Times New Roman" w:eastAsia="標楷體" w:hAnsi="Times New Roman"/>
          <w:szCs w:val="24"/>
        </w:rPr>
        <w:t>GOOGLE</w:t>
      </w:r>
      <w:r w:rsidRPr="00DE6362">
        <w:rPr>
          <w:rFonts w:ascii="Times New Roman" w:eastAsia="標楷體" w:hAnsi="Times New Roman"/>
          <w:szCs w:val="24"/>
        </w:rPr>
        <w:t>上找不到的東西</w:t>
      </w:r>
      <w:r w:rsidRPr="00DE6362">
        <w:rPr>
          <w:rFonts w:ascii="Times New Roman" w:eastAsia="標楷體" w:hAnsi="Times New Roman"/>
          <w:szCs w:val="24"/>
        </w:rPr>
        <w:t>-</w:t>
      </w:r>
      <w:r w:rsidRPr="00DE6362">
        <w:rPr>
          <w:rFonts w:ascii="Times New Roman" w:eastAsia="標楷體" w:hAnsi="Times New Roman"/>
          <w:szCs w:val="24"/>
        </w:rPr>
        <w:t>成為獨立學習者。</w:t>
      </w:r>
    </w:p>
    <w:p w:rsid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szCs w:val="24"/>
        </w:rPr>
        <w:t>探討未來孩子。動機與探索</w:t>
      </w:r>
      <w:r w:rsidRPr="00DE6362">
        <w:rPr>
          <w:rFonts w:ascii="Times New Roman" w:eastAsia="標楷體" w:hAnsi="Times New Roman"/>
          <w:szCs w:val="24"/>
        </w:rPr>
        <w:t>-</w:t>
      </w:r>
      <w:r w:rsidRPr="00DE6362">
        <w:rPr>
          <w:rFonts w:ascii="Times New Roman" w:eastAsia="標楷體" w:hAnsi="Times New Roman"/>
          <w:szCs w:val="24"/>
        </w:rPr>
        <w:t>參與，樂趣，自信、閱讀思考力</w:t>
      </w:r>
      <w:r w:rsidRPr="00DE6362">
        <w:rPr>
          <w:rFonts w:ascii="Times New Roman" w:eastAsia="標楷體" w:hAnsi="Times New Roman"/>
          <w:szCs w:val="24"/>
        </w:rPr>
        <w:t>-</w:t>
      </w:r>
      <w:r w:rsidRPr="00DE6362">
        <w:rPr>
          <w:rFonts w:ascii="Times New Roman" w:eastAsia="標楷體" w:hAnsi="Times New Roman"/>
          <w:szCs w:val="24"/>
        </w:rPr>
        <w:t>閱讀素養，數學素養，科學素養、自律學習力</w:t>
      </w:r>
      <w:r w:rsidRPr="00DE6362">
        <w:rPr>
          <w:rFonts w:ascii="Times New Roman" w:eastAsia="標楷體" w:hAnsi="Times New Roman"/>
          <w:szCs w:val="24"/>
        </w:rPr>
        <w:t>-</w:t>
      </w:r>
      <w:r w:rsidRPr="00DE6362">
        <w:rPr>
          <w:rFonts w:ascii="Times New Roman" w:eastAsia="標楷體" w:hAnsi="Times New Roman"/>
          <w:szCs w:val="24"/>
        </w:rPr>
        <w:t>從錯誤中學習，全局式學習、扎根品德力</w:t>
      </w:r>
      <w:r w:rsidRPr="00DE6362">
        <w:rPr>
          <w:rFonts w:ascii="Times New Roman" w:eastAsia="標楷體" w:hAnsi="Times New Roman"/>
          <w:szCs w:val="24"/>
        </w:rPr>
        <w:t>-</w:t>
      </w:r>
      <w:r w:rsidRPr="00DE6362">
        <w:rPr>
          <w:rFonts w:ascii="Times New Roman" w:eastAsia="標楷體" w:hAnsi="Times New Roman"/>
          <w:szCs w:val="24"/>
        </w:rPr>
        <w:t>重新定義優秀。</w:t>
      </w:r>
    </w:p>
    <w:p w:rsidR="00C759E5" w:rsidRPr="00DE6362" w:rsidRDefault="00DE6362" w:rsidP="00F27A43">
      <w:pPr>
        <w:pStyle w:val="a5"/>
        <w:numPr>
          <w:ilvl w:val="0"/>
          <w:numId w:val="62"/>
        </w:numPr>
        <w:ind w:leftChars="0" w:left="993"/>
        <w:rPr>
          <w:rFonts w:ascii="Times New Roman" w:eastAsia="標楷體" w:hAnsi="Times New Roman"/>
          <w:szCs w:val="24"/>
        </w:rPr>
      </w:pPr>
      <w:r w:rsidRPr="00DE6362">
        <w:rPr>
          <w:rFonts w:ascii="Times New Roman" w:eastAsia="標楷體" w:hAnsi="Times New Roman"/>
          <w:szCs w:val="24"/>
        </w:rPr>
        <w:t>翻轉應建立學習興趣與能力、善用數位、自律力的培養、建構有價值的自我認知。</w:t>
      </w:r>
    </w:p>
    <w:p w:rsidR="00DE6362" w:rsidRPr="00DE6362" w:rsidRDefault="00DE6362" w:rsidP="00DE6362">
      <w:pPr>
        <w:jc w:val="both"/>
        <w:rPr>
          <w:rFonts w:ascii="Times New Roman" w:eastAsia="標楷體" w:hAnsi="Times New Roman"/>
          <w:szCs w:val="24"/>
        </w:rPr>
      </w:pPr>
      <w:r>
        <w:rPr>
          <w:rFonts w:ascii="Times New Roman" w:eastAsia="標楷體" w:hAnsi="Times New Roman" w:hint="eastAsia"/>
          <w:szCs w:val="24"/>
        </w:rPr>
        <w:t>參、</w:t>
      </w:r>
      <w:r w:rsidRPr="00DE6362">
        <w:rPr>
          <w:rFonts w:ascii="Times New Roman" w:eastAsia="標楷體" w:hAnsi="Times New Roman"/>
          <w:szCs w:val="24"/>
        </w:rPr>
        <w:t>引領討論人：</w:t>
      </w:r>
      <w:r w:rsidRPr="00DE6362">
        <w:rPr>
          <w:rFonts w:ascii="Times New Roman" w:eastAsia="標楷體" w:hAnsi="Times New Roman"/>
          <w:color w:val="000000"/>
          <w:szCs w:val="24"/>
        </w:rPr>
        <w:t>勤益科技大學蕭瑞棠老師</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關於</w:t>
      </w:r>
      <w:r>
        <w:rPr>
          <w:rFonts w:ascii="標楷體" w:eastAsia="標楷體" w:hAnsi="標楷體" w:hint="eastAsia"/>
          <w:szCs w:val="24"/>
        </w:rPr>
        <w:t>「</w:t>
      </w:r>
      <w:r w:rsidRPr="00DE6362">
        <w:rPr>
          <w:rFonts w:ascii="Times New Roman" w:eastAsia="標楷體" w:hAnsi="Times New Roman"/>
          <w:szCs w:val="24"/>
        </w:rPr>
        <w:t>全球化</w:t>
      </w:r>
      <w:r>
        <w:rPr>
          <w:rFonts w:ascii="標楷體" w:eastAsia="標楷體" w:hAnsi="標楷體" w:hint="eastAsia"/>
          <w:szCs w:val="24"/>
        </w:rPr>
        <w:t>」</w:t>
      </w:r>
      <w:r w:rsidRPr="00DE6362">
        <w:rPr>
          <w:rFonts w:ascii="Times New Roman" w:eastAsia="標楷體" w:hAnsi="Times New Roman"/>
          <w:szCs w:val="24"/>
        </w:rPr>
        <w:t>的教育體制。</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lastRenderedPageBreak/>
        <w:t>翻轉基於數位科技。</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臺灣教育的優質</w:t>
      </w:r>
      <w:proofErr w:type="gramStart"/>
      <w:r w:rsidRPr="00DE6362">
        <w:rPr>
          <w:rFonts w:ascii="Times New Roman" w:eastAsia="標楷體" w:hAnsi="Times New Roman"/>
          <w:szCs w:val="24"/>
        </w:rPr>
        <w:t>與均質取決於</w:t>
      </w:r>
      <w:proofErr w:type="gramEnd"/>
      <w:r w:rsidRPr="00DE6362">
        <w:rPr>
          <w:rFonts w:ascii="Times New Roman" w:eastAsia="標楷體" w:hAnsi="Times New Roman"/>
          <w:szCs w:val="24"/>
        </w:rPr>
        <w:t>競爭。</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創客運動</w:t>
      </w:r>
      <w:r w:rsidRPr="00DE6362">
        <w:rPr>
          <w:rFonts w:ascii="Times New Roman" w:eastAsia="標楷體" w:hAnsi="Times New Roman"/>
          <w:szCs w:val="24"/>
        </w:rPr>
        <w:t>-</w:t>
      </w:r>
      <w:r w:rsidRPr="00DE6362">
        <w:rPr>
          <w:rFonts w:ascii="Times New Roman" w:eastAsia="標楷體" w:hAnsi="Times New Roman"/>
          <w:szCs w:val="24"/>
        </w:rPr>
        <w:t>開啟新學習</w:t>
      </w:r>
      <w:r>
        <w:rPr>
          <w:rFonts w:ascii="標楷體" w:eastAsia="標楷體" w:hAnsi="標楷體" w:hint="eastAsia"/>
          <w:szCs w:val="24"/>
        </w:rPr>
        <w:t>（</w:t>
      </w:r>
      <w:r w:rsidRPr="00DE6362">
        <w:rPr>
          <w:rFonts w:ascii="Times New Roman" w:eastAsia="標楷體" w:hAnsi="Times New Roman"/>
          <w:szCs w:val="24"/>
        </w:rPr>
        <w:t>MAKER</w:t>
      </w:r>
      <w:r>
        <w:rPr>
          <w:rFonts w:ascii="標楷體" w:eastAsia="標楷體" w:hAnsi="標楷體" w:hint="eastAsia"/>
          <w:szCs w:val="24"/>
        </w:rPr>
        <w:t>）。</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扭轉無動力時代。</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翻轉後的教學與課程應該是什麼？</w:t>
      </w:r>
    </w:p>
    <w:p w:rsidR="00DE6362" w:rsidRPr="00DE6362" w:rsidRDefault="00DE6362" w:rsidP="00F27A43">
      <w:pPr>
        <w:pStyle w:val="a5"/>
        <w:numPr>
          <w:ilvl w:val="0"/>
          <w:numId w:val="63"/>
        </w:numPr>
        <w:ind w:leftChars="0" w:left="993" w:hanging="475"/>
        <w:jc w:val="both"/>
        <w:rPr>
          <w:rFonts w:ascii="Times New Roman" w:eastAsia="標楷體" w:hAnsi="Times New Roman"/>
          <w:szCs w:val="24"/>
        </w:rPr>
      </w:pPr>
      <w:r w:rsidRPr="00DE6362">
        <w:rPr>
          <w:rFonts w:ascii="Times New Roman" w:eastAsia="標楷體" w:hAnsi="Times New Roman"/>
          <w:szCs w:val="24"/>
        </w:rPr>
        <w:t>中國大陸的翻轉，應該翻什麼轉什麼守什麼都仍應探討。</w:t>
      </w:r>
    </w:p>
    <w:p w:rsidR="00DE6362" w:rsidRPr="00DE6362" w:rsidRDefault="00DE6362" w:rsidP="00DE6362">
      <w:pPr>
        <w:jc w:val="both"/>
        <w:rPr>
          <w:rFonts w:ascii="Times New Roman" w:eastAsia="標楷體" w:hAnsi="Times New Roman"/>
          <w:szCs w:val="24"/>
        </w:rPr>
      </w:pPr>
      <w:r>
        <w:rPr>
          <w:rFonts w:ascii="Times New Roman" w:eastAsia="標楷體" w:hAnsi="Times New Roman" w:hint="eastAsia"/>
          <w:szCs w:val="24"/>
        </w:rPr>
        <w:t>肆、</w:t>
      </w:r>
      <w:r w:rsidRPr="00DE6362">
        <w:rPr>
          <w:rFonts w:ascii="Times New Roman" w:eastAsia="標楷體" w:hAnsi="Times New Roman"/>
          <w:szCs w:val="24"/>
        </w:rPr>
        <w:t>討論</w:t>
      </w:r>
      <w:r>
        <w:rPr>
          <w:rFonts w:ascii="Times New Roman" w:eastAsia="標楷體" w:hAnsi="Times New Roman" w:hint="eastAsia"/>
          <w:szCs w:val="24"/>
        </w:rPr>
        <w:t>：</w:t>
      </w:r>
    </w:p>
    <w:p w:rsidR="00DE6362" w:rsidRDefault="00DE6362" w:rsidP="00F27A43">
      <w:pPr>
        <w:pStyle w:val="a5"/>
        <w:numPr>
          <w:ilvl w:val="0"/>
          <w:numId w:val="60"/>
        </w:numPr>
        <w:ind w:leftChars="0" w:left="426" w:hanging="426"/>
        <w:jc w:val="both"/>
        <w:rPr>
          <w:rFonts w:ascii="Times New Roman" w:eastAsia="標楷體" w:hAnsi="Times New Roman"/>
          <w:szCs w:val="24"/>
        </w:rPr>
      </w:pPr>
      <w:r w:rsidRPr="00DE6362">
        <w:rPr>
          <w:rFonts w:ascii="Times New Roman" w:eastAsia="標楷體" w:hAnsi="Times New Roman"/>
          <w:color w:val="000000"/>
          <w:szCs w:val="24"/>
        </w:rPr>
        <w:t>靜宜大學鄭宜玟助理教授</w:t>
      </w:r>
      <w:r w:rsidRPr="00DE6362">
        <w:rPr>
          <w:rFonts w:ascii="Times New Roman" w:eastAsia="標楷體" w:hAnsi="Times New Roman"/>
          <w:szCs w:val="24"/>
        </w:rPr>
        <w:t>：若把學習</w:t>
      </w:r>
      <w:proofErr w:type="gramStart"/>
      <w:r w:rsidRPr="00DE6362">
        <w:rPr>
          <w:rFonts w:ascii="Times New Roman" w:eastAsia="標楷體" w:hAnsi="Times New Roman"/>
          <w:szCs w:val="24"/>
        </w:rPr>
        <w:t>場域引到</w:t>
      </w:r>
      <w:proofErr w:type="gramEnd"/>
      <w:r w:rsidRPr="00DE6362">
        <w:rPr>
          <w:rFonts w:ascii="Times New Roman" w:eastAsia="標楷體" w:hAnsi="Times New Roman"/>
          <w:szCs w:val="24"/>
        </w:rPr>
        <w:t>戶外，其所產生的成本應著重於價值或價格</w:t>
      </w:r>
      <w:r w:rsidRPr="00DE6362">
        <w:rPr>
          <w:rFonts w:ascii="Times New Roman" w:eastAsia="標楷體" w:hAnsi="Times New Roman" w:hint="eastAsia"/>
          <w:szCs w:val="24"/>
        </w:rPr>
        <w:t>？</w:t>
      </w:r>
    </w:p>
    <w:p w:rsidR="00DE6362" w:rsidRDefault="00DE6362" w:rsidP="00F27A43">
      <w:pPr>
        <w:pStyle w:val="a5"/>
        <w:numPr>
          <w:ilvl w:val="0"/>
          <w:numId w:val="60"/>
        </w:numPr>
        <w:ind w:leftChars="0" w:left="426" w:hanging="426"/>
        <w:jc w:val="both"/>
        <w:rPr>
          <w:rFonts w:ascii="Times New Roman" w:eastAsia="標楷體" w:hAnsi="Times New Roman"/>
          <w:szCs w:val="24"/>
        </w:rPr>
      </w:pPr>
      <w:proofErr w:type="gramStart"/>
      <w:r w:rsidRPr="00DE6362">
        <w:rPr>
          <w:rFonts w:ascii="Times New Roman" w:eastAsia="標楷體" w:hAnsi="Times New Roman"/>
          <w:szCs w:val="24"/>
        </w:rPr>
        <w:t>臺</w:t>
      </w:r>
      <w:proofErr w:type="gramEnd"/>
      <w:r w:rsidRPr="00DE6362">
        <w:rPr>
          <w:rFonts w:ascii="Times New Roman" w:eastAsia="標楷體" w:hAnsi="Times New Roman"/>
          <w:szCs w:val="24"/>
        </w:rPr>
        <w:t>中科技大學謝文華助理教授：因自身教學兩班的學習意願與成績反映不成正比，於是嘗試將上課場域移到戶外，效果不錯。讓學生從被動端轉向主動端。</w:t>
      </w:r>
    </w:p>
    <w:p w:rsidR="00DE6362" w:rsidRDefault="00DE6362" w:rsidP="00F27A43">
      <w:pPr>
        <w:pStyle w:val="a5"/>
        <w:numPr>
          <w:ilvl w:val="0"/>
          <w:numId w:val="60"/>
        </w:numPr>
        <w:ind w:leftChars="0" w:left="426" w:hanging="426"/>
        <w:jc w:val="both"/>
        <w:rPr>
          <w:rFonts w:ascii="Times New Roman" w:eastAsia="標楷體" w:hAnsi="Times New Roman"/>
          <w:szCs w:val="24"/>
        </w:rPr>
      </w:pPr>
      <w:proofErr w:type="gramStart"/>
      <w:r w:rsidRPr="00DE6362">
        <w:rPr>
          <w:rFonts w:ascii="Times New Roman" w:eastAsia="標楷體" w:hAnsi="Times New Roman"/>
          <w:szCs w:val="24"/>
        </w:rPr>
        <w:t>臺</w:t>
      </w:r>
      <w:proofErr w:type="gramEnd"/>
      <w:r w:rsidRPr="00DE6362">
        <w:rPr>
          <w:rFonts w:ascii="Times New Roman" w:eastAsia="標楷體" w:hAnsi="Times New Roman"/>
          <w:szCs w:val="24"/>
        </w:rPr>
        <w:t>中科技大學鄭岳和老師：對現實的過度焦慮會淹沒教育的志向，志向並非與現實對立。重新定義為何要翻轉。</w:t>
      </w:r>
    </w:p>
    <w:p w:rsidR="00DE6362" w:rsidRDefault="00DE6362" w:rsidP="00F27A43">
      <w:pPr>
        <w:pStyle w:val="a5"/>
        <w:numPr>
          <w:ilvl w:val="0"/>
          <w:numId w:val="60"/>
        </w:numPr>
        <w:ind w:leftChars="0" w:left="426" w:hanging="426"/>
        <w:jc w:val="both"/>
        <w:rPr>
          <w:rFonts w:ascii="Times New Roman" w:eastAsia="標楷體" w:hAnsi="Times New Roman"/>
          <w:szCs w:val="24"/>
        </w:rPr>
      </w:pPr>
      <w:proofErr w:type="gramStart"/>
      <w:r w:rsidRPr="00DE6362">
        <w:rPr>
          <w:rFonts w:ascii="Times New Roman" w:eastAsia="標楷體" w:hAnsi="Times New Roman"/>
          <w:szCs w:val="24"/>
        </w:rPr>
        <w:t>臺</w:t>
      </w:r>
      <w:proofErr w:type="gramEnd"/>
      <w:r w:rsidRPr="00DE6362">
        <w:rPr>
          <w:rFonts w:ascii="Times New Roman" w:eastAsia="標楷體" w:hAnsi="Times New Roman"/>
          <w:szCs w:val="24"/>
        </w:rPr>
        <w:t>中科技大學許明珠助理教授：以自身經驗分享，認為翻轉的重點還是親師的心態價值。</w:t>
      </w:r>
    </w:p>
    <w:p w:rsidR="00DE6362" w:rsidRDefault="00DE6362" w:rsidP="00F27A43">
      <w:pPr>
        <w:pStyle w:val="a5"/>
        <w:numPr>
          <w:ilvl w:val="0"/>
          <w:numId w:val="60"/>
        </w:numPr>
        <w:ind w:leftChars="0" w:left="426" w:hanging="426"/>
        <w:jc w:val="both"/>
        <w:rPr>
          <w:rFonts w:ascii="Times New Roman" w:eastAsia="標楷體" w:hAnsi="Times New Roman"/>
          <w:szCs w:val="24"/>
        </w:rPr>
      </w:pPr>
      <w:proofErr w:type="gramStart"/>
      <w:r w:rsidRPr="00DE6362">
        <w:rPr>
          <w:rFonts w:ascii="Times New Roman" w:eastAsia="標楷體" w:hAnsi="Times New Roman"/>
          <w:szCs w:val="24"/>
        </w:rPr>
        <w:t>臺</w:t>
      </w:r>
      <w:proofErr w:type="gramEnd"/>
      <w:r w:rsidRPr="00DE6362">
        <w:rPr>
          <w:rFonts w:ascii="Times New Roman" w:eastAsia="標楷體" w:hAnsi="Times New Roman"/>
          <w:szCs w:val="24"/>
        </w:rPr>
        <w:t>中科技大學陳閔翔助理教授：教師的熱情應建立在學生的熱情，由學生點燃。翻轉的同時也須培養對知識的判斷能力。</w:t>
      </w:r>
    </w:p>
    <w:p w:rsidR="00DE6362" w:rsidRPr="00DE6362" w:rsidRDefault="00DE6362" w:rsidP="00DE6362">
      <w:pPr>
        <w:jc w:val="both"/>
        <w:rPr>
          <w:rFonts w:ascii="Times New Roman" w:eastAsia="標楷體" w:hAnsi="Times New Roman"/>
          <w:szCs w:val="24"/>
        </w:rPr>
      </w:pPr>
      <w:r>
        <w:rPr>
          <w:rFonts w:ascii="Times New Roman" w:eastAsia="標楷體" w:hAnsi="Times New Roman" w:hint="eastAsia"/>
          <w:szCs w:val="24"/>
        </w:rPr>
        <w:t>伍、</w:t>
      </w:r>
      <w:r w:rsidRPr="00DE6362">
        <w:rPr>
          <w:rFonts w:ascii="Times New Roman" w:eastAsia="標楷體" w:hAnsi="Times New Roman"/>
          <w:szCs w:val="24"/>
        </w:rPr>
        <w:t>結論：</w:t>
      </w:r>
    </w:p>
    <w:p w:rsidR="00DE6362" w:rsidRPr="00DE6362" w:rsidRDefault="00DE6362" w:rsidP="00F27A43">
      <w:pPr>
        <w:pStyle w:val="a5"/>
        <w:numPr>
          <w:ilvl w:val="0"/>
          <w:numId w:val="64"/>
        </w:numPr>
        <w:ind w:leftChars="0" w:left="426" w:hanging="426"/>
        <w:jc w:val="both"/>
        <w:rPr>
          <w:rFonts w:ascii="Times New Roman" w:eastAsia="標楷體" w:hAnsi="Times New Roman"/>
          <w:szCs w:val="24"/>
        </w:rPr>
      </w:pPr>
      <w:proofErr w:type="gramStart"/>
      <w:r w:rsidRPr="00DE6362">
        <w:rPr>
          <w:rFonts w:ascii="Times New Roman" w:eastAsia="標楷體" w:hAnsi="Times New Roman"/>
          <w:szCs w:val="24"/>
        </w:rPr>
        <w:t>臺</w:t>
      </w:r>
      <w:proofErr w:type="gramEnd"/>
      <w:r w:rsidRPr="00DE6362">
        <w:rPr>
          <w:rFonts w:ascii="Times New Roman" w:eastAsia="標楷體" w:hAnsi="Times New Roman"/>
          <w:szCs w:val="24"/>
        </w:rPr>
        <w:t>中科技大學吳元豐老師：期許教師超脫自我，做到誨人不倦。</w:t>
      </w:r>
    </w:p>
    <w:p w:rsidR="00DE6362" w:rsidRPr="00DE6362" w:rsidRDefault="00DE6362" w:rsidP="00DE6362">
      <w:pPr>
        <w:rPr>
          <w:rFonts w:ascii="Times New Roman" w:eastAsia="標楷體" w:hAnsi="Times New Roman"/>
          <w:szCs w:val="24"/>
        </w:rPr>
      </w:pPr>
      <w:r>
        <w:rPr>
          <w:rFonts w:ascii="Times New Roman" w:eastAsia="標楷體" w:hAnsi="Times New Roman" w:hint="eastAsia"/>
          <w:szCs w:val="24"/>
        </w:rPr>
        <w:t>陸、</w:t>
      </w:r>
      <w:r w:rsidRPr="00DE6362">
        <w:rPr>
          <w:rFonts w:ascii="Times New Roman" w:eastAsia="標楷體" w:hAnsi="Times New Roman"/>
          <w:szCs w:val="24"/>
        </w:rPr>
        <w:t>散會</w:t>
      </w:r>
    </w:p>
    <w:p w:rsidR="00C759E5" w:rsidRDefault="00C759E5" w:rsidP="008D6168">
      <w:pPr>
        <w:rPr>
          <w:rFonts w:ascii="標楷體" w:eastAsia="標楷體" w:hAnsi="標楷體"/>
          <w:sz w:val="28"/>
          <w:szCs w:val="28"/>
        </w:rPr>
      </w:pPr>
    </w:p>
    <w:p w:rsidR="00C759E5" w:rsidRDefault="00C759E5" w:rsidP="008D6168">
      <w:pPr>
        <w:rPr>
          <w:rFonts w:ascii="標楷體" w:eastAsia="標楷體" w:hAnsi="標楷體"/>
          <w:sz w:val="28"/>
          <w:szCs w:val="28"/>
        </w:rPr>
      </w:pPr>
    </w:p>
    <w:p w:rsidR="008D6168" w:rsidRDefault="008D6168" w:rsidP="008D6168">
      <w:pPr>
        <w:rPr>
          <w:rFonts w:ascii="標楷體" w:eastAsia="標楷體" w:hAnsi="標楷體"/>
          <w:sz w:val="28"/>
          <w:szCs w:val="28"/>
        </w:rPr>
      </w:pPr>
    </w:p>
    <w:p w:rsidR="00DE6362" w:rsidRDefault="00DE6362" w:rsidP="008D6168">
      <w:pPr>
        <w:rPr>
          <w:rFonts w:ascii="標楷體" w:eastAsia="標楷體" w:hAnsi="標楷體"/>
          <w:sz w:val="28"/>
          <w:szCs w:val="28"/>
        </w:rPr>
      </w:pPr>
    </w:p>
    <w:p w:rsidR="00DE6362" w:rsidRDefault="00DE6362" w:rsidP="008D6168">
      <w:pPr>
        <w:rPr>
          <w:rFonts w:ascii="標楷體" w:eastAsia="標楷體" w:hAnsi="標楷體"/>
          <w:sz w:val="28"/>
          <w:szCs w:val="28"/>
        </w:rPr>
      </w:pPr>
    </w:p>
    <w:p w:rsidR="00DE6362" w:rsidRDefault="00DE6362" w:rsidP="008D6168">
      <w:pPr>
        <w:rPr>
          <w:rFonts w:ascii="標楷體" w:eastAsia="標楷體" w:hAnsi="標楷體"/>
          <w:sz w:val="28"/>
          <w:szCs w:val="28"/>
        </w:rPr>
      </w:pPr>
    </w:p>
    <w:p w:rsidR="00DE6362" w:rsidRDefault="00DE6362" w:rsidP="008D6168">
      <w:pPr>
        <w:rPr>
          <w:rFonts w:ascii="標楷體" w:eastAsia="標楷體" w:hAnsi="標楷體"/>
          <w:sz w:val="28"/>
          <w:szCs w:val="28"/>
        </w:rPr>
      </w:pPr>
    </w:p>
    <w:p w:rsidR="00DE6362" w:rsidRPr="008D6168" w:rsidRDefault="00DE6362" w:rsidP="008D6168">
      <w:pPr>
        <w:rPr>
          <w:rFonts w:ascii="標楷體" w:eastAsia="標楷體" w:hAnsi="標楷體"/>
          <w:sz w:val="28"/>
          <w:szCs w:val="28"/>
        </w:rPr>
      </w:pPr>
    </w:p>
    <w:p w:rsidR="00BC6262" w:rsidRDefault="00BC6262" w:rsidP="00BC6262">
      <w:pPr>
        <w:rPr>
          <w:rFonts w:ascii="標楷體" w:eastAsia="標楷體" w:hAnsi="標楷體"/>
          <w:b/>
          <w:sz w:val="28"/>
          <w:szCs w:val="28"/>
        </w:rPr>
      </w:pPr>
    </w:p>
    <w:p w:rsidR="00FD4EA7" w:rsidRPr="004C7819" w:rsidRDefault="00FD4EA7" w:rsidP="00BC6262">
      <w:pPr>
        <w:rPr>
          <w:rFonts w:ascii="標楷體" w:eastAsia="標楷體" w:hAnsi="標楷體"/>
          <w:b/>
          <w:sz w:val="28"/>
          <w:szCs w:val="28"/>
        </w:rPr>
      </w:pPr>
      <w:r w:rsidRPr="004C7819">
        <w:rPr>
          <w:rFonts w:ascii="標楷體" w:eastAsia="標楷體" w:hAnsi="標楷體" w:hint="eastAsia"/>
          <w:b/>
          <w:sz w:val="28"/>
          <w:szCs w:val="28"/>
        </w:rPr>
        <w:lastRenderedPageBreak/>
        <w:t>附件</w:t>
      </w:r>
      <w:proofErr w:type="gramStart"/>
      <w:r w:rsidRPr="004C7819">
        <w:rPr>
          <w:rFonts w:ascii="標楷體" w:eastAsia="標楷體" w:hAnsi="標楷體" w:hint="eastAsia"/>
          <w:b/>
          <w:sz w:val="28"/>
          <w:szCs w:val="28"/>
        </w:rPr>
        <w:t>三</w:t>
      </w:r>
      <w:proofErr w:type="gramEnd"/>
      <w:r w:rsidRPr="004C7819">
        <w:rPr>
          <w:rFonts w:ascii="標楷體" w:eastAsia="標楷體" w:hAnsi="標楷體" w:hint="eastAsia"/>
          <w:b/>
          <w:sz w:val="28"/>
          <w:szCs w:val="28"/>
        </w:rPr>
        <w:t>：</w:t>
      </w:r>
      <w:proofErr w:type="gramStart"/>
      <w:r w:rsidR="005E39CC" w:rsidRPr="004C7819">
        <w:rPr>
          <w:rFonts w:ascii="標楷體" w:eastAsia="標楷體" w:hAnsi="標楷體" w:hint="eastAsia"/>
          <w:b/>
          <w:sz w:val="28"/>
          <w:szCs w:val="28"/>
        </w:rPr>
        <w:t>線上回饋</w:t>
      </w:r>
      <w:proofErr w:type="gramEnd"/>
      <w:r w:rsidR="005E39CC" w:rsidRPr="004C7819">
        <w:rPr>
          <w:rFonts w:ascii="標楷體" w:eastAsia="標楷體" w:hAnsi="標楷體" w:hint="eastAsia"/>
          <w:b/>
          <w:sz w:val="28"/>
          <w:szCs w:val="28"/>
        </w:rPr>
        <w:t>問卷統計分析圖</w:t>
      </w:r>
    </w:p>
    <w:p w:rsidR="00F8155D" w:rsidRPr="00F8155D" w:rsidRDefault="00F8155D" w:rsidP="00BC6262">
      <w:pPr>
        <w:rPr>
          <w:rFonts w:ascii="標楷體" w:eastAsia="標楷體" w:hAnsi="標楷體" w:cstheme="minorBidi"/>
          <w:b/>
        </w:rPr>
      </w:pPr>
      <w:r w:rsidRPr="00F8155D">
        <w:rPr>
          <w:rFonts w:ascii="標楷體" w:eastAsia="標楷體" w:hAnsi="標楷體" w:cstheme="minorBidi" w:hint="eastAsia"/>
          <w:b/>
        </w:rPr>
        <w:t>壹、社群讀書會【籌備執行】：</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3009"/>
      </w:tblGrid>
      <w:tr w:rsidR="00F8155D" w:rsidRPr="00BC6262" w:rsidTr="00F8155D">
        <w:trPr>
          <w:trHeight w:val="3403"/>
        </w:trPr>
        <w:tc>
          <w:tcPr>
            <w:tcW w:w="5353" w:type="dxa"/>
          </w:tcPr>
          <w:p w:rsidR="00F8155D" w:rsidRPr="00BC6262" w:rsidRDefault="00050DD3"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12864" behindDoc="0" locked="0" layoutInCell="1" allowOverlap="1" wp14:anchorId="60C14A52" wp14:editId="724D1031">
                  <wp:simplePos x="0" y="0"/>
                  <wp:positionH relativeFrom="column">
                    <wp:posOffset>1270</wp:posOffset>
                  </wp:positionH>
                  <wp:positionV relativeFrom="paragraph">
                    <wp:posOffset>2030184</wp:posOffset>
                  </wp:positionV>
                  <wp:extent cx="3258185" cy="1866900"/>
                  <wp:effectExtent l="0" t="0" r="0" b="0"/>
                  <wp:wrapNone/>
                  <wp:docPr id="17" name="圖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27">
                            <a:extLst>
                              <a:ext uri="{28A0092B-C50C-407E-A947-70E740481C1C}">
                                <a14:useLocalDpi xmlns:a14="http://schemas.microsoft.com/office/drawing/2010/main" val="0"/>
                              </a:ext>
                            </a:extLst>
                          </a:blip>
                          <a:stretch>
                            <a:fillRect/>
                          </a:stretch>
                        </pic:blipFill>
                        <pic:spPr>
                          <a:xfrm>
                            <a:off x="0" y="0"/>
                            <a:ext cx="3258185" cy="1866900"/>
                          </a:xfrm>
                          <a:prstGeom prst="rect">
                            <a:avLst/>
                          </a:prstGeom>
                        </pic:spPr>
                      </pic:pic>
                    </a:graphicData>
                  </a:graphic>
                  <wp14:sizeRelH relativeFrom="page">
                    <wp14:pctWidth>0</wp14:pctWidth>
                  </wp14:sizeRelH>
                  <wp14:sizeRelV relativeFrom="page">
                    <wp14:pctHeight>0</wp14:pctHeight>
                  </wp14:sizeRelV>
                </wp:anchor>
              </w:drawing>
            </w:r>
            <w:r w:rsidRPr="00BC6262">
              <w:rPr>
                <w:rFonts w:ascii="Times New Roman" w:eastAsia="標楷體" w:hAnsi="Times New Roman"/>
                <w:noProof/>
                <w:szCs w:val="24"/>
              </w:rPr>
              <w:drawing>
                <wp:anchor distT="0" distB="0" distL="114300" distR="114300" simplePos="0" relativeHeight="251811840" behindDoc="0" locked="0" layoutInCell="1" allowOverlap="1" wp14:anchorId="773A3397" wp14:editId="0EDA1E18">
                  <wp:simplePos x="0" y="0"/>
                  <wp:positionH relativeFrom="column">
                    <wp:posOffset>1270</wp:posOffset>
                  </wp:positionH>
                  <wp:positionV relativeFrom="paragraph">
                    <wp:posOffset>53886</wp:posOffset>
                  </wp:positionV>
                  <wp:extent cx="3258185" cy="1841500"/>
                  <wp:effectExtent l="0" t="0" r="0" b="6350"/>
                  <wp:wrapNone/>
                  <wp:docPr id="14" name="圖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8">
                            <a:extLst>
                              <a:ext uri="{28A0092B-C50C-407E-A947-70E740481C1C}">
                                <a14:useLocalDpi xmlns:a14="http://schemas.microsoft.com/office/drawing/2010/main" val="0"/>
                              </a:ext>
                            </a:extLst>
                          </a:blip>
                          <a:stretch>
                            <a:fillRect/>
                          </a:stretch>
                        </pic:blipFill>
                        <pic:spPr>
                          <a:xfrm>
                            <a:off x="0" y="0"/>
                            <a:ext cx="3258185" cy="18415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ayout w:type="fixed"/>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75%</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25%</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266"/>
        </w:trPr>
        <w:tc>
          <w:tcPr>
            <w:tcW w:w="5353" w:type="dxa"/>
          </w:tcPr>
          <w:p w:rsidR="00F8155D" w:rsidRPr="00BC6262" w:rsidRDefault="00BC6262"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13888" behindDoc="0" locked="0" layoutInCell="1" allowOverlap="1" wp14:anchorId="7DF758BD" wp14:editId="15143AFB">
                  <wp:simplePos x="0" y="0"/>
                  <wp:positionH relativeFrom="column">
                    <wp:posOffset>-17145</wp:posOffset>
                  </wp:positionH>
                  <wp:positionV relativeFrom="paragraph">
                    <wp:posOffset>1872069</wp:posOffset>
                  </wp:positionV>
                  <wp:extent cx="3258355" cy="1906073"/>
                  <wp:effectExtent l="0" t="0" r="0" b="0"/>
                  <wp:wrapNone/>
                  <wp:docPr id="18" name="圖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9">
                            <a:extLst>
                              <a:ext uri="{28A0092B-C50C-407E-A947-70E740481C1C}">
                                <a14:useLocalDpi xmlns:a14="http://schemas.microsoft.com/office/drawing/2010/main" val="0"/>
                              </a:ext>
                            </a:extLst>
                          </a:blip>
                          <a:stretch>
                            <a:fillRect/>
                          </a:stretch>
                        </pic:blipFill>
                        <pic:spPr>
                          <a:xfrm>
                            <a:off x="0" y="0"/>
                            <a:ext cx="3258355" cy="1906073"/>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tbl>
            <w:tblPr>
              <w:tblStyle w:val="ad"/>
              <w:tblW w:w="2864" w:type="dxa"/>
              <w:tblLayout w:type="fixed"/>
              <w:tblLook w:val="04A0" w:firstRow="1" w:lastRow="0" w:firstColumn="1" w:lastColumn="0" w:noHBand="0" w:noVBand="1"/>
            </w:tblPr>
            <w:tblGrid>
              <w:gridCol w:w="1447"/>
              <w:gridCol w:w="708"/>
              <w:gridCol w:w="709"/>
            </w:tblGrid>
            <w:tr w:rsidR="00F8155D" w:rsidRPr="00BC6262" w:rsidTr="00BC626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67%</w:t>
                  </w:r>
                </w:p>
              </w:tc>
            </w:tr>
            <w:tr w:rsidR="00F8155D" w:rsidRPr="00BC6262" w:rsidTr="00BC626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BC626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BC626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BC626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464"/>
        </w:trPr>
        <w:tc>
          <w:tcPr>
            <w:tcW w:w="5353" w:type="dxa"/>
          </w:tcPr>
          <w:p w:rsidR="00F8155D" w:rsidRPr="00BC6262" w:rsidRDefault="00BC6262"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14912" behindDoc="0" locked="0" layoutInCell="1" allowOverlap="1" wp14:anchorId="3A0763F3" wp14:editId="489242AF">
                  <wp:simplePos x="0" y="0"/>
                  <wp:positionH relativeFrom="column">
                    <wp:posOffset>1270</wp:posOffset>
                  </wp:positionH>
                  <wp:positionV relativeFrom="paragraph">
                    <wp:posOffset>1884769</wp:posOffset>
                  </wp:positionV>
                  <wp:extent cx="3258355" cy="1938270"/>
                  <wp:effectExtent l="0" t="0" r="0" b="5080"/>
                  <wp:wrapNone/>
                  <wp:docPr id="19" name="圖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0">
                            <a:extLst>
                              <a:ext uri="{28A0092B-C50C-407E-A947-70E740481C1C}">
                                <a14:useLocalDpi xmlns:a14="http://schemas.microsoft.com/office/drawing/2010/main" val="0"/>
                              </a:ext>
                            </a:extLst>
                          </a:blip>
                          <a:stretch>
                            <a:fillRect/>
                          </a:stretch>
                        </pic:blipFill>
                        <pic:spPr>
                          <a:xfrm>
                            <a:off x="0" y="0"/>
                            <a:ext cx="3258355" cy="193827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tbl>
            <w:tblPr>
              <w:tblStyle w:val="ad"/>
              <w:tblW w:w="2864" w:type="dxa"/>
              <w:tblLayout w:type="fixed"/>
              <w:tblLook w:val="04A0" w:firstRow="1" w:lastRow="0" w:firstColumn="1" w:lastColumn="0" w:noHBand="0" w:noVBand="1"/>
            </w:tblPr>
            <w:tblGrid>
              <w:gridCol w:w="1447"/>
              <w:gridCol w:w="708"/>
              <w:gridCol w:w="709"/>
            </w:tblGrid>
            <w:tr w:rsidR="00F8155D" w:rsidRPr="00BC6262" w:rsidTr="001C4D0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1C4D0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1C4D0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1C4D0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1C4D02">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Default="00F8155D" w:rsidP="00F8155D">
            <w:pPr>
              <w:rPr>
                <w:rFonts w:ascii="Times New Roman" w:eastAsia="標楷體" w:hAnsi="Times New Roman"/>
                <w:szCs w:val="24"/>
              </w:rPr>
            </w:pPr>
          </w:p>
          <w:p w:rsidR="001C4D02" w:rsidRPr="001C4D02" w:rsidRDefault="001C4D02" w:rsidP="00F8155D">
            <w:pPr>
              <w:rPr>
                <w:rFonts w:ascii="Times New Roman" w:eastAsia="標楷體" w:hAnsi="Times New Roman"/>
                <w:sz w:val="16"/>
                <w:szCs w:val="16"/>
              </w:rPr>
            </w:pPr>
          </w:p>
          <w:p w:rsidR="001C4D02" w:rsidRPr="001C4D02" w:rsidRDefault="001C4D02" w:rsidP="00F8155D">
            <w:pPr>
              <w:rPr>
                <w:rFonts w:ascii="Times New Roman" w:eastAsia="標楷體" w:hAnsi="Times New Roman"/>
                <w:sz w:val="16"/>
                <w:szCs w:val="16"/>
              </w:rPr>
            </w:pPr>
          </w:p>
          <w:tbl>
            <w:tblPr>
              <w:tblStyle w:val="ad"/>
              <w:tblW w:w="2864" w:type="dxa"/>
              <w:tblLayout w:type="fixed"/>
              <w:tblLook w:val="04A0" w:firstRow="1" w:lastRow="0" w:firstColumn="1" w:lastColumn="0" w:noHBand="0" w:noVBand="1"/>
            </w:tblPr>
            <w:tblGrid>
              <w:gridCol w:w="1447"/>
              <w:gridCol w:w="708"/>
              <w:gridCol w:w="709"/>
            </w:tblGrid>
            <w:tr w:rsidR="001C4D02" w:rsidRPr="00BC6262" w:rsidTr="006E2C9D">
              <w:trPr>
                <w:trHeight w:val="419"/>
              </w:trPr>
              <w:tc>
                <w:tcPr>
                  <w:tcW w:w="14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7</w:t>
                  </w:r>
                </w:p>
              </w:tc>
              <w:tc>
                <w:tcPr>
                  <w:tcW w:w="709"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58%</w:t>
                  </w:r>
                </w:p>
              </w:tc>
            </w:tr>
            <w:tr w:rsidR="001C4D02" w:rsidRPr="00BC6262" w:rsidTr="006E2C9D">
              <w:trPr>
                <w:trHeight w:val="419"/>
              </w:trPr>
              <w:tc>
                <w:tcPr>
                  <w:tcW w:w="14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33%</w:t>
                  </w:r>
                </w:p>
              </w:tc>
            </w:tr>
            <w:tr w:rsidR="001C4D02" w:rsidRPr="00BC6262" w:rsidTr="006E2C9D">
              <w:trPr>
                <w:trHeight w:val="419"/>
              </w:trPr>
              <w:tc>
                <w:tcPr>
                  <w:tcW w:w="14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8%</w:t>
                  </w:r>
                </w:p>
              </w:tc>
            </w:tr>
            <w:tr w:rsidR="001C4D02" w:rsidRPr="00BC6262" w:rsidTr="006E2C9D">
              <w:trPr>
                <w:trHeight w:val="419"/>
              </w:trPr>
              <w:tc>
                <w:tcPr>
                  <w:tcW w:w="14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6E2C9D">
              <w:trPr>
                <w:trHeight w:val="419"/>
              </w:trPr>
              <w:tc>
                <w:tcPr>
                  <w:tcW w:w="14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r>
          </w:tbl>
          <w:p w:rsidR="001C4D02" w:rsidRPr="00BC6262" w:rsidRDefault="001C4D02" w:rsidP="00F8155D">
            <w:pPr>
              <w:rPr>
                <w:rFonts w:ascii="Times New Roman" w:eastAsia="標楷體" w:hAnsi="Times New Roman"/>
                <w:szCs w:val="24"/>
              </w:rPr>
            </w:pPr>
          </w:p>
        </w:tc>
      </w:tr>
      <w:tr w:rsidR="001C4D02" w:rsidRPr="00BC6262" w:rsidTr="00F8155D">
        <w:trPr>
          <w:trHeight w:val="3373"/>
        </w:trPr>
        <w:tc>
          <w:tcPr>
            <w:tcW w:w="5353"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noProof/>
                <w:szCs w:val="24"/>
              </w:rPr>
              <w:lastRenderedPageBreak/>
              <w:drawing>
                <wp:anchor distT="0" distB="0" distL="114300" distR="114300" simplePos="0" relativeHeight="251829248" behindDoc="0" locked="0" layoutInCell="1" allowOverlap="1">
                  <wp:simplePos x="0" y="0"/>
                  <wp:positionH relativeFrom="column">
                    <wp:posOffset>1690</wp:posOffset>
                  </wp:positionH>
                  <wp:positionV relativeFrom="paragraph">
                    <wp:posOffset>25758</wp:posOffset>
                  </wp:positionV>
                  <wp:extent cx="3258000" cy="1998000"/>
                  <wp:effectExtent l="0" t="0" r="0" b="2540"/>
                  <wp:wrapNone/>
                  <wp:docPr id="20" name="圖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1">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1C4D02" w:rsidRPr="00BC6262" w:rsidRDefault="001C4D02" w:rsidP="00F8155D">
            <w:pPr>
              <w:rPr>
                <w:rFonts w:ascii="Times New Roman" w:eastAsia="標楷體" w:hAnsi="Times New Roman"/>
                <w:szCs w:val="24"/>
              </w:rPr>
            </w:pPr>
          </w:p>
          <w:tbl>
            <w:tblPr>
              <w:tblStyle w:val="ad"/>
              <w:tblW w:w="0" w:type="auto"/>
              <w:tblLayout w:type="fixed"/>
              <w:tblLook w:val="04A0" w:firstRow="1" w:lastRow="0" w:firstColumn="1" w:lastColumn="0" w:noHBand="0" w:noVBand="1"/>
            </w:tblPr>
            <w:tblGrid>
              <w:gridCol w:w="1447"/>
              <w:gridCol w:w="708"/>
              <w:gridCol w:w="709"/>
            </w:tblGrid>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7</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58%</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3</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25%</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17%</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bl>
          <w:p w:rsidR="001C4D02" w:rsidRPr="00BC6262" w:rsidRDefault="001C4D02" w:rsidP="00F8155D">
            <w:pPr>
              <w:rPr>
                <w:rFonts w:ascii="Times New Roman" w:eastAsia="標楷體" w:hAnsi="Times New Roman"/>
                <w:szCs w:val="24"/>
              </w:rPr>
            </w:pPr>
          </w:p>
        </w:tc>
      </w:tr>
      <w:tr w:rsidR="001C4D02" w:rsidRPr="00BC6262" w:rsidTr="00F8155D">
        <w:trPr>
          <w:trHeight w:val="3373"/>
        </w:trPr>
        <w:tc>
          <w:tcPr>
            <w:tcW w:w="5353"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30272" behindDoc="0" locked="0" layoutInCell="1" allowOverlap="1">
                  <wp:simplePos x="0" y="0"/>
                  <wp:positionH relativeFrom="column">
                    <wp:posOffset>1270</wp:posOffset>
                  </wp:positionH>
                  <wp:positionV relativeFrom="paragraph">
                    <wp:posOffset>92335</wp:posOffset>
                  </wp:positionV>
                  <wp:extent cx="3258000" cy="1998000"/>
                  <wp:effectExtent l="0" t="0" r="0" b="2540"/>
                  <wp:wrapNone/>
                  <wp:docPr id="23" name="圖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32">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1C4D02" w:rsidRPr="00BC6262" w:rsidRDefault="001C4D02" w:rsidP="00F8155D">
            <w:pPr>
              <w:rPr>
                <w:rFonts w:ascii="Times New Roman" w:eastAsia="標楷體" w:hAnsi="Times New Roman"/>
                <w:szCs w:val="24"/>
              </w:rPr>
            </w:pPr>
          </w:p>
          <w:tbl>
            <w:tblPr>
              <w:tblStyle w:val="ad"/>
              <w:tblW w:w="0" w:type="auto"/>
              <w:tblLayout w:type="fixed"/>
              <w:tblLook w:val="04A0" w:firstRow="1" w:lastRow="0" w:firstColumn="1" w:lastColumn="0" w:noHBand="0" w:noVBand="1"/>
            </w:tblPr>
            <w:tblGrid>
              <w:gridCol w:w="1447"/>
              <w:gridCol w:w="708"/>
              <w:gridCol w:w="709"/>
            </w:tblGrid>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50%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33%</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17%</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bl>
          <w:p w:rsidR="001C4D02" w:rsidRPr="00BC6262" w:rsidRDefault="001C4D02" w:rsidP="00F8155D">
            <w:pPr>
              <w:rPr>
                <w:rFonts w:ascii="Times New Roman" w:eastAsia="標楷體" w:hAnsi="Times New Roman"/>
                <w:szCs w:val="24"/>
              </w:rPr>
            </w:pPr>
          </w:p>
        </w:tc>
      </w:tr>
      <w:tr w:rsidR="001C4D02" w:rsidRPr="00BC6262" w:rsidTr="00F8155D">
        <w:trPr>
          <w:trHeight w:val="3373"/>
        </w:trPr>
        <w:tc>
          <w:tcPr>
            <w:tcW w:w="5353"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31296" behindDoc="0" locked="0" layoutInCell="1" allowOverlap="1">
                  <wp:simplePos x="0" y="0"/>
                  <wp:positionH relativeFrom="column">
                    <wp:posOffset>1270</wp:posOffset>
                  </wp:positionH>
                  <wp:positionV relativeFrom="paragraph">
                    <wp:posOffset>159268</wp:posOffset>
                  </wp:positionV>
                  <wp:extent cx="3258000" cy="1998000"/>
                  <wp:effectExtent l="0" t="0" r="0" b="2540"/>
                  <wp:wrapNone/>
                  <wp:docPr id="24" name="圖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33">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1C4D02" w:rsidRPr="00BC6262" w:rsidRDefault="001C4D02" w:rsidP="00F8155D">
            <w:pPr>
              <w:rPr>
                <w:rFonts w:ascii="Times New Roman" w:eastAsia="標楷體" w:hAnsi="Times New Roman"/>
                <w:szCs w:val="24"/>
              </w:rPr>
            </w:pPr>
          </w:p>
          <w:tbl>
            <w:tblPr>
              <w:tblStyle w:val="ad"/>
              <w:tblW w:w="0" w:type="auto"/>
              <w:tblLayout w:type="fixed"/>
              <w:tblLook w:val="04A0" w:firstRow="1" w:lastRow="0" w:firstColumn="1" w:lastColumn="0" w:noHBand="0" w:noVBand="1"/>
            </w:tblPr>
            <w:tblGrid>
              <w:gridCol w:w="1447"/>
              <w:gridCol w:w="708"/>
              <w:gridCol w:w="709"/>
            </w:tblGrid>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50%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33%</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17%</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bl>
          <w:p w:rsidR="001C4D02" w:rsidRPr="00BC6262" w:rsidRDefault="001C4D02" w:rsidP="00F8155D">
            <w:pPr>
              <w:rPr>
                <w:rFonts w:ascii="Times New Roman" w:eastAsia="標楷體" w:hAnsi="Times New Roman"/>
                <w:szCs w:val="24"/>
              </w:rPr>
            </w:pPr>
          </w:p>
        </w:tc>
      </w:tr>
      <w:tr w:rsidR="001C4D02" w:rsidRPr="00BC6262" w:rsidTr="00F8155D">
        <w:trPr>
          <w:trHeight w:val="3373"/>
        </w:trPr>
        <w:tc>
          <w:tcPr>
            <w:tcW w:w="5353"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32320" behindDoc="0" locked="0" layoutInCell="1" allowOverlap="1">
                  <wp:simplePos x="0" y="0"/>
                  <wp:positionH relativeFrom="column">
                    <wp:posOffset>1270</wp:posOffset>
                  </wp:positionH>
                  <wp:positionV relativeFrom="paragraph">
                    <wp:posOffset>283729</wp:posOffset>
                  </wp:positionV>
                  <wp:extent cx="3258000" cy="1998000"/>
                  <wp:effectExtent l="0" t="0" r="0" b="2540"/>
                  <wp:wrapNone/>
                  <wp:docPr id="35" name="圖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4">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1C4D02" w:rsidRDefault="001C4D02" w:rsidP="00F8155D">
            <w:pPr>
              <w:rPr>
                <w:rFonts w:ascii="Times New Roman" w:eastAsia="標楷體" w:hAnsi="Times New Roman" w:hint="eastAsia"/>
                <w:szCs w:val="24"/>
              </w:rPr>
            </w:pPr>
          </w:p>
          <w:p w:rsidR="003914EF" w:rsidRPr="00BC6262" w:rsidRDefault="003914EF" w:rsidP="00F8155D">
            <w:pPr>
              <w:rPr>
                <w:rFonts w:ascii="Times New Roman" w:eastAsia="標楷體" w:hAnsi="Times New Roman"/>
                <w:szCs w:val="24"/>
              </w:rPr>
            </w:pPr>
          </w:p>
          <w:tbl>
            <w:tblPr>
              <w:tblStyle w:val="ad"/>
              <w:tblW w:w="0" w:type="auto"/>
              <w:tblLayout w:type="fixed"/>
              <w:tblLook w:val="04A0" w:firstRow="1" w:lastRow="0" w:firstColumn="1" w:lastColumn="0" w:noHBand="0" w:noVBand="1"/>
            </w:tblPr>
            <w:tblGrid>
              <w:gridCol w:w="1447"/>
              <w:gridCol w:w="708"/>
              <w:gridCol w:w="709"/>
            </w:tblGrid>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10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83%</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17%</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F8155D">
              <w:trPr>
                <w:trHeight w:val="419"/>
              </w:trPr>
              <w:tc>
                <w:tcPr>
                  <w:tcW w:w="1447"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1C4D02" w:rsidRPr="00BC6262" w:rsidRDefault="001C4D02" w:rsidP="00F8155D">
                  <w:pPr>
                    <w:rPr>
                      <w:rFonts w:ascii="Times New Roman" w:eastAsia="標楷體" w:hAnsi="Times New Roman"/>
                      <w:szCs w:val="24"/>
                    </w:rPr>
                  </w:pPr>
                  <w:r w:rsidRPr="00BC6262">
                    <w:rPr>
                      <w:rFonts w:ascii="Times New Roman" w:eastAsia="標楷體" w:hAnsi="Times New Roman"/>
                      <w:szCs w:val="24"/>
                    </w:rPr>
                    <w:t>0%</w:t>
                  </w:r>
                </w:p>
              </w:tc>
            </w:tr>
          </w:tbl>
          <w:p w:rsidR="001C4D02" w:rsidRPr="00BC6262" w:rsidRDefault="001C4D02" w:rsidP="00F8155D">
            <w:pPr>
              <w:rPr>
                <w:rFonts w:ascii="Times New Roman" w:eastAsia="標楷體" w:hAnsi="Times New Roman"/>
                <w:szCs w:val="24"/>
              </w:rPr>
            </w:pPr>
          </w:p>
        </w:tc>
      </w:tr>
    </w:tbl>
    <w:p w:rsidR="00BC6262" w:rsidRDefault="00BC6262" w:rsidP="00BC6262">
      <w:pPr>
        <w:spacing w:afterLines="50" w:after="180"/>
        <w:rPr>
          <w:rFonts w:ascii="Times New Roman" w:eastAsia="標楷體" w:hAnsi="Times New Roman"/>
          <w:b/>
          <w:szCs w:val="24"/>
        </w:rPr>
      </w:pPr>
    </w:p>
    <w:p w:rsidR="00F8155D" w:rsidRPr="00BC6262" w:rsidRDefault="00F8155D" w:rsidP="00BC6262">
      <w:pPr>
        <w:spacing w:afterLines="50" w:after="180"/>
        <w:rPr>
          <w:rFonts w:ascii="Times New Roman" w:eastAsia="標楷體" w:hAnsi="Times New Roman"/>
          <w:b/>
          <w:szCs w:val="24"/>
        </w:rPr>
      </w:pPr>
      <w:r w:rsidRPr="00BC6262">
        <w:rPr>
          <w:rFonts w:ascii="Times New Roman" w:eastAsia="標楷體" w:hAnsi="Times New Roman"/>
          <w:b/>
          <w:szCs w:val="24"/>
        </w:rPr>
        <w:lastRenderedPageBreak/>
        <w:t>貳、社群讀書會【課程內容執行】：</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3090"/>
      </w:tblGrid>
      <w:tr w:rsidR="00F8155D" w:rsidRPr="00BC6262" w:rsidTr="003914EF">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452D6AE5" wp14:editId="7A6AA708">
                  <wp:extent cx="3258000" cy="1998000"/>
                  <wp:effectExtent l="0" t="0" r="0" b="2540"/>
                  <wp:docPr id="37" name="圖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5">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90" w:type="dxa"/>
          </w:tcPr>
          <w:p w:rsidR="00F8155D" w:rsidRPr="00BC6262" w:rsidRDefault="00F8155D" w:rsidP="00F8155D">
            <w:pPr>
              <w:rPr>
                <w:rFonts w:ascii="Times New Roman" w:eastAsia="標楷體" w:hAnsi="Times New Roman"/>
                <w:szCs w:val="24"/>
              </w:rPr>
            </w:pPr>
          </w:p>
          <w:tbl>
            <w:tblPr>
              <w:tblStyle w:val="ad"/>
              <w:tblW w:w="2864" w:type="dxa"/>
              <w:tblLook w:val="04A0" w:firstRow="1" w:lastRow="0" w:firstColumn="1" w:lastColumn="0" w:noHBand="0" w:noVBand="1"/>
            </w:tblPr>
            <w:tblGrid>
              <w:gridCol w:w="1446"/>
              <w:gridCol w:w="709"/>
              <w:gridCol w:w="709"/>
            </w:tblGrid>
            <w:tr w:rsidR="00F8155D" w:rsidRPr="00BC6262" w:rsidTr="00050DD3">
              <w:trPr>
                <w:trHeight w:val="419"/>
              </w:trPr>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050DD3">
              <w:trPr>
                <w:trHeight w:val="419"/>
              </w:trPr>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25%</w:t>
                  </w:r>
                </w:p>
              </w:tc>
            </w:tr>
            <w:tr w:rsidR="00F8155D" w:rsidRPr="00BC6262" w:rsidTr="00050DD3">
              <w:trPr>
                <w:trHeight w:val="419"/>
              </w:trPr>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25%</w:t>
                  </w:r>
                </w:p>
              </w:tc>
            </w:tr>
            <w:tr w:rsidR="00F8155D" w:rsidRPr="00BC6262" w:rsidTr="00050DD3">
              <w:trPr>
                <w:trHeight w:val="419"/>
              </w:trPr>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050DD3">
              <w:trPr>
                <w:trHeight w:val="419"/>
              </w:trPr>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3914EF">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6896E7EC" wp14:editId="004C38E8">
                  <wp:extent cx="3258000" cy="1998000"/>
                  <wp:effectExtent l="0" t="0" r="0" b="2540"/>
                  <wp:docPr id="39" name="圖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6">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90"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3914EF">
        <w:trPr>
          <w:trHeight w:val="3373"/>
        </w:trPr>
        <w:tc>
          <w:tcPr>
            <w:tcW w:w="5353" w:type="dxa"/>
          </w:tcPr>
          <w:p w:rsidR="00F8155D" w:rsidRPr="00BC6262" w:rsidRDefault="003914EF"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28224" behindDoc="0" locked="0" layoutInCell="1" allowOverlap="1" wp14:anchorId="072FCC8A" wp14:editId="4FC67CB6">
                  <wp:simplePos x="0" y="0"/>
                  <wp:positionH relativeFrom="column">
                    <wp:posOffset>52231</wp:posOffset>
                  </wp:positionH>
                  <wp:positionV relativeFrom="paragraph">
                    <wp:posOffset>2133940</wp:posOffset>
                  </wp:positionV>
                  <wp:extent cx="3257550" cy="1997710"/>
                  <wp:effectExtent l="0" t="0" r="0" b="2540"/>
                  <wp:wrapNone/>
                  <wp:docPr id="136" name="圖片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7">
                            <a:extLst>
                              <a:ext uri="{28A0092B-C50C-407E-A947-70E740481C1C}">
                                <a14:useLocalDpi xmlns:a14="http://schemas.microsoft.com/office/drawing/2010/main" val="0"/>
                              </a:ext>
                            </a:extLst>
                          </a:blip>
                          <a:stretch>
                            <a:fillRect/>
                          </a:stretch>
                        </pic:blipFill>
                        <pic:spPr>
                          <a:xfrm>
                            <a:off x="0" y="0"/>
                            <a:ext cx="3257550" cy="1997710"/>
                          </a:xfrm>
                          <a:prstGeom prst="rect">
                            <a:avLst/>
                          </a:prstGeom>
                        </pic:spPr>
                      </pic:pic>
                    </a:graphicData>
                  </a:graphic>
                  <wp14:sizeRelH relativeFrom="page">
                    <wp14:pctWidth>0</wp14:pctWidth>
                  </wp14:sizeRelH>
                  <wp14:sizeRelV relativeFrom="page">
                    <wp14:pctHeight>0</wp14:pctHeight>
                  </wp14:sizeRelV>
                </wp:anchor>
              </w:drawing>
            </w:r>
            <w:r w:rsidR="00F8155D" w:rsidRPr="00BC6262">
              <w:rPr>
                <w:rFonts w:ascii="Times New Roman" w:eastAsia="標楷體" w:hAnsi="Times New Roman"/>
                <w:noProof/>
                <w:szCs w:val="24"/>
              </w:rPr>
              <w:drawing>
                <wp:inline distT="0" distB="0" distL="0" distR="0" wp14:anchorId="0CAB2B47" wp14:editId="1DA7ECD5">
                  <wp:extent cx="3258000" cy="1998000"/>
                  <wp:effectExtent l="0" t="0" r="0" b="2540"/>
                  <wp:docPr id="135" name="圖片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38">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90"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Default="00F8155D" w:rsidP="00F8155D">
            <w:pPr>
              <w:rPr>
                <w:rFonts w:ascii="Times New Roman" w:eastAsia="標楷體" w:hAnsi="Times New Roman" w:hint="eastAsia"/>
                <w:szCs w:val="24"/>
              </w:rPr>
            </w:pPr>
          </w:p>
          <w:p w:rsidR="003914EF" w:rsidRDefault="003914EF" w:rsidP="00F8155D">
            <w:pPr>
              <w:rPr>
                <w:rFonts w:ascii="Times New Roman" w:eastAsia="標楷體" w:hAnsi="Times New Roman" w:hint="eastAsia"/>
                <w:szCs w:val="24"/>
              </w:rPr>
            </w:pPr>
          </w:p>
          <w:p w:rsidR="003914EF" w:rsidRPr="00BC6262" w:rsidRDefault="003914EF" w:rsidP="003914EF">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3914EF" w:rsidRPr="00BC6262" w:rsidTr="007348DC">
              <w:trPr>
                <w:trHeight w:val="419"/>
              </w:trPr>
              <w:tc>
                <w:tcPr>
                  <w:tcW w:w="1447"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8</w:t>
                  </w:r>
                </w:p>
              </w:tc>
              <w:tc>
                <w:tcPr>
                  <w:tcW w:w="709"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67%</w:t>
                  </w:r>
                </w:p>
              </w:tc>
            </w:tr>
            <w:tr w:rsidR="003914EF" w:rsidRPr="00BC6262" w:rsidTr="007348DC">
              <w:trPr>
                <w:trHeight w:val="419"/>
              </w:trPr>
              <w:tc>
                <w:tcPr>
                  <w:tcW w:w="1447"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17%</w:t>
                  </w:r>
                </w:p>
              </w:tc>
            </w:tr>
            <w:tr w:rsidR="003914EF" w:rsidRPr="00BC6262" w:rsidTr="007348DC">
              <w:trPr>
                <w:trHeight w:val="419"/>
              </w:trPr>
              <w:tc>
                <w:tcPr>
                  <w:tcW w:w="1447"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17%</w:t>
                  </w:r>
                </w:p>
              </w:tc>
            </w:tr>
            <w:tr w:rsidR="003914EF" w:rsidRPr="00BC6262" w:rsidTr="007348DC">
              <w:trPr>
                <w:trHeight w:val="419"/>
              </w:trPr>
              <w:tc>
                <w:tcPr>
                  <w:tcW w:w="1447"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0%</w:t>
                  </w:r>
                </w:p>
              </w:tc>
            </w:tr>
            <w:tr w:rsidR="003914EF" w:rsidRPr="00BC6262" w:rsidTr="007348DC">
              <w:trPr>
                <w:trHeight w:val="419"/>
              </w:trPr>
              <w:tc>
                <w:tcPr>
                  <w:tcW w:w="1447"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3914EF" w:rsidRPr="00BC6262" w:rsidRDefault="003914EF" w:rsidP="007348DC">
                  <w:pPr>
                    <w:rPr>
                      <w:rFonts w:ascii="Times New Roman" w:eastAsia="標楷體" w:hAnsi="Times New Roman"/>
                      <w:szCs w:val="24"/>
                    </w:rPr>
                  </w:pPr>
                  <w:r w:rsidRPr="00BC6262">
                    <w:rPr>
                      <w:rFonts w:ascii="Times New Roman" w:eastAsia="標楷體" w:hAnsi="Times New Roman"/>
                      <w:szCs w:val="24"/>
                    </w:rPr>
                    <w:t>0%</w:t>
                  </w:r>
                </w:p>
              </w:tc>
            </w:tr>
          </w:tbl>
          <w:p w:rsidR="003914EF" w:rsidRPr="00BC6262" w:rsidRDefault="003914EF" w:rsidP="00F8155D">
            <w:pPr>
              <w:rPr>
                <w:rFonts w:ascii="Times New Roman" w:eastAsia="標楷體" w:hAnsi="Times New Roman"/>
                <w:szCs w:val="24"/>
              </w:rPr>
            </w:pPr>
          </w:p>
        </w:tc>
      </w:tr>
      <w:tr w:rsidR="00F8155D" w:rsidRPr="00BC6262" w:rsidTr="003914EF">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lastRenderedPageBreak/>
              <w:drawing>
                <wp:inline distT="0" distB="0" distL="0" distR="0" wp14:anchorId="4E355708" wp14:editId="6F58BBD3">
                  <wp:extent cx="3258000" cy="1998000"/>
                  <wp:effectExtent l="0" t="0" r="0" b="2540"/>
                  <wp:docPr id="137" name="圖片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9">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90"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bl>
          <w:p w:rsidR="00F8155D" w:rsidRPr="00BC6262" w:rsidRDefault="00F8155D" w:rsidP="00F8155D">
            <w:pPr>
              <w:rPr>
                <w:rFonts w:ascii="Times New Roman" w:eastAsia="標楷體" w:hAnsi="Times New Roman"/>
                <w:szCs w:val="24"/>
              </w:rPr>
            </w:pPr>
          </w:p>
        </w:tc>
      </w:tr>
    </w:tbl>
    <w:p w:rsidR="00F8155D" w:rsidRPr="00BC6262" w:rsidRDefault="00F8155D" w:rsidP="00050DD3">
      <w:pPr>
        <w:spacing w:beforeLines="50" w:before="180"/>
        <w:rPr>
          <w:rFonts w:ascii="Times New Roman" w:eastAsia="標楷體" w:hAnsi="Times New Roman"/>
          <w:b/>
          <w:szCs w:val="24"/>
        </w:rPr>
      </w:pPr>
      <w:r w:rsidRPr="00BC6262">
        <w:rPr>
          <w:rFonts w:ascii="Times New Roman" w:eastAsia="標楷體" w:hAnsi="Times New Roman"/>
          <w:b/>
          <w:szCs w:val="24"/>
        </w:rPr>
        <w:t>參、社群讀書會</w:t>
      </w:r>
      <w:r w:rsidR="00BC6262" w:rsidRPr="00BC6262">
        <w:rPr>
          <w:rFonts w:ascii="Times New Roman" w:eastAsia="標楷體" w:hAnsi="Times New Roman"/>
          <w:b/>
          <w:szCs w:val="24"/>
        </w:rPr>
        <w:t>【</w:t>
      </w:r>
      <w:r w:rsidRPr="00BC6262">
        <w:rPr>
          <w:rFonts w:ascii="Times New Roman" w:eastAsia="標楷體" w:hAnsi="Times New Roman"/>
          <w:b/>
          <w:szCs w:val="24"/>
        </w:rPr>
        <w:t>總體實施成效</w:t>
      </w:r>
      <w:r w:rsidR="00BC6262" w:rsidRPr="00BC6262">
        <w:rPr>
          <w:rFonts w:ascii="Times New Roman" w:eastAsia="標楷體" w:hAnsi="Times New Roman"/>
          <w:b/>
          <w:szCs w:val="24"/>
        </w:rPr>
        <w:t>】</w:t>
      </w:r>
      <w:r w:rsidRPr="00BC6262">
        <w:rPr>
          <w:rFonts w:ascii="Times New Roman" w:eastAsia="標楷體" w:hAnsi="Times New Roman"/>
          <w:b/>
          <w:szCs w:val="24"/>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3090"/>
      </w:tblGrid>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23104" behindDoc="0" locked="0" layoutInCell="1" allowOverlap="1" wp14:anchorId="59540FE5" wp14:editId="08F2B9C2">
                  <wp:simplePos x="0" y="0"/>
                  <wp:positionH relativeFrom="column">
                    <wp:posOffset>1690</wp:posOffset>
                  </wp:positionH>
                  <wp:positionV relativeFrom="paragraph">
                    <wp:posOffset>126437</wp:posOffset>
                  </wp:positionV>
                  <wp:extent cx="3258353" cy="2002664"/>
                  <wp:effectExtent l="0" t="0" r="0" b="0"/>
                  <wp:wrapNone/>
                  <wp:docPr id="138" name="圖片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0">
                            <a:extLst>
                              <a:ext uri="{28A0092B-C50C-407E-A947-70E740481C1C}">
                                <a14:useLocalDpi xmlns:a14="http://schemas.microsoft.com/office/drawing/2010/main" val="0"/>
                              </a:ext>
                            </a:extLst>
                          </a:blip>
                          <a:stretch>
                            <a:fillRect/>
                          </a:stretch>
                        </pic:blipFill>
                        <pic:spPr>
                          <a:xfrm>
                            <a:off x="0" y="0"/>
                            <a:ext cx="3258355" cy="2002665"/>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tbl>
            <w:tblPr>
              <w:tblStyle w:val="ad"/>
              <w:tblW w:w="2864" w:type="dxa"/>
              <w:tblLook w:val="04A0" w:firstRow="1" w:lastRow="0" w:firstColumn="1" w:lastColumn="0" w:noHBand="0" w:noVBand="1"/>
            </w:tblPr>
            <w:tblGrid>
              <w:gridCol w:w="1459"/>
              <w:gridCol w:w="696"/>
              <w:gridCol w:w="709"/>
            </w:tblGrid>
            <w:tr w:rsidR="00F8155D" w:rsidRPr="00BC6262" w:rsidTr="00050DD3">
              <w:trPr>
                <w:trHeight w:val="419"/>
              </w:trPr>
              <w:tc>
                <w:tcPr>
                  <w:tcW w:w="145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69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050DD3">
              <w:trPr>
                <w:trHeight w:val="419"/>
              </w:trPr>
              <w:tc>
                <w:tcPr>
                  <w:tcW w:w="145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69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050DD3">
              <w:trPr>
                <w:trHeight w:val="419"/>
              </w:trPr>
              <w:tc>
                <w:tcPr>
                  <w:tcW w:w="145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69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050DD3">
              <w:trPr>
                <w:trHeight w:val="419"/>
              </w:trPr>
              <w:tc>
                <w:tcPr>
                  <w:tcW w:w="145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69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050DD3">
              <w:trPr>
                <w:trHeight w:val="419"/>
              </w:trPr>
              <w:tc>
                <w:tcPr>
                  <w:tcW w:w="145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69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24128" behindDoc="0" locked="0" layoutInCell="1" allowOverlap="1" wp14:anchorId="62CCFABA" wp14:editId="6CBB94B3">
                  <wp:simplePos x="0" y="0"/>
                  <wp:positionH relativeFrom="column">
                    <wp:posOffset>1270</wp:posOffset>
                  </wp:positionH>
                  <wp:positionV relativeFrom="paragraph">
                    <wp:posOffset>108039</wp:posOffset>
                  </wp:positionV>
                  <wp:extent cx="3258000" cy="1998000"/>
                  <wp:effectExtent l="0" t="0" r="0" b="2540"/>
                  <wp:wrapNone/>
                  <wp:docPr id="139" name="圖片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1">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73447CC7" wp14:editId="2573D1C2">
                  <wp:extent cx="3258000" cy="1998000"/>
                  <wp:effectExtent l="0" t="0" r="0" b="2540"/>
                  <wp:docPr id="140" name="圖片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2">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lastRenderedPageBreak/>
              <w:drawing>
                <wp:inline distT="0" distB="0" distL="0" distR="0" wp14:anchorId="6742D5DE" wp14:editId="0A13900D">
                  <wp:extent cx="3258000" cy="1998000"/>
                  <wp:effectExtent l="0" t="0" r="0" b="2540"/>
                  <wp:docPr id="141" name="圖片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17%</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2B89F381" wp14:editId="664F58DA">
                  <wp:extent cx="3258000" cy="1998000"/>
                  <wp:effectExtent l="0" t="0" r="0" b="2540"/>
                  <wp:docPr id="142" name="圖片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4">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53%</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0D109DDB" wp14:editId="51849B4C">
                  <wp:extent cx="3258000" cy="1998000"/>
                  <wp:effectExtent l="0" t="0" r="0" b="2540"/>
                  <wp:docPr id="143" name="圖片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5">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447"/>
              <w:gridCol w:w="708"/>
              <w:gridCol w:w="709"/>
            </w:tblGrid>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75%</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17%</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普通</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44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非常不滿意</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bl>
    <w:p w:rsidR="001C4D02" w:rsidRDefault="001C4D02"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hint="eastAsia"/>
          <w:b/>
          <w:szCs w:val="24"/>
        </w:rPr>
      </w:pPr>
    </w:p>
    <w:p w:rsidR="003914EF" w:rsidRDefault="003914EF" w:rsidP="00BC6262">
      <w:pPr>
        <w:spacing w:afterLines="50" w:after="180"/>
        <w:rPr>
          <w:rFonts w:ascii="Times New Roman" w:eastAsia="標楷體" w:hAnsi="Times New Roman"/>
          <w:b/>
          <w:szCs w:val="24"/>
        </w:rPr>
      </w:pPr>
    </w:p>
    <w:p w:rsidR="00F8155D" w:rsidRDefault="00F8155D" w:rsidP="00050DD3">
      <w:pPr>
        <w:spacing w:afterLines="50" w:after="180"/>
        <w:rPr>
          <w:rFonts w:ascii="Times New Roman" w:eastAsia="標楷體" w:hAnsi="Times New Roman" w:hint="eastAsia"/>
          <w:b/>
          <w:szCs w:val="24"/>
        </w:rPr>
      </w:pPr>
      <w:r w:rsidRPr="00BC6262">
        <w:rPr>
          <w:rFonts w:ascii="Times New Roman" w:eastAsia="標楷體" w:hAnsi="Times New Roman"/>
          <w:b/>
          <w:szCs w:val="24"/>
        </w:rPr>
        <w:lastRenderedPageBreak/>
        <w:t>伍、教師社群成員【基本背景資料】：</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3009"/>
      </w:tblGrid>
      <w:tr w:rsidR="00F8155D" w:rsidRPr="00BC6262" w:rsidTr="00F8155D">
        <w:trPr>
          <w:trHeight w:val="3373"/>
        </w:trPr>
        <w:tc>
          <w:tcPr>
            <w:tcW w:w="5353" w:type="dxa"/>
          </w:tcPr>
          <w:p w:rsidR="00F8155D" w:rsidRPr="00BC6262" w:rsidRDefault="00F8155D" w:rsidP="00F8155D">
            <w:pPr>
              <w:rPr>
                <w:rFonts w:ascii="Times New Roman" w:eastAsia="標楷體" w:hAnsi="Times New Roman"/>
                <w:szCs w:val="24"/>
              </w:rPr>
            </w:pPr>
            <w:bookmarkStart w:id="1" w:name="_GoBack"/>
            <w:bookmarkEnd w:id="1"/>
            <w:r w:rsidRPr="00BC6262">
              <w:rPr>
                <w:rFonts w:ascii="Times New Roman" w:eastAsia="標楷體" w:hAnsi="Times New Roman"/>
                <w:noProof/>
                <w:szCs w:val="24"/>
              </w:rPr>
              <w:drawing>
                <wp:anchor distT="0" distB="0" distL="114300" distR="114300" simplePos="0" relativeHeight="251825152" behindDoc="0" locked="0" layoutInCell="1" allowOverlap="1" wp14:anchorId="1D7016A1" wp14:editId="7020EF09">
                  <wp:simplePos x="0" y="0"/>
                  <wp:positionH relativeFrom="column">
                    <wp:posOffset>1270</wp:posOffset>
                  </wp:positionH>
                  <wp:positionV relativeFrom="paragraph">
                    <wp:posOffset>-2531</wp:posOffset>
                  </wp:positionV>
                  <wp:extent cx="3258355" cy="2079938"/>
                  <wp:effectExtent l="0" t="0" r="0" b="0"/>
                  <wp:wrapNone/>
                  <wp:docPr id="144" name="圖片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6">
                            <a:extLst>
                              <a:ext uri="{28A0092B-C50C-407E-A947-70E740481C1C}">
                                <a14:useLocalDpi xmlns:a14="http://schemas.microsoft.com/office/drawing/2010/main" val="0"/>
                              </a:ext>
                            </a:extLst>
                          </a:blip>
                          <a:stretch>
                            <a:fillRect/>
                          </a:stretch>
                        </pic:blipFill>
                        <pic:spPr>
                          <a:xfrm>
                            <a:off x="0" y="0"/>
                            <a:ext cx="3258355" cy="2079938"/>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tbl>
            <w:tblPr>
              <w:tblStyle w:val="ad"/>
              <w:tblW w:w="2771" w:type="dxa"/>
              <w:tblLook w:val="04A0" w:firstRow="1" w:lastRow="0" w:firstColumn="1" w:lastColumn="0" w:noHBand="0" w:noVBand="1"/>
            </w:tblPr>
            <w:tblGrid>
              <w:gridCol w:w="1303"/>
              <w:gridCol w:w="692"/>
              <w:gridCol w:w="776"/>
            </w:tblGrid>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第一場</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11</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92%</w:t>
                  </w:r>
                </w:p>
              </w:tc>
            </w:tr>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第二場</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75%</w:t>
                  </w:r>
                </w:p>
              </w:tc>
            </w:tr>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第三場</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11</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92%</w:t>
                  </w:r>
                </w:p>
              </w:tc>
            </w:tr>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第四場</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12</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100%</w:t>
                  </w:r>
                </w:p>
              </w:tc>
            </w:tr>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第五場</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67%</w:t>
                  </w:r>
                </w:p>
              </w:tc>
            </w:tr>
            <w:tr w:rsidR="00F8155D" w:rsidRPr="00BC6262" w:rsidTr="00F8155D">
              <w:tc>
                <w:tcPr>
                  <w:tcW w:w="135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全程參與</w:t>
                  </w:r>
                  <w:r w:rsidRPr="00BC6262">
                    <w:rPr>
                      <w:rFonts w:ascii="Times New Roman" w:eastAsia="標楷體" w:hAnsi="Times New Roman"/>
                      <w:szCs w:val="24"/>
                    </w:rPr>
                    <w:t>(</w:t>
                  </w:r>
                  <w:r w:rsidRPr="00BC6262">
                    <w:rPr>
                      <w:rFonts w:ascii="Times New Roman" w:eastAsia="標楷體" w:hAnsi="Times New Roman"/>
                      <w:szCs w:val="24"/>
                    </w:rPr>
                    <w:t>五場</w:t>
                  </w:r>
                  <w:r w:rsidRPr="00BC6262">
                    <w:rPr>
                      <w:rFonts w:ascii="Times New Roman" w:eastAsia="標楷體" w:hAnsi="Times New Roman"/>
                      <w:szCs w:val="24"/>
                    </w:rPr>
                    <w:t>)</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67%</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050DD3"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15936" behindDoc="0" locked="0" layoutInCell="1" allowOverlap="1" wp14:anchorId="15066B99" wp14:editId="325A88C0">
                  <wp:simplePos x="0" y="0"/>
                  <wp:positionH relativeFrom="column">
                    <wp:posOffset>1270</wp:posOffset>
                  </wp:positionH>
                  <wp:positionV relativeFrom="paragraph">
                    <wp:posOffset>100419</wp:posOffset>
                  </wp:positionV>
                  <wp:extent cx="3258185" cy="1886585"/>
                  <wp:effectExtent l="0" t="0" r="0" b="0"/>
                  <wp:wrapNone/>
                  <wp:docPr id="145" name="圖片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7">
                            <a:extLst>
                              <a:ext uri="{28A0092B-C50C-407E-A947-70E740481C1C}">
                                <a14:useLocalDpi xmlns:a14="http://schemas.microsoft.com/office/drawing/2010/main" val="0"/>
                              </a:ext>
                            </a:extLst>
                          </a:blip>
                          <a:stretch>
                            <a:fillRect/>
                          </a:stretch>
                        </pic:blipFill>
                        <pic:spPr>
                          <a:xfrm>
                            <a:off x="0" y="0"/>
                            <a:ext cx="3258185" cy="1886585"/>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394"/>
              <w:gridCol w:w="688"/>
              <w:gridCol w:w="701"/>
            </w:tblGrid>
            <w:tr w:rsidR="00F8155D" w:rsidRPr="00BC6262" w:rsidTr="00F8155D">
              <w:trPr>
                <w:trHeight w:val="419"/>
              </w:trPr>
              <w:tc>
                <w:tcPr>
                  <w:tcW w:w="1394"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一般大學</w:t>
                  </w:r>
                </w:p>
              </w:tc>
              <w:tc>
                <w:tcPr>
                  <w:tcW w:w="68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01"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rPr>
                <w:trHeight w:val="419"/>
              </w:trPr>
              <w:tc>
                <w:tcPr>
                  <w:tcW w:w="1394"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科技大學</w:t>
                  </w:r>
                </w:p>
              </w:tc>
              <w:tc>
                <w:tcPr>
                  <w:tcW w:w="68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w:t>
                  </w:r>
                </w:p>
              </w:tc>
              <w:tc>
                <w:tcPr>
                  <w:tcW w:w="701"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58%</w:t>
                  </w:r>
                </w:p>
              </w:tc>
            </w:tr>
            <w:tr w:rsidR="00F8155D" w:rsidRPr="00BC6262" w:rsidTr="00F8155D">
              <w:trPr>
                <w:trHeight w:val="419"/>
              </w:trPr>
              <w:tc>
                <w:tcPr>
                  <w:tcW w:w="1394"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技術學院</w:t>
                  </w:r>
                </w:p>
              </w:tc>
              <w:tc>
                <w:tcPr>
                  <w:tcW w:w="68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01"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rPr>
                <w:trHeight w:val="419"/>
              </w:trPr>
              <w:tc>
                <w:tcPr>
                  <w:tcW w:w="1394"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專科學校</w:t>
                  </w:r>
                </w:p>
              </w:tc>
              <w:tc>
                <w:tcPr>
                  <w:tcW w:w="68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01"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73"/>
        </w:trPr>
        <w:tc>
          <w:tcPr>
            <w:tcW w:w="5353" w:type="dxa"/>
          </w:tcPr>
          <w:p w:rsidR="00F8155D" w:rsidRPr="00BC6262" w:rsidRDefault="00050DD3" w:rsidP="00F8155D">
            <w:pPr>
              <w:rPr>
                <w:rFonts w:ascii="Times New Roman" w:eastAsia="標楷體" w:hAnsi="Times New Roman"/>
                <w:szCs w:val="24"/>
              </w:rPr>
            </w:pPr>
            <w:r w:rsidRPr="00BC6262">
              <w:rPr>
                <w:rFonts w:ascii="Times New Roman" w:eastAsia="標楷體" w:hAnsi="Times New Roman"/>
                <w:noProof/>
                <w:szCs w:val="24"/>
              </w:rPr>
              <w:drawing>
                <wp:anchor distT="0" distB="0" distL="114300" distR="114300" simplePos="0" relativeHeight="251816960" behindDoc="0" locked="0" layoutInCell="1" allowOverlap="1" wp14:anchorId="5DB0A848" wp14:editId="5D34C6F8">
                  <wp:simplePos x="0" y="0"/>
                  <wp:positionH relativeFrom="column">
                    <wp:posOffset>1270</wp:posOffset>
                  </wp:positionH>
                  <wp:positionV relativeFrom="paragraph">
                    <wp:posOffset>44539</wp:posOffset>
                  </wp:positionV>
                  <wp:extent cx="3258185" cy="1835150"/>
                  <wp:effectExtent l="0" t="0" r="0" b="0"/>
                  <wp:wrapNone/>
                  <wp:docPr id="146" name="圖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8">
                            <a:extLst>
                              <a:ext uri="{28A0092B-C50C-407E-A947-70E740481C1C}">
                                <a14:useLocalDpi xmlns:a14="http://schemas.microsoft.com/office/drawing/2010/main" val="0"/>
                              </a:ext>
                            </a:extLst>
                          </a:blip>
                          <a:stretch>
                            <a:fillRect/>
                          </a:stretch>
                        </pic:blipFill>
                        <pic:spPr>
                          <a:xfrm>
                            <a:off x="0" y="0"/>
                            <a:ext cx="3258185" cy="1835150"/>
                          </a:xfrm>
                          <a:prstGeom prst="rect">
                            <a:avLst/>
                          </a:prstGeom>
                        </pic:spPr>
                      </pic:pic>
                    </a:graphicData>
                  </a:graphic>
                  <wp14:sizeRelH relativeFrom="page">
                    <wp14:pctWidth>0</wp14:pctWidth>
                  </wp14:sizeRelH>
                  <wp14:sizeRelV relativeFrom="page">
                    <wp14:pctHeight>0</wp14:pctHeight>
                  </wp14:sizeRelV>
                </wp:anchor>
              </w:drawing>
            </w:r>
            <w:r w:rsidRPr="00BC6262">
              <w:rPr>
                <w:rFonts w:ascii="Times New Roman" w:eastAsia="標楷體" w:hAnsi="Times New Roman"/>
                <w:noProof/>
                <w:szCs w:val="24"/>
              </w:rPr>
              <w:drawing>
                <wp:anchor distT="0" distB="0" distL="114300" distR="114300" simplePos="0" relativeHeight="251817984" behindDoc="0" locked="0" layoutInCell="1" allowOverlap="1" wp14:anchorId="4CC1F8C0" wp14:editId="4870C3BA">
                  <wp:simplePos x="0" y="0"/>
                  <wp:positionH relativeFrom="column">
                    <wp:posOffset>-52616</wp:posOffset>
                  </wp:positionH>
                  <wp:positionV relativeFrom="paragraph">
                    <wp:posOffset>2110105</wp:posOffset>
                  </wp:positionV>
                  <wp:extent cx="3258185" cy="1995805"/>
                  <wp:effectExtent l="0" t="0" r="0" b="4445"/>
                  <wp:wrapNone/>
                  <wp:docPr id="147" name="圖片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9">
                            <a:extLst>
                              <a:ext uri="{28A0092B-C50C-407E-A947-70E740481C1C}">
                                <a14:useLocalDpi xmlns:a14="http://schemas.microsoft.com/office/drawing/2010/main" val="0"/>
                              </a:ext>
                            </a:extLst>
                          </a:blip>
                          <a:stretch>
                            <a:fillRect/>
                          </a:stretch>
                        </pic:blipFill>
                        <pic:spPr>
                          <a:xfrm>
                            <a:off x="0" y="0"/>
                            <a:ext cx="3258185" cy="1995805"/>
                          </a:xfrm>
                          <a:prstGeom prst="rect">
                            <a:avLst/>
                          </a:prstGeom>
                        </pic:spPr>
                      </pic:pic>
                    </a:graphicData>
                  </a:graphic>
                  <wp14:sizeRelH relativeFrom="page">
                    <wp14:pctWidth>0</wp14:pctWidth>
                  </wp14:sizeRelH>
                  <wp14:sizeRelV relativeFrom="page">
                    <wp14:pctHeight>0</wp14:pctHeight>
                  </wp14:sizeRelV>
                </wp:anchor>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163"/>
              <w:gridCol w:w="689"/>
              <w:gridCol w:w="926"/>
            </w:tblGrid>
            <w:tr w:rsidR="00F8155D" w:rsidRPr="00BC6262" w:rsidTr="001C4D02">
              <w:tc>
                <w:tcPr>
                  <w:tcW w:w="116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公立</w:t>
                  </w:r>
                </w:p>
              </w:tc>
              <w:tc>
                <w:tcPr>
                  <w:tcW w:w="68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67%</w:t>
                  </w:r>
                </w:p>
              </w:tc>
            </w:tr>
            <w:tr w:rsidR="00F8155D" w:rsidRPr="00BC6262" w:rsidTr="001C4D02">
              <w:tc>
                <w:tcPr>
                  <w:tcW w:w="116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私立</w:t>
                  </w:r>
                </w:p>
              </w:tc>
              <w:tc>
                <w:tcPr>
                  <w:tcW w:w="68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bl>
          <w:p w:rsidR="00F8155D" w:rsidRDefault="00F8155D" w:rsidP="00F8155D">
            <w:pPr>
              <w:rPr>
                <w:rFonts w:ascii="Times New Roman" w:eastAsia="標楷體" w:hAnsi="Times New Roman"/>
                <w:szCs w:val="24"/>
              </w:rPr>
            </w:pPr>
          </w:p>
          <w:p w:rsidR="001C4D02" w:rsidRDefault="001C4D02" w:rsidP="00F8155D">
            <w:pPr>
              <w:rPr>
                <w:rFonts w:ascii="Times New Roman" w:eastAsia="標楷體" w:hAnsi="Times New Roman"/>
                <w:szCs w:val="24"/>
              </w:rPr>
            </w:pPr>
          </w:p>
          <w:p w:rsidR="001C4D02" w:rsidRDefault="001C4D02" w:rsidP="00F8155D">
            <w:pPr>
              <w:rPr>
                <w:rFonts w:ascii="Times New Roman" w:eastAsia="標楷體" w:hAnsi="Times New Roman"/>
                <w:szCs w:val="24"/>
              </w:rPr>
            </w:pPr>
          </w:p>
          <w:p w:rsidR="001C4D02" w:rsidRDefault="001C4D02" w:rsidP="00F8155D">
            <w:pPr>
              <w:rPr>
                <w:rFonts w:ascii="Times New Roman" w:eastAsia="標楷體" w:hAnsi="Times New Roman"/>
                <w:szCs w:val="24"/>
              </w:rPr>
            </w:pPr>
          </w:p>
          <w:p w:rsidR="001C4D02" w:rsidRDefault="001C4D02" w:rsidP="00F8155D">
            <w:pPr>
              <w:rPr>
                <w:rFonts w:ascii="Times New Roman" w:eastAsia="標楷體" w:hAnsi="Times New Roman"/>
                <w:szCs w:val="24"/>
              </w:rPr>
            </w:pPr>
          </w:p>
          <w:p w:rsidR="001C4D02" w:rsidRDefault="001C4D02" w:rsidP="00F8155D">
            <w:pPr>
              <w:rPr>
                <w:rFonts w:ascii="Times New Roman" w:eastAsia="標楷體" w:hAnsi="Times New Roman"/>
                <w:szCs w:val="24"/>
              </w:rPr>
            </w:pPr>
          </w:p>
          <w:p w:rsidR="00050DD3" w:rsidRDefault="00050DD3"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305"/>
              <w:gridCol w:w="547"/>
              <w:gridCol w:w="926"/>
            </w:tblGrid>
            <w:tr w:rsidR="001C4D02" w:rsidRPr="00BC6262" w:rsidTr="006E2C9D">
              <w:tc>
                <w:tcPr>
                  <w:tcW w:w="1305"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專業系所</w:t>
                  </w:r>
                </w:p>
              </w:tc>
              <w:tc>
                <w:tcPr>
                  <w:tcW w:w="5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3</w:t>
                  </w:r>
                </w:p>
              </w:tc>
              <w:tc>
                <w:tcPr>
                  <w:tcW w:w="926"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25%</w:t>
                  </w:r>
                </w:p>
              </w:tc>
            </w:tr>
            <w:tr w:rsidR="001C4D02" w:rsidRPr="00BC6262" w:rsidTr="006E2C9D">
              <w:tc>
                <w:tcPr>
                  <w:tcW w:w="1305"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通識單位</w:t>
                  </w:r>
                </w:p>
              </w:tc>
              <w:tc>
                <w:tcPr>
                  <w:tcW w:w="5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9</w:t>
                  </w:r>
                </w:p>
              </w:tc>
              <w:tc>
                <w:tcPr>
                  <w:tcW w:w="926"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75%</w:t>
                  </w:r>
                </w:p>
              </w:tc>
            </w:tr>
            <w:tr w:rsidR="001C4D02" w:rsidRPr="00BC6262" w:rsidTr="006E2C9D">
              <w:tc>
                <w:tcPr>
                  <w:tcW w:w="1305"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行政單位</w:t>
                  </w:r>
                </w:p>
              </w:tc>
              <w:tc>
                <w:tcPr>
                  <w:tcW w:w="5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c>
                <w:tcPr>
                  <w:tcW w:w="926"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r>
            <w:tr w:rsidR="001C4D02" w:rsidRPr="00BC6262" w:rsidTr="006E2C9D">
              <w:tc>
                <w:tcPr>
                  <w:tcW w:w="1305"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其他</w:t>
                  </w:r>
                </w:p>
              </w:tc>
              <w:tc>
                <w:tcPr>
                  <w:tcW w:w="547"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c>
                <w:tcPr>
                  <w:tcW w:w="926" w:type="dxa"/>
                </w:tcPr>
                <w:p w:rsidR="001C4D02" w:rsidRPr="00BC6262" w:rsidRDefault="001C4D02" w:rsidP="006E2C9D">
                  <w:pPr>
                    <w:rPr>
                      <w:rFonts w:ascii="Times New Roman" w:eastAsia="標楷體" w:hAnsi="Times New Roman"/>
                      <w:szCs w:val="24"/>
                    </w:rPr>
                  </w:pPr>
                  <w:r w:rsidRPr="00BC6262">
                    <w:rPr>
                      <w:rFonts w:ascii="Times New Roman" w:eastAsia="標楷體" w:hAnsi="Times New Roman"/>
                      <w:szCs w:val="24"/>
                    </w:rPr>
                    <w:t>0%</w:t>
                  </w:r>
                </w:p>
              </w:tc>
            </w:tr>
          </w:tbl>
          <w:p w:rsidR="001C4D02" w:rsidRDefault="001C4D02" w:rsidP="00F8155D">
            <w:pPr>
              <w:rPr>
                <w:rFonts w:ascii="Times New Roman" w:eastAsia="標楷體" w:hAnsi="Times New Roman"/>
                <w:szCs w:val="24"/>
              </w:rPr>
            </w:pPr>
          </w:p>
          <w:p w:rsidR="001C4D02" w:rsidRPr="00BC6262" w:rsidRDefault="001C4D02" w:rsidP="00F8155D">
            <w:pPr>
              <w:rPr>
                <w:rFonts w:ascii="Times New Roman" w:eastAsia="標楷體" w:hAnsi="Times New Roman"/>
                <w:szCs w:val="24"/>
              </w:rPr>
            </w:pPr>
          </w:p>
        </w:tc>
      </w:tr>
      <w:tr w:rsidR="00F8155D" w:rsidRPr="00BC6262" w:rsidTr="00F8155D">
        <w:trPr>
          <w:trHeight w:val="338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lastRenderedPageBreak/>
              <w:drawing>
                <wp:inline distT="0" distB="0" distL="0" distR="0" wp14:anchorId="74CBDDF5" wp14:editId="4C0EFEDB">
                  <wp:extent cx="3258000" cy="1998000"/>
                  <wp:effectExtent l="0" t="0" r="0" b="2540"/>
                  <wp:docPr id="148" name="圖片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0">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305"/>
              <w:gridCol w:w="708"/>
              <w:gridCol w:w="765"/>
            </w:tblGrid>
            <w:tr w:rsidR="00F8155D" w:rsidRPr="00BC6262" w:rsidTr="00050DD3">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專任教師</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w:t>
                  </w:r>
                </w:p>
              </w:tc>
              <w:tc>
                <w:tcPr>
                  <w:tcW w:w="76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50%</w:t>
                  </w:r>
                </w:p>
              </w:tc>
            </w:tr>
            <w:tr w:rsidR="00F8155D" w:rsidRPr="00BC6262" w:rsidTr="00050DD3">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兼任教師</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6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050DD3">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行政人員</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6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050DD3">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其他</w:t>
                  </w:r>
                </w:p>
              </w:tc>
              <w:tc>
                <w:tcPr>
                  <w:tcW w:w="708"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6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8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67FDCC7F" wp14:editId="0E9B180E">
                  <wp:extent cx="3258000" cy="1998000"/>
                  <wp:effectExtent l="0" t="0" r="0" b="2540"/>
                  <wp:docPr id="149" name="圖片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51">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tbl>
            <w:tblPr>
              <w:tblStyle w:val="ad"/>
              <w:tblW w:w="0" w:type="auto"/>
              <w:tblLook w:val="04A0" w:firstRow="1" w:lastRow="0" w:firstColumn="1" w:lastColumn="0" w:noHBand="0" w:noVBand="1"/>
            </w:tblPr>
            <w:tblGrid>
              <w:gridCol w:w="1426"/>
              <w:gridCol w:w="701"/>
              <w:gridCol w:w="656"/>
            </w:tblGrid>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教授</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副教授</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助理教授</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9</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75%</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講師</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兼任講師</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17%</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主任</w:t>
                  </w:r>
                  <w:r w:rsidRPr="00BC6262">
                    <w:rPr>
                      <w:rFonts w:ascii="Times New Roman" w:eastAsia="標楷體" w:hAnsi="Times New Roman"/>
                      <w:szCs w:val="24"/>
                    </w:rPr>
                    <w:t>/</w:t>
                  </w:r>
                  <w:r w:rsidRPr="00BC6262">
                    <w:rPr>
                      <w:rFonts w:ascii="Times New Roman" w:eastAsia="標楷體" w:hAnsi="Times New Roman"/>
                      <w:szCs w:val="24"/>
                    </w:rPr>
                    <w:t>組長</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秘書</w:t>
                  </w:r>
                  <w:r w:rsidRPr="00BC6262">
                    <w:rPr>
                      <w:rFonts w:ascii="Times New Roman" w:eastAsia="標楷體" w:hAnsi="Times New Roman"/>
                      <w:szCs w:val="24"/>
                    </w:rPr>
                    <w:t>/</w:t>
                  </w:r>
                  <w:r w:rsidRPr="00BC6262">
                    <w:rPr>
                      <w:rFonts w:ascii="Times New Roman" w:eastAsia="標楷體" w:hAnsi="Times New Roman"/>
                      <w:szCs w:val="24"/>
                    </w:rPr>
                    <w:t>助理</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c>
                <w:tcPr>
                  <w:tcW w:w="144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其他</w:t>
                  </w:r>
                </w:p>
              </w:tc>
              <w:tc>
                <w:tcPr>
                  <w:tcW w:w="709"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62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8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38AE7E5E" wp14:editId="1932BB63">
                  <wp:extent cx="3258000" cy="1998000"/>
                  <wp:effectExtent l="0" t="0" r="0" b="2540"/>
                  <wp:docPr id="150" name="圖片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52">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1305"/>
              <w:gridCol w:w="736"/>
              <w:gridCol w:w="737"/>
            </w:tblGrid>
            <w:tr w:rsidR="00F8155D" w:rsidRPr="00BC6262" w:rsidTr="00F8155D">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1~5</w:t>
                  </w:r>
                  <w:r w:rsidRPr="00BC6262">
                    <w:rPr>
                      <w:rFonts w:ascii="Times New Roman" w:eastAsia="標楷體" w:hAnsi="Times New Roman"/>
                      <w:szCs w:val="24"/>
                    </w:rPr>
                    <w:t>年</w:t>
                  </w:r>
                </w:p>
              </w:tc>
              <w:tc>
                <w:tcPr>
                  <w:tcW w:w="73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w:t>
                  </w:r>
                </w:p>
              </w:tc>
              <w:tc>
                <w:tcPr>
                  <w:tcW w:w="73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33%</w:t>
                  </w:r>
                </w:p>
              </w:tc>
            </w:tr>
            <w:tr w:rsidR="00F8155D" w:rsidRPr="00BC6262" w:rsidTr="00F8155D">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6~10</w:t>
                  </w:r>
                  <w:r w:rsidRPr="00BC6262">
                    <w:rPr>
                      <w:rFonts w:ascii="Times New Roman" w:eastAsia="標楷體" w:hAnsi="Times New Roman"/>
                      <w:szCs w:val="24"/>
                    </w:rPr>
                    <w:t>年</w:t>
                  </w:r>
                </w:p>
              </w:tc>
              <w:tc>
                <w:tcPr>
                  <w:tcW w:w="73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73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r w:rsidR="00F8155D" w:rsidRPr="00BC6262" w:rsidTr="00F8155D">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11~15</w:t>
                  </w:r>
                  <w:r w:rsidRPr="00BC6262">
                    <w:rPr>
                      <w:rFonts w:ascii="Times New Roman" w:eastAsia="標楷體" w:hAnsi="Times New Roman"/>
                      <w:szCs w:val="24"/>
                    </w:rPr>
                    <w:t>年</w:t>
                  </w:r>
                </w:p>
              </w:tc>
              <w:tc>
                <w:tcPr>
                  <w:tcW w:w="73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w:t>
                  </w:r>
                </w:p>
              </w:tc>
              <w:tc>
                <w:tcPr>
                  <w:tcW w:w="73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8%</w:t>
                  </w:r>
                </w:p>
              </w:tc>
            </w:tr>
            <w:tr w:rsidR="00F8155D" w:rsidRPr="00BC6262" w:rsidTr="00F8155D">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16~20</w:t>
                  </w:r>
                  <w:r w:rsidRPr="00BC6262">
                    <w:rPr>
                      <w:rFonts w:ascii="Times New Roman" w:eastAsia="標楷體" w:hAnsi="Times New Roman"/>
                      <w:szCs w:val="24"/>
                    </w:rPr>
                    <w:t>年</w:t>
                  </w:r>
                </w:p>
              </w:tc>
              <w:tc>
                <w:tcPr>
                  <w:tcW w:w="73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c>
                <w:tcPr>
                  <w:tcW w:w="73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0%</w:t>
                  </w:r>
                </w:p>
              </w:tc>
            </w:tr>
            <w:tr w:rsidR="00F8155D" w:rsidRPr="00BC6262" w:rsidTr="00F8155D">
              <w:tc>
                <w:tcPr>
                  <w:tcW w:w="1305"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21</w:t>
                  </w:r>
                  <w:r w:rsidRPr="00BC6262">
                    <w:rPr>
                      <w:rFonts w:ascii="Times New Roman" w:eastAsia="標楷體" w:hAnsi="Times New Roman"/>
                      <w:szCs w:val="24"/>
                    </w:rPr>
                    <w:t>年以上</w:t>
                  </w:r>
                </w:p>
              </w:tc>
              <w:tc>
                <w:tcPr>
                  <w:tcW w:w="73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2</w:t>
                  </w:r>
                </w:p>
              </w:tc>
              <w:tc>
                <w:tcPr>
                  <w:tcW w:w="737"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17%</w:t>
                  </w:r>
                </w:p>
              </w:tc>
            </w:tr>
          </w:tbl>
          <w:p w:rsidR="00F8155D" w:rsidRPr="00BC6262" w:rsidRDefault="00F8155D" w:rsidP="00F8155D">
            <w:pPr>
              <w:rPr>
                <w:rFonts w:ascii="Times New Roman" w:eastAsia="標楷體" w:hAnsi="Times New Roman"/>
                <w:szCs w:val="24"/>
              </w:rPr>
            </w:pPr>
          </w:p>
        </w:tc>
      </w:tr>
      <w:tr w:rsidR="00F8155D" w:rsidRPr="00BC6262" w:rsidTr="00F8155D">
        <w:trPr>
          <w:trHeight w:val="3383"/>
        </w:trPr>
        <w:tc>
          <w:tcPr>
            <w:tcW w:w="5353"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noProof/>
                <w:szCs w:val="24"/>
              </w:rPr>
              <w:drawing>
                <wp:inline distT="0" distB="0" distL="0" distR="0" wp14:anchorId="0D36564D" wp14:editId="78997C1F">
                  <wp:extent cx="3258000" cy="1998000"/>
                  <wp:effectExtent l="0" t="0" r="0" b="2540"/>
                  <wp:docPr id="151" name="圖片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53">
                            <a:extLst>
                              <a:ext uri="{28A0092B-C50C-407E-A947-70E740481C1C}">
                                <a14:useLocalDpi xmlns:a14="http://schemas.microsoft.com/office/drawing/2010/main" val="0"/>
                              </a:ext>
                            </a:extLst>
                          </a:blip>
                          <a:stretch>
                            <a:fillRect/>
                          </a:stretch>
                        </pic:blipFill>
                        <pic:spPr>
                          <a:xfrm>
                            <a:off x="0" y="0"/>
                            <a:ext cx="3258000" cy="1998000"/>
                          </a:xfrm>
                          <a:prstGeom prst="rect">
                            <a:avLst/>
                          </a:prstGeom>
                        </pic:spPr>
                      </pic:pic>
                    </a:graphicData>
                  </a:graphic>
                </wp:inline>
              </w:drawing>
            </w:r>
          </w:p>
        </w:tc>
        <w:tc>
          <w:tcPr>
            <w:tcW w:w="3009" w:type="dxa"/>
          </w:tcPr>
          <w:p w:rsidR="00F8155D" w:rsidRPr="00BC6262" w:rsidRDefault="00F8155D" w:rsidP="00F8155D">
            <w:pPr>
              <w:rPr>
                <w:rFonts w:ascii="Times New Roman" w:eastAsia="標楷體" w:hAnsi="Times New Roman"/>
                <w:szCs w:val="24"/>
              </w:rPr>
            </w:pPr>
          </w:p>
          <w:p w:rsidR="00F8155D" w:rsidRPr="00BC6262" w:rsidRDefault="00F8155D" w:rsidP="00F8155D">
            <w:pPr>
              <w:rPr>
                <w:rFonts w:ascii="Times New Roman" w:eastAsia="標楷體" w:hAnsi="Times New Roman"/>
                <w:szCs w:val="24"/>
              </w:rPr>
            </w:pPr>
          </w:p>
          <w:tbl>
            <w:tblPr>
              <w:tblStyle w:val="ad"/>
              <w:tblW w:w="0" w:type="auto"/>
              <w:tblLook w:val="04A0" w:firstRow="1" w:lastRow="0" w:firstColumn="1" w:lastColumn="0" w:noHBand="0" w:noVBand="1"/>
            </w:tblPr>
            <w:tblGrid>
              <w:gridCol w:w="926"/>
              <w:gridCol w:w="926"/>
              <w:gridCol w:w="926"/>
            </w:tblGrid>
            <w:tr w:rsidR="00F8155D" w:rsidRPr="00BC6262" w:rsidTr="00F8155D">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男</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7</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58%</w:t>
                  </w:r>
                </w:p>
              </w:tc>
            </w:tr>
            <w:tr w:rsidR="00F8155D" w:rsidRPr="00BC6262" w:rsidTr="00F8155D">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女</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5</w:t>
                  </w:r>
                </w:p>
              </w:tc>
              <w:tc>
                <w:tcPr>
                  <w:tcW w:w="926" w:type="dxa"/>
                </w:tcPr>
                <w:p w:rsidR="00F8155D" w:rsidRPr="00BC6262" w:rsidRDefault="00F8155D" w:rsidP="00F8155D">
                  <w:pPr>
                    <w:rPr>
                      <w:rFonts w:ascii="Times New Roman" w:eastAsia="標楷體" w:hAnsi="Times New Roman"/>
                      <w:szCs w:val="24"/>
                    </w:rPr>
                  </w:pPr>
                  <w:r w:rsidRPr="00BC6262">
                    <w:rPr>
                      <w:rFonts w:ascii="Times New Roman" w:eastAsia="標楷體" w:hAnsi="Times New Roman"/>
                      <w:szCs w:val="24"/>
                    </w:rPr>
                    <w:t>42%</w:t>
                  </w:r>
                </w:p>
              </w:tc>
            </w:tr>
          </w:tbl>
          <w:p w:rsidR="00F8155D" w:rsidRPr="00BC6262" w:rsidRDefault="00F8155D" w:rsidP="00F8155D">
            <w:pPr>
              <w:rPr>
                <w:rFonts w:ascii="Times New Roman" w:eastAsia="標楷體" w:hAnsi="Times New Roman"/>
                <w:szCs w:val="24"/>
              </w:rPr>
            </w:pPr>
          </w:p>
        </w:tc>
      </w:tr>
    </w:tbl>
    <w:p w:rsidR="00F8155D" w:rsidRPr="00F8155D" w:rsidRDefault="00F8155D" w:rsidP="00F8155D">
      <w:pPr>
        <w:rPr>
          <w:rFonts w:asciiTheme="minorHAnsi" w:eastAsiaTheme="minorEastAsia" w:hAnsiTheme="minorHAnsi" w:cstheme="minorBidi"/>
        </w:rPr>
      </w:pPr>
    </w:p>
    <w:p w:rsidR="005E39CC" w:rsidRPr="004C7819" w:rsidRDefault="00FD4EA7" w:rsidP="004C7819">
      <w:pPr>
        <w:spacing w:afterLines="50" w:after="180"/>
        <w:rPr>
          <w:rFonts w:ascii="標楷體" w:eastAsia="標楷體" w:hAnsi="標楷體"/>
          <w:b/>
          <w:sz w:val="28"/>
          <w:szCs w:val="28"/>
        </w:rPr>
      </w:pPr>
      <w:r w:rsidRPr="004C7819">
        <w:rPr>
          <w:rFonts w:ascii="標楷體" w:eastAsia="標楷體" w:hAnsi="標楷體" w:hint="eastAsia"/>
          <w:b/>
          <w:sz w:val="28"/>
          <w:szCs w:val="28"/>
        </w:rPr>
        <w:lastRenderedPageBreak/>
        <w:t>附件四：</w:t>
      </w:r>
      <w:r w:rsidR="005E39CC" w:rsidRPr="004C7819">
        <w:rPr>
          <w:rFonts w:ascii="標楷體" w:eastAsia="標楷體" w:hAnsi="標楷體" w:hint="eastAsia"/>
          <w:b/>
          <w:sz w:val="28"/>
          <w:szCs w:val="28"/>
        </w:rPr>
        <w:t>回饋問卷滿意度統計表</w:t>
      </w:r>
    </w:p>
    <w:p w:rsidR="004C7819" w:rsidRPr="004C7819" w:rsidRDefault="004C7819" w:rsidP="004C7819">
      <w:pPr>
        <w:jc w:val="center"/>
        <w:rPr>
          <w:rFonts w:ascii="Times New Roman" w:eastAsia="標楷體" w:hAnsi="Times New Roman"/>
          <w:szCs w:val="24"/>
        </w:rPr>
      </w:pPr>
      <w:r w:rsidRPr="004C7819">
        <w:rPr>
          <w:rFonts w:ascii="Times New Roman" w:eastAsia="標楷體" w:hAnsi="Times New Roman"/>
          <w:szCs w:val="24"/>
        </w:rPr>
        <w:t>教育部「</w:t>
      </w:r>
      <w:proofErr w:type="gramStart"/>
      <w:r w:rsidRPr="004C7819">
        <w:rPr>
          <w:rFonts w:ascii="Times New Roman" w:eastAsia="標楷體" w:hAnsi="Times New Roman"/>
          <w:szCs w:val="24"/>
        </w:rPr>
        <w:t>103</w:t>
      </w:r>
      <w:proofErr w:type="gramEnd"/>
      <w:r w:rsidRPr="004C7819">
        <w:rPr>
          <w:rFonts w:ascii="Times New Roman" w:eastAsia="標楷體" w:hAnsi="Times New Roman"/>
          <w:szCs w:val="24"/>
        </w:rPr>
        <w:t>年度公民核心</w:t>
      </w:r>
      <w:proofErr w:type="gramStart"/>
      <w:r w:rsidRPr="004C7819">
        <w:rPr>
          <w:rFonts w:ascii="Times New Roman" w:eastAsia="標楷體" w:hAnsi="Times New Roman"/>
          <w:szCs w:val="24"/>
        </w:rPr>
        <w:t>能力暨通識</w:t>
      </w:r>
      <w:proofErr w:type="gramEnd"/>
      <w:r w:rsidRPr="004C7819">
        <w:rPr>
          <w:rFonts w:ascii="Times New Roman" w:eastAsia="標楷體" w:hAnsi="Times New Roman"/>
          <w:szCs w:val="24"/>
        </w:rPr>
        <w:t>教育譯著教師社群讀書會</w:t>
      </w:r>
      <w:r w:rsidRPr="004C7819">
        <w:rPr>
          <w:rFonts w:ascii="Times New Roman" w:eastAsia="標楷體" w:hAnsi="Times New Roman"/>
          <w:szCs w:val="24"/>
        </w:rPr>
        <w:t>(</w:t>
      </w:r>
      <w:r w:rsidRPr="004C7819">
        <w:rPr>
          <w:rFonts w:ascii="Times New Roman" w:eastAsia="標楷體" w:hAnsi="Times New Roman"/>
          <w:szCs w:val="24"/>
        </w:rPr>
        <w:t>中區</w:t>
      </w:r>
      <w:r w:rsidRPr="004C7819">
        <w:rPr>
          <w:rFonts w:ascii="Times New Roman" w:eastAsia="標楷體" w:hAnsi="Times New Roman"/>
          <w:szCs w:val="24"/>
        </w:rPr>
        <w:t>)</w:t>
      </w:r>
      <w:r w:rsidRPr="004C7819">
        <w:rPr>
          <w:rFonts w:ascii="Times New Roman" w:eastAsia="標楷體" w:hAnsi="Times New Roman"/>
          <w:szCs w:val="24"/>
        </w:rPr>
        <w:t>」</w:t>
      </w:r>
    </w:p>
    <w:p w:rsidR="004C7819" w:rsidRPr="004C7819" w:rsidRDefault="004C7819" w:rsidP="004C7819">
      <w:pPr>
        <w:jc w:val="center"/>
        <w:rPr>
          <w:rFonts w:ascii="Times New Roman" w:eastAsia="標楷體" w:hAnsi="Times New Roman"/>
          <w:szCs w:val="24"/>
        </w:rPr>
      </w:pPr>
      <w:r w:rsidRPr="004C7819">
        <w:rPr>
          <w:rFonts w:ascii="Times New Roman" w:eastAsia="標楷體" w:hAnsi="Times New Roman"/>
          <w:szCs w:val="24"/>
        </w:rPr>
        <w:t>回饋意見問卷滿意度統計表</w:t>
      </w:r>
    </w:p>
    <w:p w:rsidR="004C7819" w:rsidRDefault="004C7819" w:rsidP="004C7819">
      <w:pPr>
        <w:jc w:val="center"/>
        <w:rPr>
          <w:rFonts w:ascii="Times New Roman" w:eastAsia="標楷體" w:hAnsi="Times New Roman"/>
          <w:szCs w:val="24"/>
        </w:rPr>
      </w:pPr>
    </w:p>
    <w:p w:rsidR="004C7819" w:rsidRPr="004C7819" w:rsidRDefault="004C7819" w:rsidP="00F8155D">
      <w:pPr>
        <w:rPr>
          <w:rFonts w:ascii="Times New Roman" w:eastAsia="標楷體" w:hAnsi="Times New Roman"/>
          <w:szCs w:val="24"/>
        </w:rPr>
      </w:pPr>
      <w:r w:rsidRPr="004C7819">
        <w:rPr>
          <w:rFonts w:ascii="Times New Roman" w:eastAsia="標楷體" w:hAnsi="Times New Roman"/>
          <w:szCs w:val="24"/>
        </w:rPr>
        <w:t>主辦單位：</w:t>
      </w:r>
      <w:r w:rsidRPr="00050DD3">
        <w:rPr>
          <w:rFonts w:ascii="Times New Roman" w:eastAsia="標楷體" w:hAnsi="Times New Roman"/>
          <w:szCs w:val="24"/>
          <w:u w:val="single"/>
        </w:rPr>
        <w:t>國立</w:t>
      </w:r>
      <w:proofErr w:type="gramStart"/>
      <w:r w:rsidRPr="00050DD3">
        <w:rPr>
          <w:rFonts w:ascii="Times New Roman" w:eastAsia="標楷體" w:hAnsi="Times New Roman"/>
          <w:szCs w:val="24"/>
          <w:u w:val="single"/>
        </w:rPr>
        <w:t>臺</w:t>
      </w:r>
      <w:proofErr w:type="gramEnd"/>
      <w:r w:rsidRPr="00050DD3">
        <w:rPr>
          <w:rFonts w:ascii="Times New Roman" w:eastAsia="標楷體" w:hAnsi="Times New Roman"/>
          <w:szCs w:val="24"/>
          <w:u w:val="single"/>
        </w:rPr>
        <w:t>中科技大學</w:t>
      </w:r>
      <w:r w:rsidR="00F8155D">
        <w:rPr>
          <w:rFonts w:ascii="Times New Roman" w:eastAsia="標楷體" w:hAnsi="Times New Roman" w:hint="eastAsia"/>
          <w:szCs w:val="24"/>
        </w:rPr>
        <w:t xml:space="preserve">　　　</w:t>
      </w:r>
      <w:r w:rsidR="00F8155D" w:rsidRPr="00050DD3">
        <w:rPr>
          <w:rFonts w:ascii="Times New Roman" w:eastAsia="標楷體" w:hAnsi="Times New Roman"/>
          <w:szCs w:val="24"/>
          <w:u w:val="single"/>
        </w:rPr>
        <w:t>問卷回收</w:t>
      </w:r>
      <w:r w:rsidR="00F8155D" w:rsidRPr="00050DD3">
        <w:rPr>
          <w:rFonts w:ascii="Times New Roman" w:eastAsia="標楷體" w:hAnsi="Times New Roman"/>
          <w:szCs w:val="24"/>
          <w:u w:val="single"/>
        </w:rPr>
        <w:t>12</w:t>
      </w:r>
      <w:r w:rsidR="00F8155D" w:rsidRPr="00050DD3">
        <w:rPr>
          <w:rFonts w:ascii="Times New Roman" w:eastAsia="標楷體" w:hAnsi="Times New Roman"/>
          <w:szCs w:val="24"/>
          <w:u w:val="single"/>
        </w:rPr>
        <w:t>份</w:t>
      </w:r>
      <w:r w:rsidR="00F8155D">
        <w:rPr>
          <w:rFonts w:ascii="Times New Roman" w:eastAsia="標楷體" w:hAnsi="Times New Roman" w:hint="eastAsia"/>
          <w:szCs w:val="24"/>
        </w:rPr>
        <w:t xml:space="preserve">　　　</w:t>
      </w:r>
      <w:r w:rsidR="00F8155D" w:rsidRPr="00050DD3">
        <w:rPr>
          <w:rFonts w:ascii="Times New Roman" w:eastAsia="標楷體" w:hAnsi="Times New Roman"/>
          <w:szCs w:val="24"/>
          <w:u w:val="single"/>
        </w:rPr>
        <w:t>整體總滿意度</w:t>
      </w:r>
      <w:r w:rsidR="00F8155D" w:rsidRPr="00050DD3">
        <w:rPr>
          <w:rFonts w:ascii="Times New Roman" w:eastAsia="標楷體" w:hAnsi="Times New Roman"/>
          <w:szCs w:val="24"/>
          <w:u w:val="single"/>
        </w:rPr>
        <w:t>88%</w:t>
      </w:r>
    </w:p>
    <w:p w:rsidR="004C7819" w:rsidRPr="004C7819" w:rsidRDefault="004C7819" w:rsidP="004C7819">
      <w:pPr>
        <w:rPr>
          <w:rFonts w:asciiTheme="minorHAnsi" w:eastAsiaTheme="minorEastAsia" w:hAnsiTheme="minorHAnsi" w:cstheme="minorBidi"/>
        </w:rPr>
      </w:pPr>
    </w:p>
    <w:p w:rsidR="004C7819" w:rsidRPr="00A86909" w:rsidRDefault="004C7819" w:rsidP="007A02D1">
      <w:pPr>
        <w:numPr>
          <w:ilvl w:val="0"/>
          <w:numId w:val="66"/>
        </w:numPr>
        <w:ind w:left="482" w:hanging="482"/>
        <w:rPr>
          <w:rFonts w:ascii="標楷體" w:eastAsia="標楷體" w:hAnsi="標楷體" w:cstheme="minorBidi"/>
          <w:b/>
        </w:rPr>
      </w:pPr>
      <w:r w:rsidRPr="00A86909">
        <w:rPr>
          <w:rFonts w:ascii="標楷體" w:eastAsia="標楷體" w:hAnsi="標楷體" w:cstheme="minorBidi"/>
          <w:b/>
          <w:noProof/>
        </w:rPr>
        <w:drawing>
          <wp:anchor distT="0" distB="0" distL="114300" distR="114300" simplePos="0" relativeHeight="251806720" behindDoc="1" locked="0" layoutInCell="1" allowOverlap="1" wp14:anchorId="6378DC07" wp14:editId="2E9DEDF5">
            <wp:simplePos x="0" y="0"/>
            <wp:positionH relativeFrom="column">
              <wp:posOffset>-346075</wp:posOffset>
            </wp:positionH>
            <wp:positionV relativeFrom="paragraph">
              <wp:posOffset>354965</wp:posOffset>
            </wp:positionV>
            <wp:extent cx="6220460" cy="3051810"/>
            <wp:effectExtent l="0" t="0" r="8890" b="0"/>
            <wp:wrapTight wrapText="bothSides">
              <wp:wrapPolygon edited="0">
                <wp:start x="0" y="0"/>
                <wp:lineTo x="0" y="21438"/>
                <wp:lineTo x="21565" y="21438"/>
                <wp:lineTo x="21565" y="0"/>
                <wp:lineTo x="0" y="0"/>
              </wp:wrapPolygon>
            </wp:wrapTight>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一部分.png"/>
                    <pic:cNvPicPr/>
                  </pic:nvPicPr>
                  <pic:blipFill>
                    <a:blip r:embed="rId154">
                      <a:extLst>
                        <a:ext uri="{28A0092B-C50C-407E-A947-70E740481C1C}">
                          <a14:useLocalDpi xmlns:a14="http://schemas.microsoft.com/office/drawing/2010/main" val="0"/>
                        </a:ext>
                      </a:extLst>
                    </a:blip>
                    <a:stretch>
                      <a:fillRect/>
                    </a:stretch>
                  </pic:blipFill>
                  <pic:spPr>
                    <a:xfrm>
                      <a:off x="0" y="0"/>
                      <a:ext cx="6220460" cy="3051810"/>
                    </a:xfrm>
                    <a:prstGeom prst="rect">
                      <a:avLst/>
                    </a:prstGeom>
                  </pic:spPr>
                </pic:pic>
              </a:graphicData>
            </a:graphic>
            <wp14:sizeRelH relativeFrom="page">
              <wp14:pctWidth>0</wp14:pctWidth>
            </wp14:sizeRelH>
            <wp14:sizeRelV relativeFrom="page">
              <wp14:pctHeight>0</wp14:pctHeight>
            </wp14:sizeRelV>
          </wp:anchor>
        </w:drawing>
      </w:r>
      <w:r w:rsidRPr="00A86909">
        <w:rPr>
          <w:rFonts w:ascii="標楷體" w:eastAsia="標楷體" w:hAnsi="標楷體" w:cstheme="minorBidi" w:hint="eastAsia"/>
          <w:b/>
        </w:rPr>
        <w:t>社群讀書會【籌備執行】：</w:t>
      </w:r>
    </w:p>
    <w:p w:rsidR="004C7819" w:rsidRPr="004C7819" w:rsidRDefault="004C7819" w:rsidP="004C7819">
      <w:pPr>
        <w:rPr>
          <w:rFonts w:asciiTheme="minorHAnsi" w:eastAsiaTheme="minorEastAsia" w:hAnsiTheme="minorHAnsi" w:cstheme="minorBidi"/>
        </w:rPr>
      </w:pPr>
    </w:p>
    <w:p w:rsidR="004C7819" w:rsidRPr="004C7819" w:rsidRDefault="004C7819" w:rsidP="004C7819">
      <w:pPr>
        <w:rPr>
          <w:rFonts w:ascii="標楷體" w:eastAsia="標楷體" w:hAnsi="標楷體" w:cstheme="minorBidi"/>
        </w:rPr>
      </w:pPr>
      <w:r w:rsidRPr="00A86909">
        <w:rPr>
          <w:rFonts w:ascii="標楷體" w:eastAsia="標楷體" w:hAnsi="標楷體" w:cstheme="minorBidi" w:hint="eastAsia"/>
          <w:b/>
        </w:rPr>
        <w:t>貳、社群讀書會【課程內容執行】：</w:t>
      </w:r>
    </w:p>
    <w:p w:rsidR="004C7819" w:rsidRPr="00A86909" w:rsidRDefault="00F8155D" w:rsidP="004C7819">
      <w:pPr>
        <w:widowControl/>
        <w:rPr>
          <w:rFonts w:ascii="Times New Roman" w:eastAsia="標楷體" w:hAnsi="Times New Roman"/>
          <w:b/>
        </w:rPr>
      </w:pPr>
      <w:r w:rsidRPr="004C7819">
        <w:rPr>
          <w:rFonts w:ascii="標楷體" w:eastAsia="標楷體" w:hAnsi="標楷體" w:cstheme="minorBidi"/>
          <w:noProof/>
        </w:rPr>
        <w:drawing>
          <wp:anchor distT="0" distB="0" distL="114300" distR="114300" simplePos="0" relativeHeight="251807744" behindDoc="0" locked="0" layoutInCell="1" allowOverlap="1" wp14:anchorId="66DA2401" wp14:editId="59A43638">
            <wp:simplePos x="0" y="0"/>
            <wp:positionH relativeFrom="column">
              <wp:posOffset>-307975</wp:posOffset>
            </wp:positionH>
            <wp:positionV relativeFrom="paragraph">
              <wp:posOffset>166370</wp:posOffset>
            </wp:positionV>
            <wp:extent cx="6181725" cy="2337435"/>
            <wp:effectExtent l="19050" t="19050" r="28575" b="24765"/>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部分.png"/>
                    <pic:cNvPicPr/>
                  </pic:nvPicPr>
                  <pic:blipFill>
                    <a:blip r:embed="rId155">
                      <a:extLst>
                        <a:ext uri="{28A0092B-C50C-407E-A947-70E740481C1C}">
                          <a14:useLocalDpi xmlns:a14="http://schemas.microsoft.com/office/drawing/2010/main" val="0"/>
                        </a:ext>
                      </a:extLst>
                    </a:blip>
                    <a:stretch>
                      <a:fillRect/>
                    </a:stretch>
                  </pic:blipFill>
                  <pic:spPr>
                    <a:xfrm>
                      <a:off x="0" y="0"/>
                      <a:ext cx="6181725" cy="233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C7819" w:rsidRPr="004C7819">
        <w:rPr>
          <w:rFonts w:asciiTheme="minorHAnsi" w:eastAsiaTheme="minorEastAsia" w:hAnsiTheme="minorHAnsi" w:cstheme="minorBidi"/>
          <w:b/>
        </w:rPr>
        <w:br w:type="page"/>
      </w:r>
      <w:r w:rsidRPr="00A86909">
        <w:rPr>
          <w:rFonts w:ascii="Times New Roman" w:eastAsia="標楷體" w:hAnsi="Times New Roman"/>
          <w:b/>
          <w:noProof/>
        </w:rPr>
        <w:lastRenderedPageBreak/>
        <w:drawing>
          <wp:anchor distT="0" distB="0" distL="114300" distR="114300" simplePos="0" relativeHeight="251808768" behindDoc="1" locked="0" layoutInCell="1" allowOverlap="1" wp14:anchorId="634AF65D" wp14:editId="4DDA4931">
            <wp:simplePos x="0" y="0"/>
            <wp:positionH relativeFrom="column">
              <wp:posOffset>-255905</wp:posOffset>
            </wp:positionH>
            <wp:positionV relativeFrom="paragraph">
              <wp:posOffset>334010</wp:posOffset>
            </wp:positionV>
            <wp:extent cx="6084570" cy="3180715"/>
            <wp:effectExtent l="0" t="0" r="0" b="635"/>
            <wp:wrapTight wrapText="bothSides">
              <wp:wrapPolygon edited="0">
                <wp:start x="0" y="0"/>
                <wp:lineTo x="0" y="21475"/>
                <wp:lineTo x="21505" y="21475"/>
                <wp:lineTo x="21505" y="0"/>
                <wp:lineTo x="0" y="0"/>
              </wp:wrapPolygon>
            </wp:wrapTight>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三部分.png"/>
                    <pic:cNvPicPr/>
                  </pic:nvPicPr>
                  <pic:blipFill>
                    <a:blip r:embed="rId156">
                      <a:extLst>
                        <a:ext uri="{28A0092B-C50C-407E-A947-70E740481C1C}">
                          <a14:useLocalDpi xmlns:a14="http://schemas.microsoft.com/office/drawing/2010/main" val="0"/>
                        </a:ext>
                      </a:extLst>
                    </a:blip>
                    <a:stretch>
                      <a:fillRect/>
                    </a:stretch>
                  </pic:blipFill>
                  <pic:spPr>
                    <a:xfrm>
                      <a:off x="0" y="0"/>
                      <a:ext cx="6084570" cy="3180715"/>
                    </a:xfrm>
                    <a:prstGeom prst="rect">
                      <a:avLst/>
                    </a:prstGeom>
                  </pic:spPr>
                </pic:pic>
              </a:graphicData>
            </a:graphic>
            <wp14:sizeRelH relativeFrom="page">
              <wp14:pctWidth>0</wp14:pctWidth>
            </wp14:sizeRelH>
            <wp14:sizeRelV relativeFrom="page">
              <wp14:pctHeight>0</wp14:pctHeight>
            </wp14:sizeRelV>
          </wp:anchor>
        </w:drawing>
      </w:r>
      <w:r w:rsidR="004C7819" w:rsidRPr="00A86909">
        <w:rPr>
          <w:rFonts w:ascii="Times New Roman" w:eastAsia="標楷體" w:hAnsi="Times New Roman"/>
          <w:b/>
          <w:noProof/>
        </w:rPr>
        <w:t>參、社群讀書會</w:t>
      </w:r>
      <w:r w:rsidR="004C7819" w:rsidRPr="00A86909">
        <w:rPr>
          <w:rFonts w:ascii="標楷體" w:eastAsia="標楷體" w:hAnsi="標楷體" w:cstheme="minorBidi" w:hint="eastAsia"/>
          <w:b/>
        </w:rPr>
        <w:t>【</w:t>
      </w:r>
      <w:r w:rsidR="004C7819" w:rsidRPr="00A86909">
        <w:rPr>
          <w:rFonts w:ascii="Times New Roman" w:eastAsia="標楷體" w:hAnsi="Times New Roman"/>
          <w:b/>
          <w:noProof/>
        </w:rPr>
        <w:t>總體實施成效</w:t>
      </w:r>
      <w:r w:rsidR="004C7819" w:rsidRPr="00A86909">
        <w:rPr>
          <w:rFonts w:ascii="標楷體" w:eastAsia="標楷體" w:hAnsi="標楷體" w:cstheme="minorBidi" w:hint="eastAsia"/>
          <w:b/>
        </w:rPr>
        <w:t>】</w:t>
      </w:r>
      <w:r w:rsidR="004C7819" w:rsidRPr="00A86909">
        <w:rPr>
          <w:rFonts w:ascii="Times New Roman" w:eastAsia="標楷體" w:hAnsi="Times New Roman"/>
          <w:b/>
          <w:noProof/>
        </w:rPr>
        <w:t>：</w:t>
      </w:r>
    </w:p>
    <w:p w:rsidR="004C7819" w:rsidRPr="004C7819" w:rsidRDefault="004C7819" w:rsidP="004C7819">
      <w:pPr>
        <w:ind w:left="480"/>
        <w:rPr>
          <w:rFonts w:asciiTheme="minorHAnsi" w:eastAsiaTheme="minorEastAsia" w:hAnsiTheme="minorHAnsi" w:cstheme="minorBidi"/>
          <w:b/>
        </w:rPr>
      </w:pPr>
    </w:p>
    <w:p w:rsidR="004C7819" w:rsidRPr="00A86909" w:rsidRDefault="00F8155D" w:rsidP="00F8155D">
      <w:pPr>
        <w:rPr>
          <w:rFonts w:ascii="Times New Roman" w:eastAsia="標楷體" w:hAnsi="Times New Roman"/>
          <w:b/>
        </w:rPr>
      </w:pPr>
      <w:r w:rsidRPr="00A86909">
        <w:rPr>
          <w:rFonts w:ascii="Times New Roman" w:eastAsia="標楷體" w:hAnsi="Times New Roman"/>
          <w:b/>
        </w:rPr>
        <w:t>肆、</w:t>
      </w:r>
      <w:r w:rsidR="004C7819" w:rsidRPr="00A86909">
        <w:rPr>
          <w:rFonts w:ascii="Times New Roman" w:eastAsia="標楷體" w:hAnsi="Times New Roman"/>
          <w:b/>
        </w:rPr>
        <w:t>意見諮詢、其他意見</w:t>
      </w:r>
      <w:r w:rsidRPr="00A86909">
        <w:rPr>
          <w:rFonts w:ascii="標楷體" w:eastAsia="標楷體" w:hAnsi="標楷體" w:hint="eastAsia"/>
          <w:b/>
        </w:rPr>
        <w:t>（</w:t>
      </w:r>
      <w:r w:rsidRPr="00A86909">
        <w:rPr>
          <w:rFonts w:ascii="Times New Roman" w:eastAsia="標楷體" w:hAnsi="Times New Roman"/>
          <w:b/>
        </w:rPr>
        <w:t>略</w:t>
      </w:r>
      <w:r w:rsidRPr="00A86909">
        <w:rPr>
          <w:rFonts w:ascii="Times New Roman" w:eastAsia="標楷體" w:hAnsi="Times New Roman" w:hint="eastAsia"/>
          <w:b/>
        </w:rPr>
        <w:t>，請參見第</w:t>
      </w:r>
      <w:r w:rsidRPr="00A86909">
        <w:rPr>
          <w:rFonts w:ascii="Times New Roman" w:eastAsia="標楷體" w:hAnsi="Times New Roman" w:hint="eastAsia"/>
          <w:b/>
        </w:rPr>
        <w:t>34</w:t>
      </w:r>
      <w:r w:rsidRPr="00A86909">
        <w:rPr>
          <w:rFonts w:ascii="Times New Roman" w:eastAsia="標楷體" w:hAnsi="Times New Roman" w:hint="eastAsia"/>
          <w:b/>
        </w:rPr>
        <w:t>頁</w:t>
      </w:r>
      <w:r w:rsidRPr="00A86909">
        <w:rPr>
          <w:rFonts w:ascii="標楷體" w:eastAsia="標楷體" w:hAnsi="標楷體" w:hint="eastAsia"/>
          <w:b/>
        </w:rPr>
        <w:t>）</w:t>
      </w:r>
      <w:r w:rsidR="004C7819" w:rsidRPr="00A86909">
        <w:rPr>
          <w:rFonts w:ascii="Times New Roman" w:eastAsia="標楷體" w:hAnsi="Times New Roman"/>
          <w:b/>
        </w:rPr>
        <w:t>：</w:t>
      </w:r>
    </w:p>
    <w:p w:rsidR="004C7819" w:rsidRPr="004C7819" w:rsidRDefault="004C7819" w:rsidP="004C7819">
      <w:pPr>
        <w:ind w:left="480"/>
        <w:rPr>
          <w:rFonts w:asciiTheme="minorHAnsi" w:eastAsiaTheme="minorEastAsia" w:hAnsiTheme="minorHAnsi" w:cstheme="minorBidi"/>
        </w:rPr>
      </w:pPr>
    </w:p>
    <w:p w:rsidR="004C7819" w:rsidRPr="00A86909" w:rsidRDefault="00F8155D" w:rsidP="00F8155D">
      <w:pPr>
        <w:spacing w:afterLines="50" w:after="180"/>
        <w:rPr>
          <w:b/>
        </w:rPr>
      </w:pPr>
      <w:r w:rsidRPr="00A86909">
        <w:rPr>
          <w:rFonts w:asciiTheme="minorHAnsi" w:eastAsiaTheme="minorEastAsia" w:hAnsiTheme="minorHAnsi" w:cstheme="minorBidi"/>
          <w:b/>
          <w:noProof/>
        </w:rPr>
        <w:drawing>
          <wp:anchor distT="0" distB="0" distL="114300" distR="114300" simplePos="0" relativeHeight="251810816" behindDoc="1" locked="0" layoutInCell="1" allowOverlap="1" wp14:anchorId="67213A37" wp14:editId="00C32C12">
            <wp:simplePos x="0" y="0"/>
            <wp:positionH relativeFrom="column">
              <wp:posOffset>-107950</wp:posOffset>
            </wp:positionH>
            <wp:positionV relativeFrom="paragraph">
              <wp:posOffset>2251710</wp:posOffset>
            </wp:positionV>
            <wp:extent cx="5647055" cy="2053590"/>
            <wp:effectExtent l="0" t="0" r="0" b="3810"/>
            <wp:wrapTight wrapText="bothSides">
              <wp:wrapPolygon edited="0">
                <wp:start x="0" y="0"/>
                <wp:lineTo x="0" y="21440"/>
                <wp:lineTo x="21496" y="21440"/>
                <wp:lineTo x="21496" y="0"/>
                <wp:lineTo x="0" y="0"/>
              </wp:wrapPolygon>
            </wp:wrapTight>
            <wp:docPr id="13" name="圖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7">
                      <a:extLst>
                        <a:ext uri="{28A0092B-C50C-407E-A947-70E740481C1C}">
                          <a14:useLocalDpi xmlns:a14="http://schemas.microsoft.com/office/drawing/2010/main" val="0"/>
                        </a:ext>
                      </a:extLst>
                    </a:blip>
                    <a:stretch>
                      <a:fillRect/>
                    </a:stretch>
                  </pic:blipFill>
                  <pic:spPr>
                    <a:xfrm>
                      <a:off x="0" y="0"/>
                      <a:ext cx="5647055" cy="2053590"/>
                    </a:xfrm>
                    <a:prstGeom prst="rect">
                      <a:avLst/>
                    </a:prstGeom>
                  </pic:spPr>
                </pic:pic>
              </a:graphicData>
            </a:graphic>
            <wp14:sizeRelH relativeFrom="page">
              <wp14:pctWidth>0</wp14:pctWidth>
            </wp14:sizeRelH>
            <wp14:sizeRelV relativeFrom="page">
              <wp14:pctHeight>0</wp14:pctHeight>
            </wp14:sizeRelV>
          </wp:anchor>
        </w:drawing>
      </w:r>
      <w:r w:rsidRPr="00A86909">
        <w:rPr>
          <w:rFonts w:asciiTheme="minorHAnsi" w:eastAsiaTheme="minorEastAsia" w:hAnsiTheme="minorHAnsi" w:cstheme="minorBidi" w:hint="eastAsia"/>
          <w:b/>
          <w:noProof/>
        </w:rPr>
        <w:drawing>
          <wp:anchor distT="0" distB="0" distL="114300" distR="114300" simplePos="0" relativeHeight="251809792" behindDoc="1" locked="0" layoutInCell="1" allowOverlap="1" wp14:anchorId="5A7E6B14" wp14:editId="3EDED57A">
            <wp:simplePos x="0" y="0"/>
            <wp:positionH relativeFrom="column">
              <wp:posOffset>-210820</wp:posOffset>
            </wp:positionH>
            <wp:positionV relativeFrom="paragraph">
              <wp:posOffset>230505</wp:posOffset>
            </wp:positionV>
            <wp:extent cx="5859780" cy="2021840"/>
            <wp:effectExtent l="0" t="0" r="7620" b="0"/>
            <wp:wrapTight wrapText="bothSides">
              <wp:wrapPolygon edited="0">
                <wp:start x="0" y="0"/>
                <wp:lineTo x="0" y="21369"/>
                <wp:lineTo x="21558" y="21369"/>
                <wp:lineTo x="21558" y="0"/>
                <wp:lineTo x="0" y="0"/>
              </wp:wrapPolygon>
            </wp:wrapTight>
            <wp:docPr id="11" name="圖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8">
                      <a:extLst>
                        <a:ext uri="{28A0092B-C50C-407E-A947-70E740481C1C}">
                          <a14:useLocalDpi xmlns:a14="http://schemas.microsoft.com/office/drawing/2010/main" val="0"/>
                        </a:ext>
                      </a:extLst>
                    </a:blip>
                    <a:stretch>
                      <a:fillRect/>
                    </a:stretch>
                  </pic:blipFill>
                  <pic:spPr>
                    <a:xfrm>
                      <a:off x="0" y="0"/>
                      <a:ext cx="5859780" cy="2021840"/>
                    </a:xfrm>
                    <a:prstGeom prst="rect">
                      <a:avLst/>
                    </a:prstGeom>
                  </pic:spPr>
                </pic:pic>
              </a:graphicData>
            </a:graphic>
            <wp14:sizeRelH relativeFrom="page">
              <wp14:pctWidth>0</wp14:pctWidth>
            </wp14:sizeRelH>
            <wp14:sizeRelV relativeFrom="page">
              <wp14:pctHeight>0</wp14:pctHeight>
            </wp14:sizeRelV>
          </wp:anchor>
        </w:drawing>
      </w:r>
      <w:r w:rsidRPr="00A86909">
        <w:rPr>
          <w:rFonts w:ascii="Times New Roman" w:eastAsia="標楷體" w:hAnsi="Times New Roman"/>
          <w:b/>
        </w:rPr>
        <w:t>伍、</w:t>
      </w:r>
      <w:r w:rsidR="004C7819" w:rsidRPr="00A86909">
        <w:rPr>
          <w:rFonts w:ascii="Times New Roman" w:eastAsia="標楷體" w:hAnsi="Times New Roman"/>
          <w:b/>
        </w:rPr>
        <w:t>教師社群成員【基本背景資料】：</w:t>
      </w:r>
    </w:p>
    <w:sectPr w:rsidR="004C7819" w:rsidRPr="00A86909" w:rsidSect="008D6168">
      <w:footerReference w:type="default" r:id="rId159"/>
      <w:pgSz w:w="11906" w:h="16838"/>
      <w:pgMar w:top="1440" w:right="1700" w:bottom="1440" w:left="1701" w:header="851" w:footer="992" w:gutter="0"/>
      <w:pgNumType w:start="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354C" w:rsidRDefault="00BC354C" w:rsidP="00B81511">
      <w:r>
        <w:separator/>
      </w:r>
    </w:p>
  </w:endnote>
  <w:endnote w:type="continuationSeparator" w:id="0">
    <w:p w:rsidR="00BC354C" w:rsidRDefault="00BC354C" w:rsidP="00B81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2439486"/>
      <w:docPartObj>
        <w:docPartGallery w:val="Page Numbers (Bottom of Page)"/>
        <w:docPartUnique/>
      </w:docPartObj>
    </w:sdtPr>
    <w:sdtEndPr/>
    <w:sdtContent>
      <w:p w:rsidR="00715C79" w:rsidRPr="00B81511" w:rsidRDefault="00715C79" w:rsidP="00B81511">
        <w:pPr>
          <w:pStyle w:val="a9"/>
          <w:jc w:val="center"/>
          <w:rPr>
            <w:rFonts w:ascii="Times New Roman" w:hAnsi="Times New Roman"/>
          </w:rPr>
        </w:pPr>
        <w:r w:rsidRPr="00BF0296">
          <w:rPr>
            <w:rFonts w:ascii="Times New Roman" w:hAnsi="Times New Roman"/>
          </w:rPr>
          <w:fldChar w:fldCharType="begin"/>
        </w:r>
        <w:r w:rsidRPr="00BF0296">
          <w:rPr>
            <w:rFonts w:ascii="Times New Roman" w:hAnsi="Times New Roman"/>
          </w:rPr>
          <w:instrText>PAGE   \* MERGEFORMAT</w:instrText>
        </w:r>
        <w:r w:rsidRPr="00BF0296">
          <w:rPr>
            <w:rFonts w:ascii="Times New Roman" w:hAnsi="Times New Roman"/>
          </w:rPr>
          <w:fldChar w:fldCharType="separate"/>
        </w:r>
        <w:r w:rsidR="00932F03" w:rsidRPr="00932F03">
          <w:rPr>
            <w:rFonts w:ascii="Times New Roman" w:hAnsi="Times New Roman"/>
            <w:noProof/>
            <w:lang w:val="zh-TW"/>
          </w:rPr>
          <w:t>96</w:t>
        </w:r>
        <w:r w:rsidRPr="00BF0296">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354C" w:rsidRDefault="00BC354C" w:rsidP="00B81511">
      <w:r>
        <w:separator/>
      </w:r>
    </w:p>
  </w:footnote>
  <w:footnote w:type="continuationSeparator" w:id="0">
    <w:p w:rsidR="00BC354C" w:rsidRDefault="00BC354C" w:rsidP="00B81511">
      <w:r>
        <w:continuationSeparator/>
      </w:r>
    </w:p>
  </w:footnote>
  <w:footnote w:id="1">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一般認為教育部於</w:t>
      </w:r>
      <w:r w:rsidRPr="002C5123">
        <w:rPr>
          <w:rFonts w:ascii="Times New Roman" w:eastAsia="標楷體" w:hAnsi="Times New Roman"/>
        </w:rPr>
        <w:t>1984</w:t>
      </w:r>
      <w:r w:rsidRPr="002C5123">
        <w:rPr>
          <w:rFonts w:ascii="Times New Roman" w:eastAsia="標楷體" w:hAnsi="Times New Roman"/>
        </w:rPr>
        <w:t>年</w:t>
      </w:r>
      <w:r w:rsidRPr="002C5123">
        <w:rPr>
          <w:rFonts w:ascii="Times New Roman" w:eastAsia="標楷體" w:hAnsi="Times New Roman"/>
        </w:rPr>
        <w:t>9</w:t>
      </w:r>
      <w:r w:rsidRPr="002C5123">
        <w:rPr>
          <w:rFonts w:ascii="Times New Roman" w:eastAsia="標楷體" w:hAnsi="Times New Roman"/>
        </w:rPr>
        <w:t>月公布的「大學通識教育選修科目實施要點」，是開啟大學的通識教育改革的</w:t>
      </w:r>
      <w:proofErr w:type="gramStart"/>
      <w:r w:rsidRPr="002C5123">
        <w:rPr>
          <w:rFonts w:ascii="Times New Roman" w:eastAsia="標楷體" w:hAnsi="Times New Roman"/>
        </w:rPr>
        <w:t>主要燃信</w:t>
      </w:r>
      <w:proofErr w:type="gramEnd"/>
      <w:r w:rsidRPr="002C5123">
        <w:rPr>
          <w:rFonts w:ascii="Times New Roman" w:eastAsia="標楷體" w:hAnsi="Times New Roman"/>
        </w:rPr>
        <w:t>。</w:t>
      </w:r>
    </w:p>
  </w:footnote>
  <w:footnote w:id="2">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bCs/>
          <w:szCs w:val="24"/>
        </w:rPr>
        <w:t xml:space="preserve"> </w:t>
      </w:r>
      <w:r w:rsidRPr="002C5123">
        <w:rPr>
          <w:rFonts w:ascii="Times New Roman" w:eastAsia="標楷體" w:hAnsi="Times New Roman"/>
          <w:bCs/>
          <w:szCs w:val="24"/>
        </w:rPr>
        <w:t>教育部對未獲補助學校輔以「教學卓越計畫」，避免資源集中於研究型大學輕忽教學之罵名。</w:t>
      </w:r>
    </w:p>
  </w:footnote>
  <w:footnote w:id="3">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以上事件選取並無意窮盡，且也有個人偏好，唯只是想突顯大學通識教育發展的社會脈絡。</w:t>
      </w:r>
    </w:p>
  </w:footnote>
  <w:footnote w:id="4">
    <w:p w:rsidR="00715C79" w:rsidRPr="005E39CC" w:rsidRDefault="00715C79" w:rsidP="00914993">
      <w:pPr>
        <w:pStyle w:val="af2"/>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詳見</w:t>
      </w:r>
      <w:hyperlink r:id="rId1" w:history="1">
        <w:r w:rsidRPr="005E39CC">
          <w:rPr>
            <w:rStyle w:val="af5"/>
            <w:rFonts w:ascii="Times New Roman" w:eastAsia="標楷體" w:hAnsi="Times New Roman"/>
            <w:color w:val="auto"/>
          </w:rPr>
          <w:t>http://www.civilmedia.tw/archives/17565</w:t>
        </w:r>
      </w:hyperlink>
      <w:r w:rsidRPr="005E39CC">
        <w:rPr>
          <w:rStyle w:val="af5"/>
          <w:rFonts w:ascii="Times New Roman" w:eastAsia="標楷體" w:hAnsi="Times New Roman"/>
          <w:color w:val="auto"/>
        </w:rPr>
        <w:t>。</w:t>
      </w:r>
    </w:p>
  </w:footnote>
  <w:footnote w:id="5">
    <w:p w:rsidR="00715C79" w:rsidRPr="005E39CC"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最近的例子是葉丙成教授開發遊戲的方式學習「機率」而獲得哈佛大學的「教學創新獎」。可見</w:t>
      </w:r>
      <w:hyperlink r:id="rId2" w:history="1">
        <w:r w:rsidRPr="005E39CC">
          <w:rPr>
            <w:rStyle w:val="af5"/>
            <w:rFonts w:ascii="Times New Roman" w:eastAsia="標楷體" w:hAnsi="Times New Roman"/>
            <w:color w:val="auto"/>
          </w:rPr>
          <w:t>http://www.lihpao.com/?action-viewnews-itemid-116998</w:t>
        </w:r>
      </w:hyperlink>
      <w:r w:rsidRPr="005E39CC">
        <w:rPr>
          <w:rFonts w:ascii="Times New Roman" w:eastAsia="標楷體" w:hAnsi="Times New Roman"/>
        </w:rPr>
        <w:t>。</w:t>
      </w:r>
    </w:p>
  </w:footnote>
  <w:footnote w:id="6">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multiversity</w:t>
      </w:r>
      <w:r w:rsidRPr="002C5123">
        <w:rPr>
          <w:rFonts w:ascii="Times New Roman" w:eastAsia="標楷體" w:hAnsi="Times New Roman"/>
        </w:rPr>
        <w:t>意指「多樣性大學或多元大學」，其實指的是一種綜合大學的類型。當然，在美國</w:t>
      </w:r>
      <w:proofErr w:type="gramStart"/>
      <w:r w:rsidRPr="002C5123">
        <w:rPr>
          <w:rFonts w:ascii="Times New Roman" w:eastAsia="標楷體" w:hAnsi="Times New Roman"/>
        </w:rPr>
        <w:t>內部，</w:t>
      </w:r>
      <w:proofErr w:type="gramEnd"/>
      <w:r w:rsidRPr="002C5123">
        <w:rPr>
          <w:rFonts w:ascii="Times New Roman" w:eastAsia="標楷體" w:hAnsi="Times New Roman"/>
        </w:rPr>
        <w:t>仍然可以區分出不同類型，例如</w:t>
      </w:r>
      <w:proofErr w:type="gramStart"/>
      <w:r w:rsidRPr="002C5123">
        <w:rPr>
          <w:rFonts w:ascii="Times New Roman" w:eastAsia="標楷體" w:hAnsi="Times New Roman"/>
        </w:rPr>
        <w:t>紐曼</w:t>
      </w:r>
      <w:proofErr w:type="gramEnd"/>
      <w:r w:rsidRPr="002C5123">
        <w:rPr>
          <w:rFonts w:ascii="Times New Roman" w:eastAsia="標楷體" w:hAnsi="Times New Roman"/>
        </w:rPr>
        <w:t>的模式被稱作人文主義與博雅教育，主要是閱讀經典，這表現在芝加哥大學的課程結構上。</w:t>
      </w:r>
    </w:p>
  </w:footnote>
  <w:footnote w:id="7">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對於四六事件的歷史真相探索可見（賴澤涵，</w:t>
      </w:r>
      <w:r w:rsidRPr="002C5123">
        <w:rPr>
          <w:rFonts w:ascii="Times New Roman" w:eastAsia="標楷體" w:hAnsi="Times New Roman"/>
        </w:rPr>
        <w:t>2001</w:t>
      </w:r>
      <w:r w:rsidRPr="002C5123">
        <w:rPr>
          <w:rFonts w:ascii="Times New Roman" w:eastAsia="標楷體" w:hAnsi="Times New Roman"/>
        </w:rPr>
        <w:t>），關於台灣自救運動宣言背景始末，可見（</w:t>
      </w:r>
      <w:r w:rsidRPr="002C5123">
        <w:rPr>
          <w:rFonts w:ascii="Times New Roman" w:eastAsia="標楷體" w:hAnsi="Times New Roman"/>
          <w:bCs/>
          <w:color w:val="000000"/>
          <w:szCs w:val="24"/>
        </w:rPr>
        <w:t>彭明敏，</w:t>
      </w:r>
      <w:r w:rsidRPr="002C5123">
        <w:rPr>
          <w:rFonts w:ascii="Times New Roman" w:eastAsia="標楷體" w:hAnsi="Times New Roman"/>
        </w:rPr>
        <w:t>2004</w:t>
      </w:r>
      <w:r w:rsidRPr="002C5123">
        <w:rPr>
          <w:rFonts w:ascii="Times New Roman" w:eastAsia="標楷體" w:hAnsi="Times New Roman"/>
        </w:rPr>
        <w:t>）。</w:t>
      </w:r>
    </w:p>
  </w:footnote>
  <w:footnote w:id="8">
    <w:p w:rsidR="00715C79" w:rsidRPr="002C5123" w:rsidRDefault="00715C79" w:rsidP="00914993">
      <w:pPr>
        <w:pStyle w:val="af2"/>
        <w:rPr>
          <w:rFonts w:ascii="Times New Roman" w:eastAsia="標楷體"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網路社會不僅是消費型社會，也是科技、經濟、政治與認同的資訊社會概念</w:t>
      </w:r>
      <w:proofErr w:type="gramStart"/>
      <w:r w:rsidRPr="002C5123">
        <w:rPr>
          <w:rFonts w:ascii="Times New Roman" w:eastAsia="標楷體" w:hAnsi="Times New Roman"/>
        </w:rPr>
        <w:t>（</w:t>
      </w:r>
      <w:proofErr w:type="gramEnd"/>
      <w:r w:rsidRPr="002C5123">
        <w:rPr>
          <w:rFonts w:ascii="Times New Roman" w:eastAsia="標楷體" w:hAnsi="Times New Roman"/>
        </w:rPr>
        <w:t>邦尼，</w:t>
      </w:r>
      <w:r w:rsidRPr="002C5123">
        <w:rPr>
          <w:rFonts w:ascii="Times New Roman" w:eastAsia="標楷體" w:hAnsi="Times New Roman"/>
        </w:rPr>
        <w:t>2012</w:t>
      </w:r>
      <w:r w:rsidRPr="002C5123">
        <w:rPr>
          <w:rFonts w:ascii="Times New Roman" w:eastAsia="標楷體" w:hAnsi="Times New Roman"/>
        </w:rPr>
        <w:t>：</w:t>
      </w:r>
      <w:r w:rsidRPr="002C5123">
        <w:rPr>
          <w:rFonts w:ascii="Times New Roman" w:eastAsia="標楷體" w:hAnsi="Times New Roman"/>
        </w:rPr>
        <w:t>211</w:t>
      </w:r>
      <w:proofErr w:type="gramStart"/>
      <w:r w:rsidRPr="002C5123">
        <w:rPr>
          <w:rFonts w:ascii="Times New Roman" w:eastAsia="標楷體" w:hAnsi="Times New Roman"/>
        </w:rPr>
        <w:t>）</w:t>
      </w:r>
      <w:proofErr w:type="gramEnd"/>
      <w:r w:rsidRPr="002C5123">
        <w:rPr>
          <w:rFonts w:ascii="Times New Roman" w:eastAsia="標楷體" w:hAnsi="Times New Roman"/>
        </w:rPr>
        <w:t>。</w:t>
      </w:r>
    </w:p>
  </w:footnote>
  <w:footnote w:id="9">
    <w:p w:rsidR="00715C79" w:rsidRPr="00D92B82" w:rsidRDefault="00715C79" w:rsidP="00914993">
      <w:pPr>
        <w:pStyle w:val="af2"/>
        <w:rPr>
          <w:rFonts w:ascii="Times New Roman" w:hAnsi="Times New Roman"/>
        </w:rPr>
      </w:pPr>
      <w:r w:rsidRPr="002C5123">
        <w:rPr>
          <w:rStyle w:val="af4"/>
        </w:rPr>
        <w:footnoteRef/>
      </w:r>
      <w:r w:rsidRPr="002C5123">
        <w:rPr>
          <w:rFonts w:ascii="Times New Roman" w:eastAsia="標楷體" w:hAnsi="Times New Roman"/>
        </w:rPr>
        <w:t xml:space="preserve"> </w:t>
      </w:r>
      <w:r w:rsidRPr="002C5123">
        <w:rPr>
          <w:rFonts w:ascii="Times New Roman" w:eastAsia="標楷體" w:hAnsi="Times New Roman"/>
        </w:rPr>
        <w:t>有許多評論者認為這就是網路</w:t>
      </w:r>
      <w:r w:rsidRPr="002C5123">
        <w:rPr>
          <w:rFonts w:ascii="Times New Roman" w:eastAsia="標楷體" w:hAnsi="Times New Roman"/>
        </w:rPr>
        <w:t>/</w:t>
      </w:r>
      <w:proofErr w:type="gramStart"/>
      <w:r w:rsidRPr="002C5123">
        <w:rPr>
          <w:rFonts w:ascii="Times New Roman" w:eastAsia="標楷體" w:hAnsi="Times New Roman"/>
        </w:rPr>
        <w:t>臉書</w:t>
      </w:r>
      <w:proofErr w:type="gramEnd"/>
      <w:r w:rsidRPr="002C5123">
        <w:rPr>
          <w:rFonts w:ascii="Times New Roman" w:eastAsia="標楷體" w:hAnsi="Times New Roman"/>
          <w:kern w:val="0"/>
          <w:szCs w:val="24"/>
        </w:rPr>
        <w:t>「萬人響應，一人到場」窘境。</w:t>
      </w:r>
    </w:p>
  </w:footnote>
  <w:footnote w:id="10">
    <w:p w:rsidR="00715C79" w:rsidRPr="00804F66" w:rsidRDefault="00715C79" w:rsidP="00914993">
      <w:pPr>
        <w:pStyle w:val="af2"/>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見曾國祥於「</w:t>
      </w:r>
      <w:r w:rsidRPr="00804F66">
        <w:rPr>
          <w:rFonts w:ascii="Times New Roman" w:eastAsia="標楷體" w:hAnsi="Times New Roman"/>
          <w:bCs/>
        </w:rPr>
        <w:t>巷仔口社會學」的評論</w:t>
      </w:r>
      <w:hyperlink r:id="rId3" w:history="1">
        <w:r w:rsidRPr="008F06AD">
          <w:rPr>
            <w:rStyle w:val="af5"/>
            <w:rFonts w:ascii="Times New Roman" w:eastAsia="標楷體" w:hAnsi="Times New Roman"/>
            <w:color w:val="auto"/>
          </w:rPr>
          <w:t>http://twstreetcorner.org/2014/04/06/tsengkuoshiang/</w:t>
        </w:r>
      </w:hyperlink>
      <w:r w:rsidRPr="008F06AD">
        <w:rPr>
          <w:rStyle w:val="af5"/>
          <w:rFonts w:ascii="Times New Roman" w:eastAsia="標楷體" w:hAnsi="Times New Roman"/>
          <w:color w:val="auto"/>
        </w:rPr>
        <w:t>。關於學生的集體反思，</w:t>
      </w:r>
      <w:r w:rsidRPr="008F06AD">
        <w:rPr>
          <w:rFonts w:ascii="Times New Roman" w:eastAsia="標楷體" w:hAnsi="Times New Roman"/>
        </w:rPr>
        <w:t>《公共知識份子》第七期</w:t>
      </w:r>
      <w:r w:rsidRPr="00804F66">
        <w:rPr>
          <w:rFonts w:ascii="Times New Roman" w:eastAsia="標楷體" w:hAnsi="Times New Roman"/>
        </w:rPr>
        <w:t>有「</w:t>
      </w:r>
      <w:proofErr w:type="gramStart"/>
      <w:r w:rsidRPr="00804F66">
        <w:rPr>
          <w:rFonts w:ascii="Times New Roman" w:eastAsia="標楷體" w:hAnsi="Times New Roman"/>
        </w:rPr>
        <w:t>太陽花學運</w:t>
      </w:r>
      <w:proofErr w:type="gramEnd"/>
      <w:r w:rsidRPr="00804F66">
        <w:rPr>
          <w:rFonts w:ascii="Times New Roman" w:eastAsia="標楷體" w:hAnsi="Times New Roman"/>
        </w:rPr>
        <w:t>」專號</w:t>
      </w:r>
      <w:r w:rsidRPr="00804F66">
        <w:rPr>
          <w:rFonts w:ascii="Times New Roman" w:eastAsia="標楷體" w:hAnsi="Times New Roman"/>
          <w:szCs w:val="24"/>
        </w:rPr>
        <w:t>（王丹，</w:t>
      </w:r>
      <w:r w:rsidRPr="00804F66">
        <w:rPr>
          <w:rFonts w:ascii="Times New Roman" w:eastAsia="標楷體" w:hAnsi="Times New Roman"/>
          <w:szCs w:val="24"/>
        </w:rPr>
        <w:t>2014</w:t>
      </w:r>
      <w:r w:rsidRPr="00804F66">
        <w:rPr>
          <w:rFonts w:ascii="Times New Roman" w:eastAsia="標楷體" w:hAnsi="Times New Roman"/>
          <w:szCs w:val="24"/>
        </w:rPr>
        <w:t>）</w:t>
      </w:r>
      <w:r w:rsidRPr="00804F66">
        <w:rPr>
          <w:rFonts w:ascii="Times New Roman" w:eastAsia="標楷體" w:hAnsi="Times New Roman"/>
        </w:rPr>
        <w:t>。</w:t>
      </w:r>
    </w:p>
  </w:footnote>
  <w:footnote w:id="11">
    <w:p w:rsidR="00715C79" w:rsidRPr="008F06AD" w:rsidRDefault="00715C79" w:rsidP="00914993">
      <w:pPr>
        <w:pStyle w:val="af2"/>
        <w:jc w:val="both"/>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在九合一選舉後，專家們歸納網際生活的未來趨勢，其中有兩項特別值得關注：</w:t>
      </w:r>
      <w:r w:rsidRPr="00804F66">
        <w:rPr>
          <w:rFonts w:ascii="Times New Roman" w:eastAsia="標楷體" w:hAnsi="Times New Roman"/>
        </w:rPr>
        <w:t>1</w:t>
      </w:r>
      <w:r w:rsidRPr="00804F66">
        <w:rPr>
          <w:rFonts w:ascii="Times New Roman" w:eastAsia="標楷體" w:hAnsi="Times New Roman"/>
        </w:rPr>
        <w:t>，經驗社群興起，人們運用即時全球通訊來蒐集知識，分享集體經驗。</w:t>
      </w:r>
      <w:r w:rsidRPr="00804F66">
        <w:rPr>
          <w:rFonts w:ascii="Times New Roman" w:eastAsia="標楷體" w:hAnsi="Times New Roman"/>
        </w:rPr>
        <w:t>2</w:t>
      </w:r>
      <w:r w:rsidRPr="00804F66">
        <w:rPr>
          <w:rFonts w:ascii="Times New Roman" w:eastAsia="標楷體" w:hAnsi="Times New Roman"/>
        </w:rPr>
        <w:t>，時時刻刻即時學習，網路運作的新方式，將創造出獨立學習的新一代，他們的成功必須奠基於自我激發和資訊的共享上。可見</w:t>
      </w:r>
      <w:hyperlink r:id="rId4" w:history="1">
        <w:r w:rsidRPr="008F06AD">
          <w:rPr>
            <w:rStyle w:val="af5"/>
            <w:rFonts w:ascii="Times New Roman" w:eastAsia="標楷體" w:hAnsi="Times New Roman"/>
            <w:color w:val="auto"/>
          </w:rPr>
          <w:t>http://www.appledaily.com.tw/appledaily/article/headline/20141210/36257422/</w:t>
        </w:r>
      </w:hyperlink>
    </w:p>
  </w:footnote>
  <w:footnote w:id="12">
    <w:p w:rsidR="00715C79" w:rsidRPr="00804F66" w:rsidRDefault="00715C79" w:rsidP="00914993">
      <w:pPr>
        <w:pStyle w:val="af2"/>
        <w:jc w:val="both"/>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詳細的分析可見</w:t>
      </w:r>
      <w:hyperlink r:id="rId5" w:history="1">
        <w:r w:rsidRPr="008F06AD">
          <w:rPr>
            <w:rStyle w:val="af5"/>
            <w:rFonts w:ascii="Times New Roman" w:eastAsia="標楷體" w:hAnsi="Times New Roman"/>
            <w:color w:val="auto"/>
          </w:rPr>
          <w:t>http://opinion.cw.com.tw/blog/profile/52/article/1317</w:t>
        </w:r>
      </w:hyperlink>
      <w:r w:rsidRPr="008F06AD">
        <w:rPr>
          <w:rFonts w:ascii="Times New Roman" w:eastAsia="標楷體" w:hAnsi="Times New Roman"/>
          <w:szCs w:val="24"/>
        </w:rPr>
        <w:t>。</w:t>
      </w:r>
      <w:proofErr w:type="gramStart"/>
      <w:r w:rsidRPr="00804F66">
        <w:rPr>
          <w:rFonts w:ascii="Times New Roman" w:eastAsia="標楷體" w:hAnsi="Times New Roman"/>
          <w:szCs w:val="24"/>
        </w:rPr>
        <w:t>太陽花學運</w:t>
      </w:r>
      <w:proofErr w:type="gramEnd"/>
      <w:r w:rsidRPr="00804F66">
        <w:rPr>
          <w:rFonts w:ascii="Times New Roman" w:eastAsia="標楷體" w:hAnsi="Times New Roman"/>
          <w:szCs w:val="24"/>
        </w:rPr>
        <w:t>的後續影響不只在媒體傳播、也在民主深化，見葉柏祥（</w:t>
      </w:r>
      <w:r w:rsidRPr="00804F66">
        <w:rPr>
          <w:rFonts w:ascii="Times New Roman" w:eastAsia="標楷體" w:hAnsi="Times New Roman"/>
          <w:szCs w:val="24"/>
        </w:rPr>
        <w:t>2014</w:t>
      </w:r>
      <w:r w:rsidRPr="00804F66">
        <w:rPr>
          <w:rFonts w:ascii="Times New Roman" w:eastAsia="標楷體" w:hAnsi="Times New Roman"/>
          <w:szCs w:val="24"/>
        </w:rPr>
        <w:t>）的整理，至於野百合學運與</w:t>
      </w:r>
      <w:proofErr w:type="gramStart"/>
      <w:r w:rsidRPr="00804F66">
        <w:rPr>
          <w:rFonts w:ascii="Times New Roman" w:eastAsia="標楷體" w:hAnsi="Times New Roman"/>
          <w:szCs w:val="24"/>
        </w:rPr>
        <w:t>太陽花學運</w:t>
      </w:r>
      <w:proofErr w:type="gramEnd"/>
      <w:r w:rsidRPr="00804F66">
        <w:rPr>
          <w:rFonts w:ascii="Times New Roman" w:eastAsia="標楷體" w:hAnsi="Times New Roman"/>
          <w:szCs w:val="24"/>
        </w:rPr>
        <w:t>世代的比較，未來會是一個議題，可見何榮幸（</w:t>
      </w:r>
      <w:r w:rsidRPr="00804F66">
        <w:rPr>
          <w:rFonts w:ascii="Times New Roman" w:eastAsia="標楷體" w:hAnsi="Times New Roman"/>
          <w:szCs w:val="24"/>
        </w:rPr>
        <w:t>2014</w:t>
      </w:r>
      <w:r w:rsidRPr="00804F66">
        <w:rPr>
          <w:rFonts w:ascii="Times New Roman" w:eastAsia="標楷體" w:hAnsi="Times New Roman"/>
          <w:szCs w:val="24"/>
        </w:rPr>
        <w:t>）新編的合輯。</w:t>
      </w:r>
    </w:p>
  </w:footnote>
  <w:footnote w:id="13">
    <w:p w:rsidR="00715C79" w:rsidRPr="00804F66" w:rsidRDefault="00715C79" w:rsidP="00914993">
      <w:pPr>
        <w:pStyle w:val="af2"/>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關於大學與知識分子的討論，可見</w:t>
      </w:r>
      <w:r w:rsidRPr="00804F66">
        <w:rPr>
          <w:rFonts w:ascii="Times New Roman" w:eastAsia="標楷體" w:hAnsi="Times New Roman"/>
          <w:szCs w:val="24"/>
        </w:rPr>
        <w:t>（富里迪，</w:t>
      </w:r>
      <w:r w:rsidRPr="00804F66">
        <w:rPr>
          <w:rFonts w:ascii="Times New Roman" w:eastAsia="標楷體" w:hAnsi="Times New Roman"/>
          <w:szCs w:val="24"/>
        </w:rPr>
        <w:t>2006</w:t>
      </w:r>
      <w:r w:rsidRPr="00804F66">
        <w:rPr>
          <w:rFonts w:ascii="Times New Roman" w:eastAsia="標楷體" w:hAnsi="Times New Roman"/>
          <w:szCs w:val="24"/>
        </w:rPr>
        <w:t>）。</w:t>
      </w:r>
    </w:p>
  </w:footnote>
  <w:footnote w:id="14">
    <w:p w:rsidR="00715C79" w:rsidRPr="00804F66" w:rsidRDefault="00715C79" w:rsidP="00914993">
      <w:pPr>
        <w:pStyle w:val="af2"/>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全文請</w:t>
      </w:r>
      <w:proofErr w:type="gramStart"/>
      <w:r w:rsidRPr="00804F66">
        <w:rPr>
          <w:rFonts w:ascii="Times New Roman" w:eastAsia="標楷體" w:hAnsi="Times New Roman"/>
        </w:rPr>
        <w:t>見賀照緹</w:t>
      </w:r>
      <w:proofErr w:type="gramEnd"/>
      <w:r w:rsidRPr="00804F66">
        <w:rPr>
          <w:rFonts w:ascii="Times New Roman" w:eastAsia="標楷體" w:hAnsi="Times New Roman"/>
        </w:rPr>
        <w:t>（</w:t>
      </w:r>
      <w:r w:rsidRPr="00804F66">
        <w:rPr>
          <w:rFonts w:ascii="Times New Roman" w:eastAsia="標楷體" w:hAnsi="Times New Roman"/>
        </w:rPr>
        <w:t>2014</w:t>
      </w:r>
      <w:r w:rsidRPr="00804F66">
        <w:rPr>
          <w:rFonts w:ascii="Times New Roman" w:eastAsia="標楷體" w:hAnsi="Times New Roman"/>
        </w:rPr>
        <w:t>）</w:t>
      </w:r>
      <w:r w:rsidRPr="00804F66">
        <w:rPr>
          <w:rFonts w:ascii="Times New Roman" w:eastAsia="標楷體" w:hAnsi="Times New Roman"/>
          <w:szCs w:val="24"/>
        </w:rPr>
        <w:t>網址</w:t>
      </w:r>
      <w:hyperlink r:id="rId6" w:history="1">
        <w:r w:rsidRPr="008F06AD">
          <w:rPr>
            <w:rStyle w:val="af5"/>
            <w:rFonts w:ascii="Times New Roman" w:eastAsia="標楷體" w:hAnsi="Times New Roman"/>
            <w:color w:val="auto"/>
            <w:szCs w:val="24"/>
          </w:rPr>
          <w:t>http://opinion.cw.com.tw/blog/profile/286/article/2016</w:t>
        </w:r>
      </w:hyperlink>
    </w:p>
  </w:footnote>
  <w:footnote w:id="15">
    <w:p w:rsidR="00715C79" w:rsidRPr="00804F66" w:rsidRDefault="00715C79" w:rsidP="00914993">
      <w:pPr>
        <w:pStyle w:val="af2"/>
        <w:ind w:left="1"/>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中國在四千多年前，學校稱為「</w:t>
      </w:r>
      <w:proofErr w:type="gramStart"/>
      <w:r w:rsidRPr="00804F66">
        <w:rPr>
          <w:rFonts w:ascii="Times New Roman" w:eastAsia="標楷體" w:hAnsi="Times New Roman"/>
        </w:rPr>
        <w:t>庠</w:t>
      </w:r>
      <w:proofErr w:type="gramEnd"/>
      <w:r w:rsidRPr="00804F66">
        <w:rPr>
          <w:rFonts w:ascii="Times New Roman" w:eastAsia="標楷體" w:hAnsi="Times New Roman"/>
        </w:rPr>
        <w:t>」。大學叫「上</w:t>
      </w:r>
      <w:proofErr w:type="gramStart"/>
      <w:r w:rsidRPr="00804F66">
        <w:rPr>
          <w:rFonts w:ascii="Times New Roman" w:eastAsia="標楷體" w:hAnsi="Times New Roman"/>
        </w:rPr>
        <w:t>庠</w:t>
      </w:r>
      <w:proofErr w:type="gramEnd"/>
      <w:r w:rsidRPr="00804F66">
        <w:rPr>
          <w:rFonts w:ascii="Times New Roman" w:eastAsia="標楷體" w:hAnsi="Times New Roman"/>
        </w:rPr>
        <w:t>」，小學叫「下</w:t>
      </w:r>
      <w:proofErr w:type="gramStart"/>
      <w:r w:rsidRPr="00804F66">
        <w:rPr>
          <w:rFonts w:ascii="Times New Roman" w:eastAsia="標楷體" w:hAnsi="Times New Roman"/>
        </w:rPr>
        <w:t>庠</w:t>
      </w:r>
      <w:proofErr w:type="gramEnd"/>
      <w:r w:rsidRPr="00804F66">
        <w:rPr>
          <w:rFonts w:ascii="Times New Roman" w:eastAsia="標楷體" w:hAnsi="Times New Roman"/>
        </w:rPr>
        <w:t>」；夏朝學校分為「學</w:t>
      </w:r>
      <w:r w:rsidRPr="00804F66">
        <w:rPr>
          <w:rFonts w:ascii="Times New Roman" w:eastAsia="標楷體" w:hAnsi="Times New Roman"/>
        </w:rPr>
        <w:t xml:space="preserve"> </w:t>
      </w:r>
      <w:r w:rsidRPr="00804F66">
        <w:rPr>
          <w:rFonts w:ascii="Times New Roman" w:eastAsia="標楷體" w:hAnsi="Times New Roman"/>
        </w:rPr>
        <w:t>」、「</w:t>
      </w:r>
      <w:proofErr w:type="gramStart"/>
      <w:r w:rsidRPr="00804F66">
        <w:rPr>
          <w:rFonts w:ascii="Times New Roman" w:eastAsia="標楷體" w:hAnsi="Times New Roman"/>
        </w:rPr>
        <w:t>東序</w:t>
      </w:r>
      <w:proofErr w:type="gramEnd"/>
      <w:r w:rsidRPr="00804F66">
        <w:rPr>
          <w:rFonts w:ascii="Times New Roman" w:eastAsia="標楷體" w:hAnsi="Times New Roman"/>
        </w:rPr>
        <w:t>」、「</w:t>
      </w:r>
      <w:proofErr w:type="gramStart"/>
      <w:r w:rsidRPr="00804F66">
        <w:rPr>
          <w:rFonts w:ascii="Times New Roman" w:eastAsia="標楷體" w:hAnsi="Times New Roman"/>
        </w:rPr>
        <w:t>西序</w:t>
      </w:r>
      <w:proofErr w:type="gramEnd"/>
      <w:r w:rsidRPr="00804F66">
        <w:rPr>
          <w:rFonts w:ascii="Times New Roman" w:eastAsia="標楷體" w:hAnsi="Times New Roman"/>
        </w:rPr>
        <w:t>」、「校」四個等級；到了商朝，這四種學校的名稱改為「學」、「</w:t>
      </w:r>
      <w:proofErr w:type="gramStart"/>
      <w:r w:rsidRPr="00804F66">
        <w:rPr>
          <w:rFonts w:ascii="Times New Roman" w:eastAsia="標楷體" w:hAnsi="Times New Roman"/>
        </w:rPr>
        <w:t>右學</w:t>
      </w:r>
      <w:proofErr w:type="gramEnd"/>
      <w:r w:rsidRPr="00804F66">
        <w:rPr>
          <w:rFonts w:ascii="Times New Roman" w:eastAsia="標楷體" w:hAnsi="Times New Roman"/>
        </w:rPr>
        <w:t>」、「左學」、「序」。</w:t>
      </w:r>
    </w:p>
  </w:footnote>
  <w:footnote w:id="16">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iCs/>
          <w:lang w:eastAsia="zh-HK"/>
        </w:rPr>
        <w:t>Some Thoughts Concerning Education</w:t>
      </w:r>
      <w:r w:rsidRPr="008D2973">
        <w:rPr>
          <w:rFonts w:ascii="Times New Roman" w:eastAsia="標楷體" w:hAnsi="Times New Roman"/>
          <w:lang w:eastAsia="zh-HK"/>
        </w:rPr>
        <w:t>, 1693</w:t>
      </w:r>
      <w:r w:rsidRPr="008D2973">
        <w:rPr>
          <w:rFonts w:ascii="Times New Roman" w:eastAsia="標楷體" w:hAnsi="Times New Roman"/>
          <w:lang w:eastAsia="zh-HK"/>
        </w:rPr>
        <w:t>年出版</w:t>
      </w:r>
      <w:r w:rsidRPr="008D2973">
        <w:rPr>
          <w:rFonts w:ascii="Times New Roman" w:eastAsia="標楷體" w:hAnsi="Times New Roman"/>
        </w:rPr>
        <w:t>。</w:t>
      </w:r>
    </w:p>
  </w:footnote>
  <w:footnote w:id="17">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proofErr w:type="gramStart"/>
      <w:r w:rsidRPr="008D2973">
        <w:rPr>
          <w:rStyle w:val="citation"/>
          <w:rFonts w:ascii="Times New Roman" w:eastAsia="標楷體" w:hAnsi="Times New Roman"/>
        </w:rPr>
        <w:t>金常政</w:t>
      </w:r>
      <w:proofErr w:type="gramEnd"/>
      <w:r w:rsidRPr="008D2973">
        <w:rPr>
          <w:rStyle w:val="citation"/>
          <w:rFonts w:ascii="Times New Roman" w:eastAsia="標楷體" w:hAnsi="Times New Roman"/>
        </w:rPr>
        <w:t>，《百科全書的故事》，北京：北京圖書館出版社，</w:t>
      </w:r>
      <w:r w:rsidRPr="008D2973">
        <w:rPr>
          <w:rStyle w:val="citation"/>
          <w:rFonts w:ascii="Times New Roman" w:eastAsia="標楷體" w:hAnsi="Times New Roman"/>
        </w:rPr>
        <w:t>2005</w:t>
      </w:r>
      <w:r w:rsidRPr="008D2973">
        <w:rPr>
          <w:rStyle w:val="citation"/>
          <w:rFonts w:ascii="Times New Roman" w:eastAsia="標楷體" w:hAnsi="Times New Roman"/>
        </w:rPr>
        <w:t>年。</w:t>
      </w:r>
    </w:p>
  </w:footnote>
  <w:footnote w:id="18">
    <w:p w:rsidR="00715C79" w:rsidRPr="008F06AD" w:rsidRDefault="00715C79" w:rsidP="00914993">
      <w:pPr>
        <w:pStyle w:val="af2"/>
        <w:rPr>
          <w:rFonts w:ascii="標楷體" w:eastAsia="標楷體" w:hAnsi="標楷體"/>
          <w:sz w:val="22"/>
          <w:szCs w:val="22"/>
        </w:rPr>
      </w:pPr>
      <w:r w:rsidRPr="008D2973">
        <w:rPr>
          <w:rStyle w:val="af4"/>
        </w:rPr>
        <w:footnoteRef/>
      </w:r>
      <w:r w:rsidRPr="008D2973">
        <w:rPr>
          <w:rStyle w:val="reference-text"/>
        </w:rPr>
        <w:t xml:space="preserve"> </w:t>
      </w:r>
      <w:proofErr w:type="gramStart"/>
      <w:r w:rsidRPr="008F06AD">
        <w:rPr>
          <w:rStyle w:val="reference-text"/>
          <w:rFonts w:ascii="標楷體" w:eastAsia="標楷體" w:hAnsi="標楷體"/>
        </w:rPr>
        <w:t>賈誼《新書</w:t>
      </w:r>
      <w:r w:rsidRPr="008F06AD">
        <w:rPr>
          <w:rStyle w:val="reference-text"/>
          <w:rFonts w:ascii="標楷體" w:eastAsia="標楷體" w:hAnsi="標楷體" w:cs="新細明體" w:hint="eastAsia"/>
        </w:rPr>
        <w:t>‧</w:t>
      </w:r>
      <w:r w:rsidRPr="008F06AD">
        <w:rPr>
          <w:rStyle w:val="reference-text"/>
          <w:rFonts w:ascii="標楷體" w:eastAsia="標楷體" w:hAnsi="標楷體"/>
        </w:rPr>
        <w:t>六術篇》</w:t>
      </w:r>
      <w:proofErr w:type="gramEnd"/>
      <w:r w:rsidRPr="008F06AD">
        <w:rPr>
          <w:rStyle w:val="reference-text"/>
          <w:rFonts w:ascii="標楷體" w:eastAsia="標楷體" w:hAnsi="標楷體"/>
        </w:rPr>
        <w:t>。</w:t>
      </w:r>
    </w:p>
  </w:footnote>
  <w:footnote w:id="19">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金耀基《大學之理念》，台北：時報文化，頁</w:t>
      </w:r>
      <w:r w:rsidRPr="008D2973">
        <w:rPr>
          <w:rFonts w:ascii="Times New Roman" w:eastAsia="標楷體" w:hAnsi="Times New Roman"/>
        </w:rPr>
        <w:t>13-14</w:t>
      </w:r>
      <w:r w:rsidRPr="008D2973">
        <w:rPr>
          <w:rFonts w:ascii="Times New Roman" w:eastAsia="標楷體" w:hAnsi="Times New Roman"/>
        </w:rPr>
        <w:t>，</w:t>
      </w:r>
      <w:r w:rsidRPr="008D2973">
        <w:rPr>
          <w:rFonts w:ascii="Times New Roman" w:eastAsia="標楷體" w:hAnsi="Times New Roman"/>
        </w:rPr>
        <w:t>2003</w:t>
      </w:r>
      <w:r w:rsidRPr="008D2973">
        <w:rPr>
          <w:rFonts w:ascii="Times New Roman" w:eastAsia="標楷體" w:hAnsi="Times New Roman"/>
        </w:rPr>
        <w:t>年。</w:t>
      </w:r>
    </w:p>
  </w:footnote>
  <w:footnote w:id="20">
    <w:p w:rsidR="00715C79" w:rsidRPr="00804F66" w:rsidRDefault="00715C79" w:rsidP="00914993">
      <w:pPr>
        <w:pStyle w:val="af2"/>
        <w:rPr>
          <w:rFonts w:ascii="Times New Roman" w:eastAsia="標楷體" w:hAnsi="Times New Roman"/>
        </w:rPr>
      </w:pPr>
      <w:r w:rsidRPr="00804F66">
        <w:rPr>
          <w:rStyle w:val="af4"/>
        </w:rPr>
        <w:footnoteRef/>
      </w:r>
      <w:r w:rsidRPr="00804F66">
        <w:rPr>
          <w:rFonts w:ascii="Times New Roman" w:eastAsia="標楷體" w:hAnsi="Times New Roman"/>
        </w:rPr>
        <w:t xml:space="preserve"> </w:t>
      </w:r>
      <w:r w:rsidRPr="00804F66">
        <w:rPr>
          <w:rFonts w:ascii="Times New Roman" w:eastAsia="標楷體" w:hAnsi="Times New Roman"/>
        </w:rPr>
        <w:t>參見《教育及社會》（</w:t>
      </w:r>
      <w:r w:rsidRPr="00804F66">
        <w:rPr>
          <w:rFonts w:ascii="Times New Roman" w:eastAsia="標楷體" w:hAnsi="Times New Roman"/>
        </w:rPr>
        <w:t>Education and Society</w:t>
      </w:r>
      <w:r w:rsidRPr="00804F66">
        <w:rPr>
          <w:rFonts w:ascii="Times New Roman" w:eastAsia="標楷體" w:hAnsi="Times New Roman"/>
        </w:rPr>
        <w:t>）</w:t>
      </w:r>
      <w:r w:rsidRPr="00804F66">
        <w:rPr>
          <w:rFonts w:ascii="Times New Roman" w:eastAsia="標楷體" w:hAnsi="Times New Roman"/>
        </w:rPr>
        <w:t xml:space="preserve"> </w:t>
      </w:r>
      <w:r w:rsidRPr="00804F66">
        <w:rPr>
          <w:rFonts w:ascii="Times New Roman" w:eastAsia="標楷體" w:hAnsi="Times New Roman"/>
        </w:rPr>
        <w:t>英譯版，</w:t>
      </w:r>
      <w:r w:rsidRPr="00804F66">
        <w:rPr>
          <w:rFonts w:ascii="Times New Roman" w:eastAsia="標楷體" w:hAnsi="Times New Roman"/>
        </w:rPr>
        <w:t>1956</w:t>
      </w:r>
      <w:r w:rsidRPr="00804F66">
        <w:rPr>
          <w:rFonts w:ascii="Times New Roman" w:eastAsia="標楷體" w:hAnsi="Times New Roman"/>
        </w:rPr>
        <w:t>年。</w:t>
      </w:r>
    </w:p>
  </w:footnote>
  <w:footnote w:id="21">
    <w:p w:rsidR="00715C79" w:rsidRPr="00B7464D" w:rsidRDefault="00715C79" w:rsidP="00914993">
      <w:pPr>
        <w:pStyle w:val="af2"/>
        <w:ind w:left="1"/>
        <w:rPr>
          <w:rFonts w:ascii="Times New Roman" w:hAnsi="Times New Roman"/>
          <w:sz w:val="22"/>
          <w:szCs w:val="22"/>
        </w:rPr>
      </w:pPr>
      <w:r w:rsidRPr="00804F66">
        <w:rPr>
          <w:rStyle w:val="af4"/>
        </w:rPr>
        <w:footnoteRef/>
      </w:r>
      <w:r w:rsidRPr="00804F66">
        <w:rPr>
          <w:rFonts w:ascii="Times New Roman" w:eastAsia="標楷體" w:hAnsi="Times New Roman"/>
        </w:rPr>
        <w:t xml:space="preserve"> </w:t>
      </w:r>
      <w:proofErr w:type="gramStart"/>
      <w:r w:rsidRPr="00804F66">
        <w:rPr>
          <w:rFonts w:ascii="Times New Roman" w:eastAsia="標楷體" w:hAnsi="Times New Roman"/>
        </w:rPr>
        <w:t>洪堡將</w:t>
      </w:r>
      <w:proofErr w:type="gramEnd"/>
      <w:r w:rsidRPr="00804F66">
        <w:rPr>
          <w:rFonts w:ascii="Times New Roman" w:eastAsia="標楷體" w:hAnsi="Times New Roman"/>
        </w:rPr>
        <w:t>學術（</w:t>
      </w:r>
      <w:r w:rsidRPr="00804F66">
        <w:rPr>
          <w:rFonts w:ascii="Times New Roman" w:eastAsia="標楷體" w:hAnsi="Times New Roman"/>
        </w:rPr>
        <w:t>Wissenschaft</w:t>
      </w:r>
      <w:r w:rsidRPr="00804F66">
        <w:rPr>
          <w:rFonts w:ascii="Times New Roman" w:eastAsia="標楷體" w:hAnsi="Times New Roman"/>
        </w:rPr>
        <w:t>）的範圍視為遠遠超過以經驗為論述基礎的自然科學。亦即，學術是純知識的學問，而非實用性或應用的學門。</w:t>
      </w:r>
    </w:p>
  </w:footnote>
  <w:footnote w:id="22">
    <w:p w:rsidR="00715C79" w:rsidRPr="00E66053" w:rsidRDefault="00715C79" w:rsidP="00914993">
      <w:pPr>
        <w:pStyle w:val="af2"/>
        <w:ind w:left="1"/>
        <w:rPr>
          <w:rFonts w:ascii="Times New Roman" w:eastAsia="標楷體" w:hAnsi="Times New Roman"/>
        </w:rPr>
      </w:pPr>
      <w:r w:rsidRPr="00E66053">
        <w:rPr>
          <w:rStyle w:val="af4"/>
        </w:rPr>
        <w:footnoteRef/>
      </w:r>
      <w:r w:rsidRPr="00E66053">
        <w:rPr>
          <w:rFonts w:ascii="Times New Roman" w:eastAsia="標楷體" w:hAnsi="Times New Roman"/>
        </w:rPr>
        <w:t xml:space="preserve"> </w:t>
      </w:r>
      <w:r w:rsidRPr="00E66053">
        <w:rPr>
          <w:rFonts w:ascii="Times New Roman" w:eastAsia="標楷體" w:hAnsi="Times New Roman"/>
        </w:rPr>
        <w:t>參見《社會科學的通識教育》（</w:t>
      </w:r>
      <w:r w:rsidRPr="00E66053">
        <w:rPr>
          <w:rFonts w:ascii="Times New Roman" w:eastAsia="標楷體" w:hAnsi="Times New Roman"/>
        </w:rPr>
        <w:t>General Education in the Social Sciences</w:t>
      </w:r>
      <w:r w:rsidRPr="00E66053">
        <w:rPr>
          <w:rFonts w:ascii="Times New Roman" w:eastAsia="標楷體" w:hAnsi="Times New Roman"/>
        </w:rPr>
        <w:t>）</w:t>
      </w:r>
      <w:r w:rsidRPr="00E66053">
        <w:rPr>
          <w:rFonts w:ascii="Times New Roman" w:eastAsia="標楷體" w:hAnsi="Times New Roman"/>
        </w:rPr>
        <w:t>, John J. MacAloon, 2010</w:t>
      </w:r>
      <w:r w:rsidRPr="00E66053">
        <w:rPr>
          <w:rFonts w:ascii="Times New Roman" w:eastAsia="標楷體" w:hAnsi="Times New Roman"/>
        </w:rPr>
        <w:t>年。</w:t>
      </w:r>
    </w:p>
  </w:footnote>
  <w:footnote w:id="23">
    <w:p w:rsidR="00715C79" w:rsidRPr="008D2973" w:rsidRDefault="00715C79" w:rsidP="00914993">
      <w:pPr>
        <w:pStyle w:val="af2"/>
        <w:ind w:left="1"/>
        <w:jc w:val="both"/>
        <w:rPr>
          <w:rFonts w:ascii="Times New Roman" w:eastAsia="標楷體" w:hAnsi="Times New Roman"/>
        </w:rPr>
      </w:pPr>
      <w:r w:rsidRPr="008D2973">
        <w:rPr>
          <w:rStyle w:val="af4"/>
        </w:rPr>
        <w:footnoteRef/>
      </w:r>
      <w:r w:rsidRPr="008D2973">
        <w:rPr>
          <w:rFonts w:ascii="Times New Roman" w:eastAsia="標楷體" w:hAnsi="Times New Roman"/>
        </w:rPr>
        <w:t>《莊子</w:t>
      </w:r>
      <w:r w:rsidRPr="008D2973">
        <w:rPr>
          <w:rFonts w:ascii="新細明體" w:hAnsi="新細明體" w:cs="新細明體" w:hint="eastAsia"/>
        </w:rPr>
        <w:t>‧</w:t>
      </w:r>
      <w:r w:rsidRPr="008D2973">
        <w:rPr>
          <w:rFonts w:ascii="Times New Roman" w:eastAsia="標楷體" w:hAnsi="Times New Roman"/>
        </w:rPr>
        <w:t>齊物論》：「天地與我並生、萬物與我為一。既已為一矣，且得</w:t>
      </w:r>
      <w:proofErr w:type="gramStart"/>
      <w:r w:rsidRPr="008D2973">
        <w:rPr>
          <w:rFonts w:ascii="Times New Roman" w:eastAsia="標楷體" w:hAnsi="Times New Roman"/>
        </w:rPr>
        <w:t>有言乎</w:t>
      </w:r>
      <w:proofErr w:type="gramEnd"/>
      <w:r w:rsidRPr="008D2973">
        <w:rPr>
          <w:rFonts w:ascii="Times New Roman" w:eastAsia="標楷體" w:hAnsi="Times New Roman"/>
        </w:rPr>
        <w:t>？</w:t>
      </w:r>
      <w:proofErr w:type="gramStart"/>
      <w:r w:rsidRPr="008D2973">
        <w:rPr>
          <w:rFonts w:ascii="Times New Roman" w:eastAsia="標楷體" w:hAnsi="Times New Roman"/>
        </w:rPr>
        <w:t>既已謂之一</w:t>
      </w:r>
      <w:proofErr w:type="gramEnd"/>
      <w:r w:rsidRPr="008D2973">
        <w:rPr>
          <w:rFonts w:ascii="Times New Roman" w:eastAsia="標楷體" w:hAnsi="Times New Roman"/>
        </w:rPr>
        <w:t>矣，且得</w:t>
      </w:r>
      <w:proofErr w:type="gramStart"/>
      <w:r w:rsidRPr="008D2973">
        <w:rPr>
          <w:rFonts w:ascii="Times New Roman" w:eastAsia="標楷體" w:hAnsi="Times New Roman"/>
        </w:rPr>
        <w:t>無言乎</w:t>
      </w:r>
      <w:proofErr w:type="gramEnd"/>
      <w:r w:rsidRPr="008D2973">
        <w:rPr>
          <w:rFonts w:ascii="Times New Roman" w:eastAsia="標楷體" w:hAnsi="Times New Roman"/>
        </w:rPr>
        <w:t>？」《莊子集釋》</w:t>
      </w:r>
      <w:r w:rsidRPr="008D2973">
        <w:rPr>
          <w:rFonts w:ascii="Times New Roman" w:eastAsia="標楷體" w:hAnsi="Times New Roman"/>
        </w:rPr>
        <w:t>[</w:t>
      </w:r>
      <w:r w:rsidRPr="008D2973">
        <w:rPr>
          <w:rFonts w:ascii="Times New Roman" w:eastAsia="標楷體" w:hAnsi="Times New Roman"/>
        </w:rPr>
        <w:t>清</w:t>
      </w:r>
      <w:r w:rsidRPr="008D2973">
        <w:rPr>
          <w:rFonts w:ascii="Times New Roman" w:eastAsia="標楷體" w:hAnsi="Times New Roman"/>
        </w:rPr>
        <w:t>]</w:t>
      </w:r>
      <w:r w:rsidRPr="008D2973">
        <w:rPr>
          <w:rFonts w:ascii="Times New Roman" w:eastAsia="標楷體" w:hAnsi="Times New Roman"/>
        </w:rPr>
        <w:t>郭慶藩撰</w:t>
      </w:r>
      <w:r w:rsidRPr="008D2973">
        <w:rPr>
          <w:rFonts w:ascii="Times New Roman" w:eastAsia="標楷體" w:hAnsi="Times New Roman"/>
        </w:rPr>
        <w:t xml:space="preserve"> / </w:t>
      </w:r>
      <w:proofErr w:type="gramStart"/>
      <w:r w:rsidRPr="008D2973">
        <w:rPr>
          <w:rFonts w:ascii="Times New Roman" w:eastAsia="標楷體" w:hAnsi="Times New Roman"/>
        </w:rPr>
        <w:t>王校魚點校</w:t>
      </w:r>
      <w:proofErr w:type="gramEnd"/>
      <w:r w:rsidRPr="008D2973">
        <w:rPr>
          <w:rFonts w:ascii="Times New Roman" w:eastAsia="標楷體" w:hAnsi="Times New Roman"/>
        </w:rPr>
        <w:t>，台北縣：</w:t>
      </w:r>
      <w:proofErr w:type="gramStart"/>
      <w:r w:rsidRPr="008D2973">
        <w:rPr>
          <w:rFonts w:ascii="Times New Roman" w:eastAsia="標楷體" w:hAnsi="Times New Roman"/>
        </w:rPr>
        <w:t>頂淵文化事業</w:t>
      </w:r>
      <w:proofErr w:type="gramEnd"/>
      <w:r w:rsidRPr="008D2973">
        <w:rPr>
          <w:rFonts w:ascii="Times New Roman" w:eastAsia="標楷體" w:hAnsi="Times New Roman"/>
        </w:rPr>
        <w:t>有限公司，</w:t>
      </w:r>
      <w:r w:rsidRPr="008D2973">
        <w:rPr>
          <w:rFonts w:ascii="Times New Roman" w:eastAsia="標楷體" w:hAnsi="Times New Roman"/>
        </w:rPr>
        <w:t>2005</w:t>
      </w:r>
      <w:r w:rsidRPr="008D2973">
        <w:rPr>
          <w:rFonts w:ascii="Times New Roman" w:eastAsia="標楷體" w:hAnsi="Times New Roman"/>
        </w:rPr>
        <w:t>年，頁</w:t>
      </w:r>
      <w:r w:rsidRPr="008D2973">
        <w:rPr>
          <w:rFonts w:ascii="Times New Roman" w:eastAsia="標楷體" w:hAnsi="Times New Roman"/>
        </w:rPr>
        <w:t>79</w:t>
      </w:r>
      <w:r w:rsidRPr="008D2973">
        <w:rPr>
          <w:rFonts w:ascii="Times New Roman" w:eastAsia="標楷體" w:hAnsi="Times New Roman"/>
        </w:rPr>
        <w:t>。</w:t>
      </w:r>
    </w:p>
  </w:footnote>
  <w:footnote w:id="24">
    <w:p w:rsidR="00715C79" w:rsidRPr="008D2973" w:rsidRDefault="00715C79" w:rsidP="00914993">
      <w:pPr>
        <w:pStyle w:val="af2"/>
        <w:rPr>
          <w:rFonts w:ascii="Times New Roman" w:hAnsi="Times New Roman"/>
          <w:sz w:val="22"/>
          <w:szCs w:val="22"/>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有關自由教育的論述，參見</w:t>
      </w:r>
      <w:r w:rsidRPr="008D2973">
        <w:rPr>
          <w:rFonts w:ascii="Times New Roman" w:eastAsia="標楷體" w:hAnsi="Times New Roman"/>
        </w:rPr>
        <w:t>Sanderson</w:t>
      </w:r>
      <w:proofErr w:type="gramStart"/>
      <w:r w:rsidRPr="008D2973">
        <w:rPr>
          <w:rFonts w:ascii="Times New Roman" w:eastAsia="標楷體" w:hAnsi="Times New Roman"/>
        </w:rPr>
        <w:t>（</w:t>
      </w:r>
      <w:proofErr w:type="gramEnd"/>
      <w:r w:rsidRPr="008D2973">
        <w:rPr>
          <w:rFonts w:ascii="Times New Roman" w:eastAsia="標楷體" w:hAnsi="Times New Roman"/>
        </w:rPr>
        <w:t>1975:1 ff</w:t>
      </w:r>
      <w:proofErr w:type="gramStart"/>
      <w:r w:rsidRPr="008D2973">
        <w:rPr>
          <w:rFonts w:ascii="Times New Roman" w:eastAsia="標楷體" w:hAnsi="Times New Roman"/>
        </w:rPr>
        <w:t>）</w:t>
      </w:r>
      <w:proofErr w:type="gramEnd"/>
      <w:r w:rsidRPr="008D2973">
        <w:rPr>
          <w:rFonts w:ascii="Times New Roman" w:eastAsia="標楷體" w:hAnsi="Times New Roman"/>
        </w:rPr>
        <w:t>。</w:t>
      </w:r>
    </w:p>
  </w:footnote>
  <w:footnote w:id="25">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參見《為什麼讀經典》，卡爾維諾，台北市：時報文化，</w:t>
      </w:r>
      <w:r w:rsidRPr="008D2973">
        <w:rPr>
          <w:rFonts w:ascii="Times New Roman" w:eastAsia="標楷體" w:hAnsi="Times New Roman"/>
        </w:rPr>
        <w:t>2005</w:t>
      </w:r>
      <w:r w:rsidRPr="008D2973">
        <w:rPr>
          <w:rFonts w:ascii="Times New Roman" w:eastAsia="標楷體" w:hAnsi="Times New Roman"/>
        </w:rPr>
        <w:t>年。</w:t>
      </w:r>
    </w:p>
  </w:footnote>
  <w:footnote w:id="26">
    <w:p w:rsidR="00715C79" w:rsidRPr="0004253B" w:rsidRDefault="00715C79" w:rsidP="00914993">
      <w:pPr>
        <w:pStyle w:val="af2"/>
        <w:rPr>
          <w:sz w:val="22"/>
          <w:szCs w:val="22"/>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參見《為什麼讀經典》，卡爾維諾，台北市：時報文化，</w:t>
      </w:r>
      <w:r w:rsidRPr="008D2973">
        <w:rPr>
          <w:rFonts w:ascii="Times New Roman" w:eastAsia="標楷體" w:hAnsi="Times New Roman"/>
        </w:rPr>
        <w:t>2005</w:t>
      </w:r>
      <w:r w:rsidRPr="008D2973">
        <w:rPr>
          <w:rFonts w:ascii="Times New Roman" w:eastAsia="標楷體" w:hAnsi="Times New Roman"/>
        </w:rPr>
        <w:t>年。</w:t>
      </w:r>
    </w:p>
  </w:footnote>
  <w:footnote w:id="27">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英文書名為</w:t>
      </w:r>
      <w:r w:rsidRPr="008D2973">
        <w:rPr>
          <w:rFonts w:ascii="Times New Roman" w:eastAsia="標楷體" w:hAnsi="Times New Roman"/>
        </w:rPr>
        <w:t xml:space="preserve"> “ The Conflict of the Faculties”.</w:t>
      </w:r>
    </w:p>
  </w:footnote>
  <w:footnote w:id="28">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參見康德《學院衝突》的論述，</w:t>
      </w:r>
      <w:r w:rsidRPr="008D2973">
        <w:rPr>
          <w:rFonts w:ascii="Times New Roman" w:eastAsia="標楷體" w:hAnsi="Times New Roman"/>
        </w:rPr>
        <w:t>2005</w:t>
      </w:r>
      <w:r w:rsidRPr="008D2973">
        <w:rPr>
          <w:rFonts w:ascii="Times New Roman" w:eastAsia="標楷體" w:hAnsi="Times New Roman"/>
        </w:rPr>
        <w:t>年。</w:t>
      </w:r>
    </w:p>
  </w:footnote>
  <w:footnote w:id="29">
    <w:p w:rsidR="00715C79" w:rsidRDefault="00715C79" w:rsidP="00914993">
      <w:pPr>
        <w:pStyle w:val="af2"/>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關於後人對康德《學院衝突》一書的評論，可參見德里達（</w:t>
      </w:r>
      <w:r w:rsidRPr="008D2973">
        <w:rPr>
          <w:rFonts w:ascii="Times New Roman" w:eastAsia="標楷體" w:hAnsi="Times New Roman"/>
          <w:bCs/>
        </w:rPr>
        <w:t>Jacques Derrida</w:t>
      </w:r>
      <w:r w:rsidRPr="008D2973">
        <w:rPr>
          <w:rFonts w:ascii="Times New Roman" w:eastAsia="標楷體" w:hAnsi="Times New Roman"/>
        </w:rPr>
        <w:t>, 1930</w:t>
      </w:r>
      <w:r w:rsidRPr="008D2973">
        <w:rPr>
          <w:rFonts w:ascii="Times New Roman" w:eastAsia="標楷體" w:hAnsi="Times New Roman"/>
        </w:rPr>
        <w:t>－</w:t>
      </w:r>
      <w:r w:rsidRPr="008D2973">
        <w:rPr>
          <w:rFonts w:ascii="Times New Roman" w:eastAsia="標楷體" w:hAnsi="Times New Roman"/>
        </w:rPr>
        <w:t>2004</w:t>
      </w:r>
      <w:r w:rsidRPr="008D2973">
        <w:rPr>
          <w:rFonts w:ascii="Times New Roman" w:eastAsia="標楷體" w:hAnsi="Times New Roman"/>
        </w:rPr>
        <w:t>年）在</w:t>
      </w:r>
      <w:r w:rsidRPr="008D2973">
        <w:rPr>
          <w:rFonts w:ascii="Times New Roman" w:eastAsia="標楷體" w:hAnsi="Times New Roman"/>
        </w:rPr>
        <w:t>1992</w:t>
      </w:r>
      <w:r w:rsidRPr="008D2973">
        <w:rPr>
          <w:rFonts w:ascii="Times New Roman" w:eastAsia="標楷體" w:hAnsi="Times New Roman"/>
        </w:rPr>
        <w:t>年對此書的評介。</w:t>
      </w:r>
    </w:p>
  </w:footnote>
  <w:footnote w:id="30">
    <w:p w:rsidR="00715C79" w:rsidRPr="008D2973" w:rsidRDefault="00715C79" w:rsidP="00914993">
      <w:pPr>
        <w:pStyle w:val="af2"/>
        <w:ind w:left="200" w:hangingChars="100" w:hanging="200"/>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參見《社會科學的通識教育》（</w:t>
      </w:r>
      <w:r w:rsidRPr="008D2973">
        <w:rPr>
          <w:rFonts w:ascii="Times New Roman" w:eastAsia="標楷體" w:hAnsi="Times New Roman"/>
        </w:rPr>
        <w:t>General Education in the Social Sciences</w:t>
      </w:r>
      <w:r w:rsidRPr="008D2973">
        <w:rPr>
          <w:rFonts w:ascii="Times New Roman" w:eastAsia="標楷體" w:hAnsi="Times New Roman"/>
        </w:rPr>
        <w:t>）</w:t>
      </w:r>
      <w:r w:rsidRPr="008D2973">
        <w:rPr>
          <w:rFonts w:ascii="Times New Roman" w:eastAsia="標楷體" w:hAnsi="Times New Roman"/>
        </w:rPr>
        <w:t>, John J. MacAloon, 2010</w:t>
      </w:r>
      <w:r w:rsidRPr="008D2973">
        <w:rPr>
          <w:rFonts w:ascii="Times New Roman" w:eastAsia="標楷體" w:hAnsi="Times New Roman"/>
        </w:rPr>
        <w:t>年。</w:t>
      </w:r>
    </w:p>
  </w:footnote>
  <w:footnote w:id="31">
    <w:p w:rsidR="00715C79" w:rsidRPr="008D2973" w:rsidRDefault="00715C79" w:rsidP="00914993">
      <w:pPr>
        <w:pStyle w:val="af2"/>
        <w:rPr>
          <w:rFonts w:ascii="Times New Roman" w:eastAsia="標楷體" w:hAnsi="Times New Roman"/>
        </w:rPr>
      </w:pPr>
      <w:r w:rsidRPr="008D2973">
        <w:rPr>
          <w:rStyle w:val="af4"/>
        </w:rPr>
        <w:footnoteRef/>
      </w:r>
      <w:r w:rsidRPr="008D2973">
        <w:rPr>
          <w:rFonts w:ascii="Times New Roman" w:eastAsia="標楷體" w:hAnsi="Times New Roman"/>
        </w:rPr>
        <w:t xml:space="preserve"> </w:t>
      </w:r>
      <w:r w:rsidRPr="008D2973">
        <w:rPr>
          <w:rFonts w:ascii="Times New Roman" w:eastAsia="標楷體" w:hAnsi="Times New Roman"/>
        </w:rPr>
        <w:t>參見《為什麼讀經典》，卡爾維諾，台北市：時報文化，</w:t>
      </w:r>
      <w:r w:rsidRPr="008D2973">
        <w:rPr>
          <w:rFonts w:ascii="Times New Roman" w:eastAsia="標楷體" w:hAnsi="Times New Roman"/>
        </w:rPr>
        <w:t>2005</w:t>
      </w:r>
      <w:r w:rsidRPr="008D2973">
        <w:rPr>
          <w:rFonts w:ascii="Times New Roman" w:eastAsia="標楷體" w:hAnsi="Times New Roman"/>
        </w:rPr>
        <w:t>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B6A53"/>
    <w:multiLevelType w:val="hybridMultilevel"/>
    <w:tmpl w:val="89F05EC6"/>
    <w:lvl w:ilvl="0" w:tplc="34EA6B5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1C87648"/>
    <w:multiLevelType w:val="hybridMultilevel"/>
    <w:tmpl w:val="DEEEE144"/>
    <w:lvl w:ilvl="0" w:tplc="97180070">
      <w:start w:val="1"/>
      <w:numFmt w:val="taiwaneseCountingThousand"/>
      <w:lvlText w:val="%1、"/>
      <w:lvlJc w:val="left"/>
      <w:pPr>
        <w:ind w:left="960" w:hanging="480"/>
      </w:pPr>
      <w:rPr>
        <w:rFonts w:hint="eastAsia"/>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21E6AB0"/>
    <w:multiLevelType w:val="hybridMultilevel"/>
    <w:tmpl w:val="C2CCBF40"/>
    <w:lvl w:ilvl="0" w:tplc="76D68D3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4CA7965"/>
    <w:multiLevelType w:val="hybridMultilevel"/>
    <w:tmpl w:val="E496DBB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
    <w:nsid w:val="05387760"/>
    <w:multiLevelType w:val="hybridMultilevel"/>
    <w:tmpl w:val="26BED466"/>
    <w:lvl w:ilvl="0" w:tplc="B6A465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5471E1C"/>
    <w:multiLevelType w:val="hybridMultilevel"/>
    <w:tmpl w:val="AF16899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5B92AFB"/>
    <w:multiLevelType w:val="hybridMultilevel"/>
    <w:tmpl w:val="1A547C38"/>
    <w:lvl w:ilvl="0" w:tplc="0409000F">
      <w:start w:val="1"/>
      <w:numFmt w:val="decimal"/>
      <w:lvlText w:val="%1."/>
      <w:lvlJc w:val="left"/>
      <w:pPr>
        <w:ind w:left="1756" w:hanging="480"/>
      </w:p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7">
    <w:nsid w:val="09DC7A14"/>
    <w:multiLevelType w:val="hybridMultilevel"/>
    <w:tmpl w:val="80DC10CE"/>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8">
    <w:nsid w:val="0B241606"/>
    <w:multiLevelType w:val="hybridMultilevel"/>
    <w:tmpl w:val="5F2E05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C321313"/>
    <w:multiLevelType w:val="hybridMultilevel"/>
    <w:tmpl w:val="C2C8E746"/>
    <w:lvl w:ilvl="0" w:tplc="C3D2FDB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CC6453F"/>
    <w:multiLevelType w:val="hybridMultilevel"/>
    <w:tmpl w:val="883846E4"/>
    <w:lvl w:ilvl="0" w:tplc="A7DE8D80">
      <w:start w:val="1"/>
      <w:numFmt w:val="decimal"/>
      <w:lvlText w:val="%1."/>
      <w:lvlJc w:val="left"/>
      <w:pPr>
        <w:ind w:left="480" w:hanging="480"/>
      </w:pPr>
      <w:rPr>
        <w:rFonts w:ascii="Times New Roman" w:hAnsi="Times New Roman" w:cs="Times New Roman" w:hint="default"/>
        <w:b w:val="0"/>
        <w:i w:val="0"/>
      </w:rPr>
    </w:lvl>
    <w:lvl w:ilvl="1" w:tplc="11FC3C78">
      <w:start w:val="1"/>
      <w:numFmt w:val="decimal"/>
      <w:lvlText w:val="%2."/>
      <w:lvlJc w:val="left"/>
      <w:pPr>
        <w:ind w:left="840" w:hanging="36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D9D60F9"/>
    <w:multiLevelType w:val="hybridMultilevel"/>
    <w:tmpl w:val="04F0BCCC"/>
    <w:lvl w:ilvl="0" w:tplc="A7DE8D80">
      <w:start w:val="1"/>
      <w:numFmt w:val="decimal"/>
      <w:lvlText w:val="%1."/>
      <w:lvlJc w:val="left"/>
      <w:pPr>
        <w:ind w:left="489" w:hanging="480"/>
      </w:pPr>
      <w:rPr>
        <w:rFonts w:ascii="Times New Roman" w:hAnsi="Times New Roman" w:cs="Times New Roman" w:hint="default"/>
        <w:b w:val="0"/>
        <w:i w:val="0"/>
      </w:rPr>
    </w:lvl>
    <w:lvl w:ilvl="1" w:tplc="04090019" w:tentative="1">
      <w:start w:val="1"/>
      <w:numFmt w:val="ideographTraditional"/>
      <w:lvlText w:val="%2、"/>
      <w:lvlJc w:val="left"/>
      <w:pPr>
        <w:ind w:left="969" w:hanging="480"/>
      </w:pPr>
    </w:lvl>
    <w:lvl w:ilvl="2" w:tplc="0409001B" w:tentative="1">
      <w:start w:val="1"/>
      <w:numFmt w:val="lowerRoman"/>
      <w:lvlText w:val="%3."/>
      <w:lvlJc w:val="right"/>
      <w:pPr>
        <w:ind w:left="1449" w:hanging="480"/>
      </w:pPr>
    </w:lvl>
    <w:lvl w:ilvl="3" w:tplc="0409000F" w:tentative="1">
      <w:start w:val="1"/>
      <w:numFmt w:val="decimal"/>
      <w:lvlText w:val="%4."/>
      <w:lvlJc w:val="left"/>
      <w:pPr>
        <w:ind w:left="1929" w:hanging="480"/>
      </w:pPr>
    </w:lvl>
    <w:lvl w:ilvl="4" w:tplc="04090019" w:tentative="1">
      <w:start w:val="1"/>
      <w:numFmt w:val="ideographTraditional"/>
      <w:lvlText w:val="%5、"/>
      <w:lvlJc w:val="left"/>
      <w:pPr>
        <w:ind w:left="2409" w:hanging="480"/>
      </w:pPr>
    </w:lvl>
    <w:lvl w:ilvl="5" w:tplc="0409001B" w:tentative="1">
      <w:start w:val="1"/>
      <w:numFmt w:val="lowerRoman"/>
      <w:lvlText w:val="%6."/>
      <w:lvlJc w:val="right"/>
      <w:pPr>
        <w:ind w:left="2889" w:hanging="480"/>
      </w:pPr>
    </w:lvl>
    <w:lvl w:ilvl="6" w:tplc="0409000F" w:tentative="1">
      <w:start w:val="1"/>
      <w:numFmt w:val="decimal"/>
      <w:lvlText w:val="%7."/>
      <w:lvlJc w:val="left"/>
      <w:pPr>
        <w:ind w:left="3369" w:hanging="480"/>
      </w:pPr>
    </w:lvl>
    <w:lvl w:ilvl="7" w:tplc="04090019" w:tentative="1">
      <w:start w:val="1"/>
      <w:numFmt w:val="ideographTraditional"/>
      <w:lvlText w:val="%8、"/>
      <w:lvlJc w:val="left"/>
      <w:pPr>
        <w:ind w:left="3849" w:hanging="480"/>
      </w:pPr>
    </w:lvl>
    <w:lvl w:ilvl="8" w:tplc="0409001B" w:tentative="1">
      <w:start w:val="1"/>
      <w:numFmt w:val="lowerRoman"/>
      <w:lvlText w:val="%9."/>
      <w:lvlJc w:val="right"/>
      <w:pPr>
        <w:ind w:left="4329" w:hanging="480"/>
      </w:pPr>
    </w:lvl>
  </w:abstractNum>
  <w:abstractNum w:abstractNumId="12">
    <w:nsid w:val="111F0FB5"/>
    <w:multiLevelType w:val="hybridMultilevel"/>
    <w:tmpl w:val="0F1AC93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12173203"/>
    <w:multiLevelType w:val="hybridMultilevel"/>
    <w:tmpl w:val="D69A62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2324026"/>
    <w:multiLevelType w:val="hybridMultilevel"/>
    <w:tmpl w:val="D3A646EA"/>
    <w:lvl w:ilvl="0" w:tplc="07C21216">
      <w:start w:val="1"/>
      <w:numFmt w:val="decimal"/>
      <w:lvlText w:val="(%1)"/>
      <w:lvlJc w:val="left"/>
      <w:pPr>
        <w:ind w:left="360" w:hanging="360"/>
      </w:pPr>
      <w:rPr>
        <w:rFonts w:ascii="Times New Roman" w:hAnsi="Times New Roman" w:cs="Times New Roman" w:hint="default"/>
      </w:rPr>
    </w:lvl>
    <w:lvl w:ilvl="1" w:tplc="F81CE8C2">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3DB7DED"/>
    <w:multiLevelType w:val="hybridMultilevel"/>
    <w:tmpl w:val="8A8248FE"/>
    <w:lvl w:ilvl="0" w:tplc="B6A465DE">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4314153"/>
    <w:multiLevelType w:val="hybridMultilevel"/>
    <w:tmpl w:val="84CCE5B2"/>
    <w:lvl w:ilvl="0" w:tplc="DA56D14C">
      <w:start w:val="1"/>
      <w:numFmt w:val="decimal"/>
      <w:lvlText w:val="%1."/>
      <w:lvlJc w:val="left"/>
      <w:pPr>
        <w:ind w:left="480" w:hanging="480"/>
      </w:pPr>
      <w:rPr>
        <w:rFonts w:ascii="Times New Roman" w:hAnsi="Times New Roman" w:cs="Times New Roman" w:hint="default"/>
        <w:b w:val="0"/>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5771906"/>
    <w:multiLevelType w:val="hybridMultilevel"/>
    <w:tmpl w:val="3CEE0836"/>
    <w:lvl w:ilvl="0" w:tplc="6FD2514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6AF6156"/>
    <w:multiLevelType w:val="hybridMultilevel"/>
    <w:tmpl w:val="143A51DA"/>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nsid w:val="182A3A8F"/>
    <w:multiLevelType w:val="hybridMultilevel"/>
    <w:tmpl w:val="630422C4"/>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0">
    <w:nsid w:val="199D4221"/>
    <w:multiLevelType w:val="hybridMultilevel"/>
    <w:tmpl w:val="7B782E6E"/>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21">
    <w:nsid w:val="1B69350E"/>
    <w:multiLevelType w:val="hybridMultilevel"/>
    <w:tmpl w:val="831E7B12"/>
    <w:lvl w:ilvl="0" w:tplc="B6A465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1CE771E4"/>
    <w:multiLevelType w:val="hybridMultilevel"/>
    <w:tmpl w:val="50A8BCD8"/>
    <w:lvl w:ilvl="0" w:tplc="5E9AAA7E">
      <w:start w:val="1"/>
      <w:numFmt w:val="decimal"/>
      <w:lvlText w:val="%1."/>
      <w:lvlJc w:val="left"/>
      <w:pPr>
        <w:ind w:left="478" w:hanging="480"/>
      </w:pPr>
      <w:rPr>
        <w:rFonts w:ascii="Times New Roman" w:hAnsi="Times New Roman" w:cs="Times New Roman" w:hint="default"/>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23">
    <w:nsid w:val="1DB44450"/>
    <w:multiLevelType w:val="hybridMultilevel"/>
    <w:tmpl w:val="86AAC17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211C64AE"/>
    <w:multiLevelType w:val="hybridMultilevel"/>
    <w:tmpl w:val="4E209CBA"/>
    <w:lvl w:ilvl="0" w:tplc="B0E48E7C">
      <w:start w:val="1"/>
      <w:numFmt w:val="ideographLegalTraditional"/>
      <w:lvlText w:val="%1、"/>
      <w:lvlJc w:val="left"/>
      <w:pPr>
        <w:ind w:left="480" w:hanging="48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250E3400"/>
    <w:multiLevelType w:val="hybridMultilevel"/>
    <w:tmpl w:val="7A62A4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25E4677F"/>
    <w:multiLevelType w:val="hybridMultilevel"/>
    <w:tmpl w:val="9692F520"/>
    <w:lvl w:ilvl="0" w:tplc="B46AFD7A">
      <w:start w:val="1"/>
      <w:numFmt w:val="decimal"/>
      <w:lvlText w:val="%1."/>
      <w:lvlJc w:val="left"/>
      <w:pPr>
        <w:ind w:left="480" w:hanging="480"/>
      </w:pPr>
      <w:rPr>
        <w:rFonts w:ascii="Times New Roman" w:hAnsi="Times New Roman" w:cs="Times New Roman" w:hint="default"/>
        <w:b w:val="0"/>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B645216"/>
    <w:multiLevelType w:val="hybridMultilevel"/>
    <w:tmpl w:val="CE8E9F16"/>
    <w:lvl w:ilvl="0" w:tplc="DA56D14C">
      <w:start w:val="1"/>
      <w:numFmt w:val="decimal"/>
      <w:lvlText w:val="%1."/>
      <w:lvlJc w:val="left"/>
      <w:pPr>
        <w:ind w:left="478" w:hanging="480"/>
      </w:pPr>
      <w:rPr>
        <w:rFonts w:ascii="Times New Roman" w:hAnsi="Times New Roman" w:cs="Times New Roman" w:hint="default"/>
        <w:b w:val="0"/>
        <w:i w:val="0"/>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28">
    <w:nsid w:val="2C765849"/>
    <w:multiLevelType w:val="hybridMultilevel"/>
    <w:tmpl w:val="423C8662"/>
    <w:lvl w:ilvl="0" w:tplc="BDB43DB2">
      <w:start w:val="1"/>
      <w:numFmt w:val="decimal"/>
      <w:lvlText w:val="%1."/>
      <w:lvlJc w:val="left"/>
      <w:pPr>
        <w:ind w:left="564" w:hanging="480"/>
      </w:pPr>
      <w:rPr>
        <w:rFonts w:ascii="Times New Roman" w:hAnsi="Times New Roman" w:cs="Times New Roman" w:hint="default"/>
        <w:color w:val="auto"/>
      </w:rPr>
    </w:lvl>
    <w:lvl w:ilvl="1" w:tplc="04090019" w:tentative="1">
      <w:start w:val="1"/>
      <w:numFmt w:val="ideographTraditional"/>
      <w:lvlText w:val="%2、"/>
      <w:lvlJc w:val="left"/>
      <w:pPr>
        <w:ind w:left="1046" w:hanging="480"/>
      </w:pPr>
    </w:lvl>
    <w:lvl w:ilvl="2" w:tplc="0409001B" w:tentative="1">
      <w:start w:val="1"/>
      <w:numFmt w:val="lowerRoman"/>
      <w:lvlText w:val="%3."/>
      <w:lvlJc w:val="right"/>
      <w:pPr>
        <w:ind w:left="1526" w:hanging="480"/>
      </w:pPr>
    </w:lvl>
    <w:lvl w:ilvl="3" w:tplc="0409000F" w:tentative="1">
      <w:start w:val="1"/>
      <w:numFmt w:val="decimal"/>
      <w:lvlText w:val="%4."/>
      <w:lvlJc w:val="left"/>
      <w:pPr>
        <w:ind w:left="2006" w:hanging="480"/>
      </w:pPr>
    </w:lvl>
    <w:lvl w:ilvl="4" w:tplc="04090019" w:tentative="1">
      <w:start w:val="1"/>
      <w:numFmt w:val="ideographTraditional"/>
      <w:lvlText w:val="%5、"/>
      <w:lvlJc w:val="left"/>
      <w:pPr>
        <w:ind w:left="2486" w:hanging="480"/>
      </w:pPr>
    </w:lvl>
    <w:lvl w:ilvl="5" w:tplc="0409001B" w:tentative="1">
      <w:start w:val="1"/>
      <w:numFmt w:val="lowerRoman"/>
      <w:lvlText w:val="%6."/>
      <w:lvlJc w:val="right"/>
      <w:pPr>
        <w:ind w:left="2966" w:hanging="480"/>
      </w:pPr>
    </w:lvl>
    <w:lvl w:ilvl="6" w:tplc="0409000F" w:tentative="1">
      <w:start w:val="1"/>
      <w:numFmt w:val="decimal"/>
      <w:lvlText w:val="%7."/>
      <w:lvlJc w:val="left"/>
      <w:pPr>
        <w:ind w:left="3446" w:hanging="480"/>
      </w:pPr>
    </w:lvl>
    <w:lvl w:ilvl="7" w:tplc="04090019" w:tentative="1">
      <w:start w:val="1"/>
      <w:numFmt w:val="ideographTraditional"/>
      <w:lvlText w:val="%8、"/>
      <w:lvlJc w:val="left"/>
      <w:pPr>
        <w:ind w:left="3926" w:hanging="480"/>
      </w:pPr>
    </w:lvl>
    <w:lvl w:ilvl="8" w:tplc="0409001B" w:tentative="1">
      <w:start w:val="1"/>
      <w:numFmt w:val="lowerRoman"/>
      <w:lvlText w:val="%9."/>
      <w:lvlJc w:val="right"/>
      <w:pPr>
        <w:ind w:left="4406" w:hanging="480"/>
      </w:pPr>
    </w:lvl>
  </w:abstractNum>
  <w:abstractNum w:abstractNumId="29">
    <w:nsid w:val="2FAB6713"/>
    <w:multiLevelType w:val="hybridMultilevel"/>
    <w:tmpl w:val="0B6A230C"/>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nsid w:val="31FC5C2B"/>
    <w:multiLevelType w:val="hybridMultilevel"/>
    <w:tmpl w:val="5C8017A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nsid w:val="324A7349"/>
    <w:multiLevelType w:val="hybridMultilevel"/>
    <w:tmpl w:val="6CA0C06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2">
    <w:nsid w:val="35194901"/>
    <w:multiLevelType w:val="hybridMultilevel"/>
    <w:tmpl w:val="A1664CA6"/>
    <w:lvl w:ilvl="0" w:tplc="1344747C">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38E747E5"/>
    <w:multiLevelType w:val="hybridMultilevel"/>
    <w:tmpl w:val="E31EAA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3E0B6120"/>
    <w:multiLevelType w:val="hybridMultilevel"/>
    <w:tmpl w:val="F3B6372E"/>
    <w:lvl w:ilvl="0" w:tplc="A08473A4">
      <w:start w:val="1"/>
      <w:numFmt w:val="decimal"/>
      <w:lvlText w:val="%1."/>
      <w:lvlJc w:val="left"/>
      <w:pPr>
        <w:ind w:left="360" w:hanging="360"/>
      </w:pPr>
      <w:rPr>
        <w:rFonts w:hint="default"/>
      </w:rPr>
    </w:lvl>
    <w:lvl w:ilvl="1" w:tplc="2FE6E80E">
      <w:start w:val="1"/>
      <w:numFmt w:val="decimal"/>
      <w:lvlText w:val="%2."/>
      <w:lvlJc w:val="left"/>
      <w:pPr>
        <w:ind w:left="900" w:hanging="420"/>
      </w:pPr>
      <w:rPr>
        <w:rFonts w:hint="default"/>
      </w:rPr>
    </w:lvl>
    <w:lvl w:ilvl="2" w:tplc="04090001">
      <w:start w:val="1"/>
      <w:numFmt w:val="bullet"/>
      <w:lvlText w:val=""/>
      <w:lvlJc w:val="left"/>
      <w:pPr>
        <w:ind w:left="1320" w:hanging="360"/>
      </w:pPr>
      <w:rPr>
        <w:rFonts w:ascii="Wingdings" w:hAnsi="Wingdings" w:hint="default"/>
      </w:rPr>
    </w:lvl>
    <w:lvl w:ilvl="3" w:tplc="C1B02EAA">
      <w:start w:val="5"/>
      <w:numFmt w:val="bullet"/>
      <w:lvlText w:val="●"/>
      <w:lvlJc w:val="left"/>
      <w:pPr>
        <w:ind w:left="1800" w:hanging="360"/>
      </w:pPr>
      <w:rPr>
        <w:rFonts w:ascii="Times New Roman" w:eastAsia="標楷體" w:hAnsi="Times New Roman" w:cs="Times New Roman"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3E562912"/>
    <w:multiLevelType w:val="hybridMultilevel"/>
    <w:tmpl w:val="7CAAE9EE"/>
    <w:lvl w:ilvl="0" w:tplc="C7AC9E16">
      <w:start w:val="1"/>
      <w:numFmt w:val="taiwaneseCountingThousand"/>
      <w:lvlText w:val="%1、"/>
      <w:lvlJc w:val="left"/>
      <w:pPr>
        <w:ind w:left="960" w:hanging="480"/>
      </w:pPr>
      <w:rPr>
        <w:i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nsid w:val="414649D1"/>
    <w:multiLevelType w:val="hybridMultilevel"/>
    <w:tmpl w:val="D10071DC"/>
    <w:lvl w:ilvl="0" w:tplc="04090001">
      <w:start w:val="1"/>
      <w:numFmt w:val="bullet"/>
      <w:lvlText w:val=""/>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37">
    <w:nsid w:val="41B61DCA"/>
    <w:multiLevelType w:val="hybridMultilevel"/>
    <w:tmpl w:val="71322F5C"/>
    <w:lvl w:ilvl="0" w:tplc="04090017">
      <w:start w:val="1"/>
      <w:numFmt w:val="ideographLegalTradition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42050D4B"/>
    <w:multiLevelType w:val="hybridMultilevel"/>
    <w:tmpl w:val="A72CD996"/>
    <w:lvl w:ilvl="0" w:tplc="FDEE5C36">
      <w:start w:val="1"/>
      <w:numFmt w:val="decimal"/>
      <w:pStyle w:val="5"/>
      <w:lvlText w:val="%1."/>
      <w:lvlJc w:val="left"/>
      <w:pPr>
        <w:ind w:left="1756" w:hanging="480"/>
      </w:pPr>
      <w:rPr>
        <w:rFonts w:ascii="Times New Roman" w:hAnsi="Times New Roman" w:cs="Times New Roman" w:hint="default"/>
        <w:b w:val="0"/>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9">
    <w:nsid w:val="433C07CA"/>
    <w:multiLevelType w:val="hybridMultilevel"/>
    <w:tmpl w:val="181C667E"/>
    <w:lvl w:ilvl="0" w:tplc="449A24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43490651"/>
    <w:multiLevelType w:val="hybridMultilevel"/>
    <w:tmpl w:val="0D40A172"/>
    <w:lvl w:ilvl="0" w:tplc="787E1CFE">
      <w:start w:val="1"/>
      <w:numFmt w:val="decimal"/>
      <w:lvlText w:val="%1."/>
      <w:lvlJc w:val="left"/>
      <w:pPr>
        <w:ind w:left="478"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442218D2"/>
    <w:multiLevelType w:val="hybridMultilevel"/>
    <w:tmpl w:val="5E789B44"/>
    <w:lvl w:ilvl="0" w:tplc="04090017">
      <w:start w:val="1"/>
      <w:numFmt w:val="ideographLegalTradition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457D05F3"/>
    <w:multiLevelType w:val="hybridMultilevel"/>
    <w:tmpl w:val="CB72682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3">
    <w:nsid w:val="45F17E9C"/>
    <w:multiLevelType w:val="hybridMultilevel"/>
    <w:tmpl w:val="861203F0"/>
    <w:lvl w:ilvl="0" w:tplc="9710EDD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4CFA510D"/>
    <w:multiLevelType w:val="hybridMultilevel"/>
    <w:tmpl w:val="F1108CA2"/>
    <w:lvl w:ilvl="0" w:tplc="CE144E6C">
      <w:start w:val="1"/>
      <w:numFmt w:val="decimal"/>
      <w:lvlText w:val="(%1)"/>
      <w:lvlJc w:val="left"/>
      <w:pPr>
        <w:ind w:left="990" w:hanging="630"/>
      </w:pPr>
      <w:rPr>
        <w:rFonts w:ascii="Times New Roman" w:hAnsi="Times New Roman" w:cs="Times New Roman"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5">
    <w:nsid w:val="4D2E35DF"/>
    <w:multiLevelType w:val="hybridMultilevel"/>
    <w:tmpl w:val="5A248F24"/>
    <w:lvl w:ilvl="0" w:tplc="C2280DC4">
      <w:start w:val="1"/>
      <w:numFmt w:val="decimal"/>
      <w:lvlText w:val="%1."/>
      <w:lvlJc w:val="left"/>
      <w:pPr>
        <w:ind w:left="998" w:hanging="480"/>
      </w:pPr>
      <w:rPr>
        <w:rFonts w:ascii="Times New Roman" w:hAnsi="Times New Roman" w:cs="Times New Roman" w:hint="default"/>
      </w:rPr>
    </w:lvl>
    <w:lvl w:ilvl="1" w:tplc="04090019" w:tentative="1">
      <w:start w:val="1"/>
      <w:numFmt w:val="ideographTraditional"/>
      <w:lvlText w:val="%2、"/>
      <w:lvlJc w:val="left"/>
      <w:pPr>
        <w:ind w:left="1478" w:hanging="480"/>
      </w:pPr>
    </w:lvl>
    <w:lvl w:ilvl="2" w:tplc="0409001B" w:tentative="1">
      <w:start w:val="1"/>
      <w:numFmt w:val="lowerRoman"/>
      <w:lvlText w:val="%3."/>
      <w:lvlJc w:val="right"/>
      <w:pPr>
        <w:ind w:left="1958" w:hanging="480"/>
      </w:pPr>
    </w:lvl>
    <w:lvl w:ilvl="3" w:tplc="0409000F" w:tentative="1">
      <w:start w:val="1"/>
      <w:numFmt w:val="decimal"/>
      <w:lvlText w:val="%4."/>
      <w:lvlJc w:val="left"/>
      <w:pPr>
        <w:ind w:left="2438" w:hanging="480"/>
      </w:pPr>
    </w:lvl>
    <w:lvl w:ilvl="4" w:tplc="04090019" w:tentative="1">
      <w:start w:val="1"/>
      <w:numFmt w:val="ideographTraditional"/>
      <w:lvlText w:val="%5、"/>
      <w:lvlJc w:val="left"/>
      <w:pPr>
        <w:ind w:left="2918" w:hanging="480"/>
      </w:pPr>
    </w:lvl>
    <w:lvl w:ilvl="5" w:tplc="0409001B" w:tentative="1">
      <w:start w:val="1"/>
      <w:numFmt w:val="lowerRoman"/>
      <w:lvlText w:val="%6."/>
      <w:lvlJc w:val="right"/>
      <w:pPr>
        <w:ind w:left="3398" w:hanging="480"/>
      </w:pPr>
    </w:lvl>
    <w:lvl w:ilvl="6" w:tplc="0409000F" w:tentative="1">
      <w:start w:val="1"/>
      <w:numFmt w:val="decimal"/>
      <w:lvlText w:val="%7."/>
      <w:lvlJc w:val="left"/>
      <w:pPr>
        <w:ind w:left="3878" w:hanging="480"/>
      </w:pPr>
    </w:lvl>
    <w:lvl w:ilvl="7" w:tplc="04090019" w:tentative="1">
      <w:start w:val="1"/>
      <w:numFmt w:val="ideographTraditional"/>
      <w:lvlText w:val="%8、"/>
      <w:lvlJc w:val="left"/>
      <w:pPr>
        <w:ind w:left="4358" w:hanging="480"/>
      </w:pPr>
    </w:lvl>
    <w:lvl w:ilvl="8" w:tplc="0409001B" w:tentative="1">
      <w:start w:val="1"/>
      <w:numFmt w:val="lowerRoman"/>
      <w:lvlText w:val="%9."/>
      <w:lvlJc w:val="right"/>
      <w:pPr>
        <w:ind w:left="4838" w:hanging="480"/>
      </w:pPr>
    </w:lvl>
  </w:abstractNum>
  <w:abstractNum w:abstractNumId="46">
    <w:nsid w:val="4E8875CA"/>
    <w:multiLevelType w:val="hybridMultilevel"/>
    <w:tmpl w:val="4606B34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4EB81E3F"/>
    <w:multiLevelType w:val="hybridMultilevel"/>
    <w:tmpl w:val="0DCA761E"/>
    <w:lvl w:ilvl="0" w:tplc="C9E261F6">
      <w:start w:val="1"/>
      <w:numFmt w:val="decimal"/>
      <w:lvlText w:val="%1."/>
      <w:lvlJc w:val="left"/>
      <w:pPr>
        <w:ind w:left="480" w:hanging="480"/>
      </w:pPr>
      <w:rPr>
        <w:rFonts w:hint="default"/>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4F177A18"/>
    <w:multiLevelType w:val="hybridMultilevel"/>
    <w:tmpl w:val="28FA7474"/>
    <w:lvl w:ilvl="0" w:tplc="DF7C1348">
      <w:start w:val="1"/>
      <w:numFmt w:val="taiwaneseCountingThousand"/>
      <w:lvlText w:val="%1、"/>
      <w:lvlJc w:val="left"/>
      <w:pPr>
        <w:ind w:left="960" w:hanging="480"/>
      </w:pPr>
      <w:rPr>
        <w:i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9">
    <w:nsid w:val="500C2A28"/>
    <w:multiLevelType w:val="hybridMultilevel"/>
    <w:tmpl w:val="A4E8CD32"/>
    <w:lvl w:ilvl="0" w:tplc="A7DE8D80">
      <w:start w:val="1"/>
      <w:numFmt w:val="decimal"/>
      <w:lvlText w:val="%1."/>
      <w:lvlJc w:val="left"/>
      <w:pPr>
        <w:ind w:left="480" w:hanging="480"/>
      </w:pPr>
      <w:rPr>
        <w:rFonts w:ascii="Times New Roman" w:hAnsi="Times New Roman" w:cs="Times New Roman" w:hint="default"/>
        <w:b w:val="0"/>
        <w:i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511131A8"/>
    <w:multiLevelType w:val="hybridMultilevel"/>
    <w:tmpl w:val="603A008E"/>
    <w:lvl w:ilvl="0" w:tplc="4CA4B664">
      <w:start w:val="1"/>
      <w:numFmt w:val="decimal"/>
      <w:lvlText w:val="%1."/>
      <w:lvlJc w:val="left"/>
      <w:pPr>
        <w:ind w:left="480" w:hanging="480"/>
      </w:pPr>
      <w:rPr>
        <w:rFonts w:hint="default"/>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53522C17"/>
    <w:multiLevelType w:val="hybridMultilevel"/>
    <w:tmpl w:val="D752FF28"/>
    <w:lvl w:ilvl="0" w:tplc="B6A465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566A5E0B"/>
    <w:multiLevelType w:val="hybridMultilevel"/>
    <w:tmpl w:val="2F760826"/>
    <w:lvl w:ilvl="0" w:tplc="B6A465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57C85F3E"/>
    <w:multiLevelType w:val="hybridMultilevel"/>
    <w:tmpl w:val="DBC22D84"/>
    <w:lvl w:ilvl="0" w:tplc="04090001">
      <w:start w:val="1"/>
      <w:numFmt w:val="bullet"/>
      <w:lvlText w:val=""/>
      <w:lvlJc w:val="left"/>
      <w:pPr>
        <w:ind w:left="480" w:hanging="480"/>
      </w:pPr>
      <w:rPr>
        <w:rFonts w:ascii="Wingdings" w:hAnsi="Wingdings" w:hint="default"/>
        <w:b w:val="0"/>
        <w:i w:val="0"/>
      </w:rPr>
    </w:lvl>
    <w:lvl w:ilvl="1" w:tplc="7898E4B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5F6918B2"/>
    <w:multiLevelType w:val="hybridMultilevel"/>
    <w:tmpl w:val="39E43E66"/>
    <w:lvl w:ilvl="0" w:tplc="4212360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60FA1745"/>
    <w:multiLevelType w:val="hybridMultilevel"/>
    <w:tmpl w:val="64C65F02"/>
    <w:lvl w:ilvl="0" w:tplc="04090017">
      <w:start w:val="1"/>
      <w:numFmt w:val="ideographLegalTraditional"/>
      <w:lvlText w:val="%1、"/>
      <w:lvlJc w:val="left"/>
      <w:pPr>
        <w:ind w:left="480" w:hanging="480"/>
      </w:pPr>
      <w:rPr>
        <w:rFonts w:hint="default"/>
      </w:rPr>
    </w:lvl>
    <w:lvl w:ilvl="1" w:tplc="04090015">
      <w:start w:val="1"/>
      <w:numFmt w:val="taiwaneseCountingThousand"/>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618C74E6"/>
    <w:multiLevelType w:val="hybridMultilevel"/>
    <w:tmpl w:val="E64EC7EC"/>
    <w:lvl w:ilvl="0" w:tplc="B46AFD7A">
      <w:start w:val="1"/>
      <w:numFmt w:val="decimal"/>
      <w:lvlText w:val="%1."/>
      <w:lvlJc w:val="left"/>
      <w:pPr>
        <w:ind w:left="480" w:hanging="480"/>
      </w:pPr>
      <w:rPr>
        <w:rFonts w:ascii="Times New Roman" w:hAnsi="Times New Roman" w:cs="Times New Roman" w:hint="default"/>
        <w:b w:val="0"/>
        <w:i w:val="0"/>
      </w:rPr>
    </w:lvl>
    <w:lvl w:ilvl="1" w:tplc="3C9EF3F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63B603BB"/>
    <w:multiLevelType w:val="hybridMultilevel"/>
    <w:tmpl w:val="8A56A284"/>
    <w:lvl w:ilvl="0" w:tplc="B46AFD7A">
      <w:start w:val="1"/>
      <w:numFmt w:val="decimal"/>
      <w:lvlText w:val="%1."/>
      <w:lvlJc w:val="left"/>
      <w:pPr>
        <w:ind w:left="478" w:hanging="480"/>
      </w:pPr>
      <w:rPr>
        <w:rFonts w:ascii="Times New Roman" w:hAnsi="Times New Roman" w:cs="Times New Roman" w:hint="default"/>
        <w:b w:val="0"/>
        <w:i w:val="0"/>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58">
    <w:nsid w:val="68A6786C"/>
    <w:multiLevelType w:val="hybridMultilevel"/>
    <w:tmpl w:val="517A4EE6"/>
    <w:lvl w:ilvl="0" w:tplc="0409000F">
      <w:start w:val="1"/>
      <w:numFmt w:val="decimal"/>
      <w:lvlText w:val="%1."/>
      <w:lvlJc w:val="left"/>
      <w:pPr>
        <w:ind w:left="1041" w:hanging="480"/>
      </w:pPr>
    </w:lvl>
    <w:lvl w:ilvl="1" w:tplc="04090019" w:tentative="1">
      <w:start w:val="1"/>
      <w:numFmt w:val="ideographTraditional"/>
      <w:lvlText w:val="%2、"/>
      <w:lvlJc w:val="left"/>
      <w:pPr>
        <w:ind w:left="1521" w:hanging="480"/>
      </w:pPr>
    </w:lvl>
    <w:lvl w:ilvl="2" w:tplc="0409001B" w:tentative="1">
      <w:start w:val="1"/>
      <w:numFmt w:val="lowerRoman"/>
      <w:lvlText w:val="%3."/>
      <w:lvlJc w:val="right"/>
      <w:pPr>
        <w:ind w:left="2001" w:hanging="480"/>
      </w:pPr>
    </w:lvl>
    <w:lvl w:ilvl="3" w:tplc="0409000F" w:tentative="1">
      <w:start w:val="1"/>
      <w:numFmt w:val="decimal"/>
      <w:lvlText w:val="%4."/>
      <w:lvlJc w:val="left"/>
      <w:pPr>
        <w:ind w:left="2481" w:hanging="480"/>
      </w:pPr>
    </w:lvl>
    <w:lvl w:ilvl="4" w:tplc="04090019" w:tentative="1">
      <w:start w:val="1"/>
      <w:numFmt w:val="ideographTraditional"/>
      <w:lvlText w:val="%5、"/>
      <w:lvlJc w:val="left"/>
      <w:pPr>
        <w:ind w:left="2961" w:hanging="480"/>
      </w:pPr>
    </w:lvl>
    <w:lvl w:ilvl="5" w:tplc="0409001B" w:tentative="1">
      <w:start w:val="1"/>
      <w:numFmt w:val="lowerRoman"/>
      <w:lvlText w:val="%6."/>
      <w:lvlJc w:val="right"/>
      <w:pPr>
        <w:ind w:left="3441" w:hanging="480"/>
      </w:pPr>
    </w:lvl>
    <w:lvl w:ilvl="6" w:tplc="0409000F" w:tentative="1">
      <w:start w:val="1"/>
      <w:numFmt w:val="decimal"/>
      <w:lvlText w:val="%7."/>
      <w:lvlJc w:val="left"/>
      <w:pPr>
        <w:ind w:left="3921" w:hanging="480"/>
      </w:pPr>
    </w:lvl>
    <w:lvl w:ilvl="7" w:tplc="04090019" w:tentative="1">
      <w:start w:val="1"/>
      <w:numFmt w:val="ideographTraditional"/>
      <w:lvlText w:val="%8、"/>
      <w:lvlJc w:val="left"/>
      <w:pPr>
        <w:ind w:left="4401" w:hanging="480"/>
      </w:pPr>
    </w:lvl>
    <w:lvl w:ilvl="8" w:tplc="0409001B" w:tentative="1">
      <w:start w:val="1"/>
      <w:numFmt w:val="lowerRoman"/>
      <w:lvlText w:val="%9."/>
      <w:lvlJc w:val="right"/>
      <w:pPr>
        <w:ind w:left="4881" w:hanging="480"/>
      </w:pPr>
    </w:lvl>
  </w:abstractNum>
  <w:abstractNum w:abstractNumId="59">
    <w:nsid w:val="69FC2413"/>
    <w:multiLevelType w:val="hybridMultilevel"/>
    <w:tmpl w:val="F73EA3B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6C333C4F"/>
    <w:multiLevelType w:val="hybridMultilevel"/>
    <w:tmpl w:val="9440CB0E"/>
    <w:lvl w:ilvl="0" w:tplc="7A126AB4">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6D7273E0"/>
    <w:multiLevelType w:val="hybridMultilevel"/>
    <w:tmpl w:val="387EAAF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6F572884"/>
    <w:multiLevelType w:val="hybridMultilevel"/>
    <w:tmpl w:val="110EA542"/>
    <w:lvl w:ilvl="0" w:tplc="34EA6B5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71436EFB"/>
    <w:multiLevelType w:val="hybridMultilevel"/>
    <w:tmpl w:val="3E7ECA74"/>
    <w:lvl w:ilvl="0" w:tplc="6904484C">
      <w:start w:val="1"/>
      <w:numFmt w:val="decimal"/>
      <w:lvlText w:val="(%1)"/>
      <w:lvlJc w:val="left"/>
      <w:pPr>
        <w:ind w:left="720" w:hanging="360"/>
      </w:pPr>
      <w:rPr>
        <w:rFonts w:ascii="Times New Roman" w:hAnsi="Times New Roman" w:cs="Times New Roman"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4">
    <w:nsid w:val="7381774D"/>
    <w:multiLevelType w:val="hybridMultilevel"/>
    <w:tmpl w:val="0766235C"/>
    <w:lvl w:ilvl="0" w:tplc="1EF05378">
      <w:start w:val="1"/>
      <w:numFmt w:val="decimal"/>
      <w:lvlText w:val="%1."/>
      <w:lvlJc w:val="left"/>
      <w:pPr>
        <w:ind w:left="478" w:hanging="480"/>
      </w:pPr>
      <w:rPr>
        <w:rFonts w:ascii="Times New Roman" w:hAnsi="Times New Roman" w:cs="Times New Roman" w:hint="default"/>
      </w:rPr>
    </w:lvl>
    <w:lvl w:ilvl="1" w:tplc="C4F6BD94">
      <w:start w:val="1"/>
      <w:numFmt w:val="decimal"/>
      <w:lvlText w:val="%2."/>
      <w:lvlJc w:val="left"/>
      <w:pPr>
        <w:ind w:left="898" w:hanging="420"/>
      </w:pPr>
      <w:rPr>
        <w:rFonts w:hint="default"/>
      </w:r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65">
    <w:nsid w:val="763D5771"/>
    <w:multiLevelType w:val="hybridMultilevel"/>
    <w:tmpl w:val="0A0A7718"/>
    <w:lvl w:ilvl="0" w:tplc="55562226">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770A04AB"/>
    <w:multiLevelType w:val="hybridMultilevel"/>
    <w:tmpl w:val="4EE2A72E"/>
    <w:lvl w:ilvl="0" w:tplc="0409000F">
      <w:start w:val="1"/>
      <w:numFmt w:val="decimal"/>
      <w:lvlText w:val="%1."/>
      <w:lvlJc w:val="left"/>
      <w:pPr>
        <w:ind w:left="480" w:hanging="480"/>
      </w:pPr>
    </w:lvl>
    <w:lvl w:ilvl="1" w:tplc="7AB8730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7C0C1EE4"/>
    <w:multiLevelType w:val="hybridMultilevel"/>
    <w:tmpl w:val="A98000D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8">
    <w:nsid w:val="7C2568DE"/>
    <w:multiLevelType w:val="hybridMultilevel"/>
    <w:tmpl w:val="F2ECD864"/>
    <w:lvl w:ilvl="0" w:tplc="0409000F">
      <w:start w:val="1"/>
      <w:numFmt w:val="decimal"/>
      <w:lvlText w:val="%1."/>
      <w:lvlJc w:val="left"/>
      <w:pPr>
        <w:ind w:left="480" w:hanging="480"/>
      </w:pPr>
    </w:lvl>
    <w:lvl w:ilvl="1" w:tplc="FE7A2A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5"/>
  </w:num>
  <w:num w:numId="2">
    <w:abstractNumId w:val="15"/>
  </w:num>
  <w:num w:numId="3">
    <w:abstractNumId w:val="44"/>
  </w:num>
  <w:num w:numId="4">
    <w:abstractNumId w:val="32"/>
  </w:num>
  <w:num w:numId="5">
    <w:abstractNumId w:val="63"/>
  </w:num>
  <w:num w:numId="6">
    <w:abstractNumId w:val="14"/>
  </w:num>
  <w:num w:numId="7">
    <w:abstractNumId w:val="39"/>
  </w:num>
  <w:num w:numId="8">
    <w:abstractNumId w:val="51"/>
  </w:num>
  <w:num w:numId="9">
    <w:abstractNumId w:val="21"/>
  </w:num>
  <w:num w:numId="10">
    <w:abstractNumId w:val="34"/>
  </w:num>
  <w:num w:numId="11">
    <w:abstractNumId w:val="52"/>
  </w:num>
  <w:num w:numId="12">
    <w:abstractNumId w:val="4"/>
  </w:num>
  <w:num w:numId="13">
    <w:abstractNumId w:val="29"/>
  </w:num>
  <w:num w:numId="14">
    <w:abstractNumId w:val="48"/>
  </w:num>
  <w:num w:numId="15">
    <w:abstractNumId w:val="35"/>
  </w:num>
  <w:num w:numId="16">
    <w:abstractNumId w:val="23"/>
  </w:num>
  <w:num w:numId="17">
    <w:abstractNumId w:val="60"/>
  </w:num>
  <w:num w:numId="18">
    <w:abstractNumId w:val="47"/>
  </w:num>
  <w:num w:numId="19">
    <w:abstractNumId w:val="50"/>
  </w:num>
  <w:num w:numId="20">
    <w:abstractNumId w:val="53"/>
  </w:num>
  <w:num w:numId="21">
    <w:abstractNumId w:val="46"/>
  </w:num>
  <w:num w:numId="22">
    <w:abstractNumId w:val="66"/>
  </w:num>
  <w:num w:numId="23">
    <w:abstractNumId w:val="22"/>
  </w:num>
  <w:num w:numId="24">
    <w:abstractNumId w:val="38"/>
  </w:num>
  <w:num w:numId="25">
    <w:abstractNumId w:val="38"/>
    <w:lvlOverride w:ilvl="0">
      <w:startOverride w:val="1"/>
    </w:lvlOverride>
  </w:num>
  <w:num w:numId="26">
    <w:abstractNumId w:val="13"/>
  </w:num>
  <w:num w:numId="27">
    <w:abstractNumId w:val="16"/>
  </w:num>
  <w:num w:numId="28">
    <w:abstractNumId w:val="30"/>
  </w:num>
  <w:num w:numId="29">
    <w:abstractNumId w:val="27"/>
  </w:num>
  <w:num w:numId="30">
    <w:abstractNumId w:val="62"/>
  </w:num>
  <w:num w:numId="31">
    <w:abstractNumId w:val="0"/>
  </w:num>
  <w:num w:numId="32">
    <w:abstractNumId w:val="9"/>
  </w:num>
  <w:num w:numId="33">
    <w:abstractNumId w:val="40"/>
  </w:num>
  <w:num w:numId="34">
    <w:abstractNumId w:val="28"/>
  </w:num>
  <w:num w:numId="35">
    <w:abstractNumId w:val="56"/>
  </w:num>
  <w:num w:numId="36">
    <w:abstractNumId w:val="57"/>
  </w:num>
  <w:num w:numId="37">
    <w:abstractNumId w:val="26"/>
  </w:num>
  <w:num w:numId="38">
    <w:abstractNumId w:val="68"/>
  </w:num>
  <w:num w:numId="39">
    <w:abstractNumId w:val="64"/>
  </w:num>
  <w:num w:numId="40">
    <w:abstractNumId w:val="54"/>
  </w:num>
  <w:num w:numId="41">
    <w:abstractNumId w:val="65"/>
  </w:num>
  <w:num w:numId="42">
    <w:abstractNumId w:val="2"/>
  </w:num>
  <w:num w:numId="43">
    <w:abstractNumId w:val="12"/>
  </w:num>
  <w:num w:numId="44">
    <w:abstractNumId w:val="49"/>
  </w:num>
  <w:num w:numId="45">
    <w:abstractNumId w:val="11"/>
  </w:num>
  <w:num w:numId="46">
    <w:abstractNumId w:val="10"/>
  </w:num>
  <w:num w:numId="47">
    <w:abstractNumId w:val="24"/>
  </w:num>
  <w:num w:numId="48">
    <w:abstractNumId w:val="18"/>
  </w:num>
  <w:num w:numId="49">
    <w:abstractNumId w:val="43"/>
  </w:num>
  <w:num w:numId="50">
    <w:abstractNumId w:val="58"/>
  </w:num>
  <w:num w:numId="51">
    <w:abstractNumId w:val="41"/>
  </w:num>
  <w:num w:numId="52">
    <w:abstractNumId w:val="31"/>
  </w:num>
  <w:num w:numId="53">
    <w:abstractNumId w:val="7"/>
  </w:num>
  <w:num w:numId="54">
    <w:abstractNumId w:val="61"/>
  </w:num>
  <w:num w:numId="55">
    <w:abstractNumId w:val="36"/>
  </w:num>
  <w:num w:numId="56">
    <w:abstractNumId w:val="33"/>
  </w:num>
  <w:num w:numId="57">
    <w:abstractNumId w:val="17"/>
  </w:num>
  <w:num w:numId="58">
    <w:abstractNumId w:val="3"/>
  </w:num>
  <w:num w:numId="59">
    <w:abstractNumId w:val="5"/>
  </w:num>
  <w:num w:numId="60">
    <w:abstractNumId w:val="42"/>
  </w:num>
  <w:num w:numId="61">
    <w:abstractNumId w:val="20"/>
  </w:num>
  <w:num w:numId="62">
    <w:abstractNumId w:val="6"/>
  </w:num>
  <w:num w:numId="63">
    <w:abstractNumId w:val="19"/>
  </w:num>
  <w:num w:numId="64">
    <w:abstractNumId w:val="67"/>
  </w:num>
  <w:num w:numId="65">
    <w:abstractNumId w:val="1"/>
  </w:num>
  <w:num w:numId="66">
    <w:abstractNumId w:val="37"/>
  </w:num>
  <w:num w:numId="67">
    <w:abstractNumId w:val="45"/>
  </w:num>
  <w:num w:numId="68">
    <w:abstractNumId w:val="25"/>
  </w:num>
  <w:num w:numId="69">
    <w:abstractNumId w:val="59"/>
  </w:num>
  <w:num w:numId="70">
    <w:abstractNumId w:val="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bordersDoNotSurroundHeader/>
  <w:bordersDoNotSurroundFooter/>
  <w:proofState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0B14"/>
    <w:rsid w:val="00003F52"/>
    <w:rsid w:val="000109F8"/>
    <w:rsid w:val="000270B2"/>
    <w:rsid w:val="000505DB"/>
    <w:rsid w:val="00050CDF"/>
    <w:rsid w:val="00050DD3"/>
    <w:rsid w:val="00050E45"/>
    <w:rsid w:val="0007317F"/>
    <w:rsid w:val="00074C30"/>
    <w:rsid w:val="000761A5"/>
    <w:rsid w:val="00083D87"/>
    <w:rsid w:val="000934F0"/>
    <w:rsid w:val="00094B07"/>
    <w:rsid w:val="00096B7E"/>
    <w:rsid w:val="000A4EE7"/>
    <w:rsid w:val="000A7AA4"/>
    <w:rsid w:val="000E77D9"/>
    <w:rsid w:val="000F0297"/>
    <w:rsid w:val="000F06C1"/>
    <w:rsid w:val="00137F93"/>
    <w:rsid w:val="001501F7"/>
    <w:rsid w:val="00151A65"/>
    <w:rsid w:val="001529FA"/>
    <w:rsid w:val="001635F8"/>
    <w:rsid w:val="00167D42"/>
    <w:rsid w:val="001765E3"/>
    <w:rsid w:val="00185349"/>
    <w:rsid w:val="00185A40"/>
    <w:rsid w:val="0019052B"/>
    <w:rsid w:val="0019798B"/>
    <w:rsid w:val="001A4DEB"/>
    <w:rsid w:val="001B5380"/>
    <w:rsid w:val="001C4D02"/>
    <w:rsid w:val="001D1D01"/>
    <w:rsid w:val="001D3348"/>
    <w:rsid w:val="001E0FFE"/>
    <w:rsid w:val="001E4DE6"/>
    <w:rsid w:val="001F04C1"/>
    <w:rsid w:val="001F2892"/>
    <w:rsid w:val="001F4C2B"/>
    <w:rsid w:val="001F6F79"/>
    <w:rsid w:val="00200CDB"/>
    <w:rsid w:val="002124C0"/>
    <w:rsid w:val="00217BBA"/>
    <w:rsid w:val="0022079F"/>
    <w:rsid w:val="002211DD"/>
    <w:rsid w:val="00230FEF"/>
    <w:rsid w:val="00240A82"/>
    <w:rsid w:val="00254657"/>
    <w:rsid w:val="0026046C"/>
    <w:rsid w:val="00275F7E"/>
    <w:rsid w:val="0027636B"/>
    <w:rsid w:val="00282DDA"/>
    <w:rsid w:val="00286F71"/>
    <w:rsid w:val="002B0D66"/>
    <w:rsid w:val="002D0676"/>
    <w:rsid w:val="002E0170"/>
    <w:rsid w:val="002F562E"/>
    <w:rsid w:val="002F745C"/>
    <w:rsid w:val="00304C0E"/>
    <w:rsid w:val="0031238D"/>
    <w:rsid w:val="00312C08"/>
    <w:rsid w:val="00336260"/>
    <w:rsid w:val="00386BC0"/>
    <w:rsid w:val="003914EF"/>
    <w:rsid w:val="003A1204"/>
    <w:rsid w:val="003B1495"/>
    <w:rsid w:val="003B7634"/>
    <w:rsid w:val="003C19CB"/>
    <w:rsid w:val="003D5116"/>
    <w:rsid w:val="003F63B6"/>
    <w:rsid w:val="00402E5E"/>
    <w:rsid w:val="00423B8F"/>
    <w:rsid w:val="00425D87"/>
    <w:rsid w:val="00436714"/>
    <w:rsid w:val="004402FA"/>
    <w:rsid w:val="00450728"/>
    <w:rsid w:val="00457426"/>
    <w:rsid w:val="00471F0C"/>
    <w:rsid w:val="00486398"/>
    <w:rsid w:val="004A3C87"/>
    <w:rsid w:val="004A4CE4"/>
    <w:rsid w:val="004B6107"/>
    <w:rsid w:val="004B6D9D"/>
    <w:rsid w:val="004B7376"/>
    <w:rsid w:val="004C5E30"/>
    <w:rsid w:val="004C7819"/>
    <w:rsid w:val="004E0483"/>
    <w:rsid w:val="004F18CB"/>
    <w:rsid w:val="004F2A80"/>
    <w:rsid w:val="004F4B0F"/>
    <w:rsid w:val="00503100"/>
    <w:rsid w:val="00507B24"/>
    <w:rsid w:val="00512593"/>
    <w:rsid w:val="00514D58"/>
    <w:rsid w:val="00523A0C"/>
    <w:rsid w:val="00525151"/>
    <w:rsid w:val="005265D0"/>
    <w:rsid w:val="0052768A"/>
    <w:rsid w:val="005304AD"/>
    <w:rsid w:val="00561B74"/>
    <w:rsid w:val="00590DA3"/>
    <w:rsid w:val="005A5A9F"/>
    <w:rsid w:val="005B5249"/>
    <w:rsid w:val="005E1567"/>
    <w:rsid w:val="005E39CC"/>
    <w:rsid w:val="005E5B56"/>
    <w:rsid w:val="005E6808"/>
    <w:rsid w:val="006039DA"/>
    <w:rsid w:val="006075E9"/>
    <w:rsid w:val="00614B23"/>
    <w:rsid w:val="00634D9D"/>
    <w:rsid w:val="00650156"/>
    <w:rsid w:val="006634D5"/>
    <w:rsid w:val="0066794A"/>
    <w:rsid w:val="00686241"/>
    <w:rsid w:val="00687360"/>
    <w:rsid w:val="00691446"/>
    <w:rsid w:val="006A6561"/>
    <w:rsid w:val="006B1DAD"/>
    <w:rsid w:val="006B4A1F"/>
    <w:rsid w:val="006B6C65"/>
    <w:rsid w:val="006E2C9D"/>
    <w:rsid w:val="006F0D4D"/>
    <w:rsid w:val="006F2C9C"/>
    <w:rsid w:val="007047E8"/>
    <w:rsid w:val="00715C79"/>
    <w:rsid w:val="007427B5"/>
    <w:rsid w:val="00746BF7"/>
    <w:rsid w:val="00755070"/>
    <w:rsid w:val="00765BD7"/>
    <w:rsid w:val="00794738"/>
    <w:rsid w:val="007A02D1"/>
    <w:rsid w:val="007A5994"/>
    <w:rsid w:val="007B0B14"/>
    <w:rsid w:val="007C5F2D"/>
    <w:rsid w:val="007D0476"/>
    <w:rsid w:val="007E546E"/>
    <w:rsid w:val="007F70AF"/>
    <w:rsid w:val="00800C31"/>
    <w:rsid w:val="0080280D"/>
    <w:rsid w:val="008065C6"/>
    <w:rsid w:val="0081287A"/>
    <w:rsid w:val="0088156C"/>
    <w:rsid w:val="00895EFC"/>
    <w:rsid w:val="008D1B6A"/>
    <w:rsid w:val="008D6168"/>
    <w:rsid w:val="008D7DA6"/>
    <w:rsid w:val="008E79D9"/>
    <w:rsid w:val="008F06AD"/>
    <w:rsid w:val="008F5E04"/>
    <w:rsid w:val="008F7D95"/>
    <w:rsid w:val="00907C68"/>
    <w:rsid w:val="00914993"/>
    <w:rsid w:val="00932F03"/>
    <w:rsid w:val="00945712"/>
    <w:rsid w:val="00945F0C"/>
    <w:rsid w:val="009522B7"/>
    <w:rsid w:val="00954D3A"/>
    <w:rsid w:val="00955DF0"/>
    <w:rsid w:val="009844BD"/>
    <w:rsid w:val="009B0915"/>
    <w:rsid w:val="009C16F2"/>
    <w:rsid w:val="009D0179"/>
    <w:rsid w:val="009D18FC"/>
    <w:rsid w:val="009E7B73"/>
    <w:rsid w:val="00A12658"/>
    <w:rsid w:val="00A15E39"/>
    <w:rsid w:val="00A17877"/>
    <w:rsid w:val="00A56A1C"/>
    <w:rsid w:val="00A819C2"/>
    <w:rsid w:val="00A825C8"/>
    <w:rsid w:val="00A85CF5"/>
    <w:rsid w:val="00A86909"/>
    <w:rsid w:val="00A87C3A"/>
    <w:rsid w:val="00A92007"/>
    <w:rsid w:val="00AA079E"/>
    <w:rsid w:val="00AC65D2"/>
    <w:rsid w:val="00AD2BAA"/>
    <w:rsid w:val="00AD597D"/>
    <w:rsid w:val="00AE7807"/>
    <w:rsid w:val="00AF1A6D"/>
    <w:rsid w:val="00AF3534"/>
    <w:rsid w:val="00B016FC"/>
    <w:rsid w:val="00B03F89"/>
    <w:rsid w:val="00B14413"/>
    <w:rsid w:val="00B25C05"/>
    <w:rsid w:val="00B42AB5"/>
    <w:rsid w:val="00B500DA"/>
    <w:rsid w:val="00B56698"/>
    <w:rsid w:val="00B618AE"/>
    <w:rsid w:val="00B74B04"/>
    <w:rsid w:val="00B81511"/>
    <w:rsid w:val="00BB4ED2"/>
    <w:rsid w:val="00BB6483"/>
    <w:rsid w:val="00BB69A9"/>
    <w:rsid w:val="00BB73FB"/>
    <w:rsid w:val="00BC354C"/>
    <w:rsid w:val="00BC6262"/>
    <w:rsid w:val="00BD6417"/>
    <w:rsid w:val="00BD781E"/>
    <w:rsid w:val="00BF0296"/>
    <w:rsid w:val="00BF66B2"/>
    <w:rsid w:val="00C03886"/>
    <w:rsid w:val="00C0591D"/>
    <w:rsid w:val="00C135E5"/>
    <w:rsid w:val="00C14D72"/>
    <w:rsid w:val="00C257BA"/>
    <w:rsid w:val="00C304D3"/>
    <w:rsid w:val="00C305CC"/>
    <w:rsid w:val="00C520E9"/>
    <w:rsid w:val="00C759E5"/>
    <w:rsid w:val="00C80E96"/>
    <w:rsid w:val="00C94AA0"/>
    <w:rsid w:val="00CA43E7"/>
    <w:rsid w:val="00CA4823"/>
    <w:rsid w:val="00CB351E"/>
    <w:rsid w:val="00CC3A92"/>
    <w:rsid w:val="00CC4B7A"/>
    <w:rsid w:val="00CE15C2"/>
    <w:rsid w:val="00CE4F4E"/>
    <w:rsid w:val="00CF5B2C"/>
    <w:rsid w:val="00D20BFE"/>
    <w:rsid w:val="00D2358E"/>
    <w:rsid w:val="00D272CB"/>
    <w:rsid w:val="00D321DB"/>
    <w:rsid w:val="00D35E7C"/>
    <w:rsid w:val="00D37D5A"/>
    <w:rsid w:val="00D53DF7"/>
    <w:rsid w:val="00D60E5C"/>
    <w:rsid w:val="00D6701A"/>
    <w:rsid w:val="00D6744B"/>
    <w:rsid w:val="00D71602"/>
    <w:rsid w:val="00DC6D37"/>
    <w:rsid w:val="00DC7E32"/>
    <w:rsid w:val="00DD23C0"/>
    <w:rsid w:val="00DE6362"/>
    <w:rsid w:val="00DF4565"/>
    <w:rsid w:val="00DF6549"/>
    <w:rsid w:val="00E02ACD"/>
    <w:rsid w:val="00E05F79"/>
    <w:rsid w:val="00E1261D"/>
    <w:rsid w:val="00E153F1"/>
    <w:rsid w:val="00E44A5F"/>
    <w:rsid w:val="00E5192B"/>
    <w:rsid w:val="00E52BB4"/>
    <w:rsid w:val="00E6133E"/>
    <w:rsid w:val="00E72880"/>
    <w:rsid w:val="00E85285"/>
    <w:rsid w:val="00E8628C"/>
    <w:rsid w:val="00E92351"/>
    <w:rsid w:val="00EA655B"/>
    <w:rsid w:val="00EB04D0"/>
    <w:rsid w:val="00EB2B52"/>
    <w:rsid w:val="00EB2BFC"/>
    <w:rsid w:val="00ED291F"/>
    <w:rsid w:val="00EF5B70"/>
    <w:rsid w:val="00EF5EB7"/>
    <w:rsid w:val="00F02EA7"/>
    <w:rsid w:val="00F04914"/>
    <w:rsid w:val="00F16CF8"/>
    <w:rsid w:val="00F27A43"/>
    <w:rsid w:val="00F528C4"/>
    <w:rsid w:val="00F547F6"/>
    <w:rsid w:val="00F8155D"/>
    <w:rsid w:val="00F85D43"/>
    <w:rsid w:val="00FB2868"/>
    <w:rsid w:val="00FC36D1"/>
    <w:rsid w:val="00FD3E04"/>
    <w:rsid w:val="00FD4EA7"/>
    <w:rsid w:val="00FD54D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1511"/>
    <w:pPr>
      <w:widowControl w:val="0"/>
    </w:pPr>
    <w:rPr>
      <w:rFonts w:ascii="Calibri" w:eastAsia="新細明體"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B81511"/>
    <w:pPr>
      <w:jc w:val="right"/>
    </w:pPr>
  </w:style>
  <w:style w:type="character" w:customStyle="1" w:styleId="a4">
    <w:name w:val="日期 字元"/>
    <w:basedOn w:val="a0"/>
    <w:link w:val="a3"/>
    <w:uiPriority w:val="99"/>
    <w:semiHidden/>
    <w:rsid w:val="00B81511"/>
    <w:rPr>
      <w:rFonts w:ascii="Calibri" w:eastAsia="新細明體" w:hAnsi="Calibri" w:cs="Times New Roman"/>
    </w:rPr>
  </w:style>
  <w:style w:type="paragraph" w:styleId="a5">
    <w:name w:val="List Paragraph"/>
    <w:basedOn w:val="a"/>
    <w:link w:val="a6"/>
    <w:uiPriority w:val="34"/>
    <w:qFormat/>
    <w:rsid w:val="00B81511"/>
    <w:pPr>
      <w:ind w:leftChars="200" w:left="480"/>
    </w:pPr>
  </w:style>
  <w:style w:type="paragraph" w:styleId="a7">
    <w:name w:val="header"/>
    <w:basedOn w:val="a"/>
    <w:link w:val="a8"/>
    <w:uiPriority w:val="99"/>
    <w:unhideWhenUsed/>
    <w:rsid w:val="00B81511"/>
    <w:pPr>
      <w:tabs>
        <w:tab w:val="center" w:pos="4153"/>
        <w:tab w:val="right" w:pos="8306"/>
      </w:tabs>
      <w:snapToGrid w:val="0"/>
    </w:pPr>
    <w:rPr>
      <w:sz w:val="20"/>
      <w:szCs w:val="20"/>
    </w:rPr>
  </w:style>
  <w:style w:type="character" w:customStyle="1" w:styleId="a8">
    <w:name w:val="頁首 字元"/>
    <w:basedOn w:val="a0"/>
    <w:link w:val="a7"/>
    <w:uiPriority w:val="99"/>
    <w:rsid w:val="00B81511"/>
    <w:rPr>
      <w:rFonts w:ascii="Calibri" w:eastAsia="新細明體" w:hAnsi="Calibri" w:cs="Times New Roman"/>
      <w:sz w:val="20"/>
      <w:szCs w:val="20"/>
    </w:rPr>
  </w:style>
  <w:style w:type="paragraph" w:styleId="a9">
    <w:name w:val="footer"/>
    <w:basedOn w:val="a"/>
    <w:link w:val="aa"/>
    <w:uiPriority w:val="99"/>
    <w:unhideWhenUsed/>
    <w:rsid w:val="00B81511"/>
    <w:pPr>
      <w:tabs>
        <w:tab w:val="center" w:pos="4153"/>
        <w:tab w:val="right" w:pos="8306"/>
      </w:tabs>
      <w:snapToGrid w:val="0"/>
    </w:pPr>
    <w:rPr>
      <w:sz w:val="20"/>
      <w:szCs w:val="20"/>
    </w:rPr>
  </w:style>
  <w:style w:type="character" w:customStyle="1" w:styleId="aa">
    <w:name w:val="頁尾 字元"/>
    <w:basedOn w:val="a0"/>
    <w:link w:val="a9"/>
    <w:uiPriority w:val="99"/>
    <w:rsid w:val="00B81511"/>
    <w:rPr>
      <w:rFonts w:ascii="Calibri" w:eastAsia="新細明體" w:hAnsi="Calibri" w:cs="Times New Roman"/>
      <w:sz w:val="20"/>
      <w:szCs w:val="20"/>
    </w:rPr>
  </w:style>
  <w:style w:type="paragraph" w:styleId="Web">
    <w:name w:val="Normal (Web)"/>
    <w:basedOn w:val="a"/>
    <w:uiPriority w:val="99"/>
    <w:unhideWhenUsed/>
    <w:rsid w:val="00E85285"/>
    <w:pPr>
      <w:widowControl/>
      <w:spacing w:before="100" w:beforeAutospacing="1" w:after="100" w:afterAutospacing="1"/>
    </w:pPr>
    <w:rPr>
      <w:rFonts w:ascii="新細明體" w:hAnsi="新細明體" w:cs="新細明體"/>
      <w:kern w:val="0"/>
      <w:szCs w:val="24"/>
    </w:rPr>
  </w:style>
  <w:style w:type="paragraph" w:styleId="ab">
    <w:name w:val="Balloon Text"/>
    <w:basedOn w:val="a"/>
    <w:link w:val="ac"/>
    <w:uiPriority w:val="99"/>
    <w:semiHidden/>
    <w:unhideWhenUsed/>
    <w:rsid w:val="00DD23C0"/>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DD23C0"/>
    <w:rPr>
      <w:rFonts w:asciiTheme="majorHAnsi" w:eastAsiaTheme="majorEastAsia" w:hAnsiTheme="majorHAnsi" w:cstheme="majorBidi"/>
      <w:sz w:val="18"/>
      <w:szCs w:val="18"/>
    </w:rPr>
  </w:style>
  <w:style w:type="table" w:styleId="ad">
    <w:name w:val="Table Grid"/>
    <w:basedOn w:val="a1"/>
    <w:uiPriority w:val="59"/>
    <w:rsid w:val="004C5E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格格線1"/>
    <w:basedOn w:val="a1"/>
    <w:next w:val="ad"/>
    <w:uiPriority w:val="59"/>
    <w:rsid w:val="00C14D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ll">
    <w:name w:val="null"/>
    <w:basedOn w:val="a0"/>
    <w:rsid w:val="00312C08"/>
  </w:style>
  <w:style w:type="paragraph" w:customStyle="1" w:styleId="5">
    <w:name w:val="樣式5"/>
    <w:basedOn w:val="a5"/>
    <w:link w:val="50"/>
    <w:qFormat/>
    <w:rsid w:val="00794738"/>
    <w:pPr>
      <w:numPr>
        <w:numId w:val="24"/>
      </w:numPr>
      <w:tabs>
        <w:tab w:val="left" w:pos="1701"/>
      </w:tabs>
      <w:snapToGrid w:val="0"/>
      <w:spacing w:beforeLines="50" w:before="180"/>
      <w:ind w:leftChars="0" w:left="0"/>
    </w:pPr>
    <w:rPr>
      <w:rFonts w:asciiTheme="minorHAnsi" w:eastAsia="標楷體" w:hAnsi="標楷體" w:cstheme="minorBidi"/>
      <w:szCs w:val="24"/>
    </w:rPr>
  </w:style>
  <w:style w:type="character" w:customStyle="1" w:styleId="50">
    <w:name w:val="樣式5 字元"/>
    <w:basedOn w:val="a0"/>
    <w:link w:val="5"/>
    <w:rsid w:val="00794738"/>
    <w:rPr>
      <w:rFonts w:eastAsia="標楷體" w:hAnsi="標楷體"/>
      <w:szCs w:val="24"/>
    </w:rPr>
  </w:style>
  <w:style w:type="paragraph" w:customStyle="1" w:styleId="ae">
    <w:name w:val="樣式４"/>
    <w:basedOn w:val="a5"/>
    <w:link w:val="af"/>
    <w:qFormat/>
    <w:rsid w:val="00C305CC"/>
    <w:pPr>
      <w:spacing w:beforeLines="100" w:before="100"/>
      <w:ind w:leftChars="0" w:left="0"/>
    </w:pPr>
    <w:rPr>
      <w:rFonts w:asciiTheme="minorHAnsi" w:eastAsia="標楷體" w:hAnsi="標楷體" w:cstheme="minorBidi"/>
      <w:b/>
      <w:sz w:val="36"/>
      <w:szCs w:val="36"/>
    </w:rPr>
  </w:style>
  <w:style w:type="character" w:customStyle="1" w:styleId="af">
    <w:name w:val="樣式４ 字元"/>
    <w:basedOn w:val="a0"/>
    <w:link w:val="ae"/>
    <w:rsid w:val="00C305CC"/>
    <w:rPr>
      <w:rFonts w:eastAsia="標楷體" w:hAnsi="標楷體"/>
      <w:b/>
      <w:sz w:val="36"/>
      <w:szCs w:val="36"/>
    </w:rPr>
  </w:style>
  <w:style w:type="character" w:styleId="af0">
    <w:name w:val="Placeholder Text"/>
    <w:basedOn w:val="a0"/>
    <w:uiPriority w:val="99"/>
    <w:semiHidden/>
    <w:rsid w:val="00D2358E"/>
    <w:rPr>
      <w:color w:val="808080"/>
    </w:rPr>
  </w:style>
  <w:style w:type="character" w:customStyle="1" w:styleId="a6">
    <w:name w:val="清單段落 字元"/>
    <w:link w:val="a5"/>
    <w:uiPriority w:val="34"/>
    <w:rsid w:val="00083D87"/>
    <w:rPr>
      <w:rFonts w:ascii="Calibri" w:eastAsia="新細明體" w:hAnsi="Calibri" w:cs="Times New Roman"/>
    </w:rPr>
  </w:style>
  <w:style w:type="table" w:styleId="-3">
    <w:name w:val="Light List Accent 3"/>
    <w:basedOn w:val="a1"/>
    <w:uiPriority w:val="61"/>
    <w:rsid w:val="00336260"/>
    <w:rPr>
      <w:rFonts w:ascii="Times New Roman" w:eastAsia="新細明體" w:hAnsi="Times New Roman" w:cs="Times New Roman"/>
      <w:kern w:val="0"/>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2">
    <w:name w:val="表格格線2"/>
    <w:basedOn w:val="a1"/>
    <w:next w:val="ad"/>
    <w:uiPriority w:val="59"/>
    <w:rsid w:val="00914993"/>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Light Shading Accent 5"/>
    <w:basedOn w:val="a1"/>
    <w:uiPriority w:val="60"/>
    <w:rsid w:val="00914993"/>
    <w:rPr>
      <w:rFonts w:ascii="Calibri" w:eastAsia="新細明體" w:hAnsi="Calibri" w:cs="Times New Roman"/>
      <w:color w:val="31849B"/>
      <w:kern w:val="0"/>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50">
    <w:name w:val="Light List Accent 5"/>
    <w:basedOn w:val="a1"/>
    <w:uiPriority w:val="61"/>
    <w:rsid w:val="00914993"/>
    <w:rPr>
      <w:rFonts w:ascii="Calibri" w:eastAsia="新細明體" w:hAnsi="Calibri" w:cs="Times New Roman"/>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51">
    <w:name w:val="Light Grid Accent 5"/>
    <w:basedOn w:val="a1"/>
    <w:uiPriority w:val="62"/>
    <w:rsid w:val="00914993"/>
    <w:rPr>
      <w:rFonts w:ascii="Calibri" w:eastAsia="新細明體" w:hAnsi="Calibri" w:cs="Times New Roman"/>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2-5">
    <w:name w:val="Medium Grid 2 Accent 5"/>
    <w:basedOn w:val="a1"/>
    <w:uiPriority w:val="68"/>
    <w:rsid w:val="00914993"/>
    <w:rPr>
      <w:rFonts w:ascii="Cambria" w:eastAsia="新細明體" w:hAnsi="Cambria" w:cs="Times New Roman"/>
      <w:color w:val="000000"/>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2-50">
    <w:name w:val="Medium List 2 Accent 5"/>
    <w:basedOn w:val="a1"/>
    <w:uiPriority w:val="66"/>
    <w:rsid w:val="00914993"/>
    <w:rPr>
      <w:rFonts w:ascii="Cambria" w:eastAsia="新細明體" w:hAnsi="Cambria" w:cs="Times New Roman"/>
      <w:color w:val="000000"/>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3-5">
    <w:name w:val="Medium Grid 3 Accent 5"/>
    <w:basedOn w:val="a1"/>
    <w:uiPriority w:val="69"/>
    <w:rsid w:val="00914993"/>
    <w:rPr>
      <w:rFonts w:ascii="Calibri" w:eastAsia="新細明體" w:hAnsi="Calibri" w:cs="Times New Roman"/>
      <w:kern w:val="0"/>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2-3">
    <w:name w:val="Medium Grid 2 Accent 3"/>
    <w:basedOn w:val="a1"/>
    <w:uiPriority w:val="68"/>
    <w:rsid w:val="00914993"/>
    <w:rPr>
      <w:rFonts w:ascii="Cambria" w:eastAsia="新細明體" w:hAnsi="Cambria" w:cs="Times New Roman"/>
      <w:color w:val="000000"/>
      <w:kern w:val="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1">
    <w:name w:val="Light Shading Accent 1"/>
    <w:basedOn w:val="a1"/>
    <w:uiPriority w:val="60"/>
    <w:rsid w:val="00914993"/>
    <w:rPr>
      <w:rFonts w:ascii="Calibri" w:eastAsia="新細明體" w:hAnsi="Calibri" w:cs="Times New Roman"/>
      <w:color w:val="365F91"/>
      <w:kern w:val="0"/>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af1">
    <w:name w:val="Intense Emphasis"/>
    <w:uiPriority w:val="21"/>
    <w:qFormat/>
    <w:rsid w:val="00914993"/>
    <w:rPr>
      <w:b/>
      <w:i/>
      <w:sz w:val="24"/>
      <w:szCs w:val="24"/>
      <w:u w:val="single"/>
    </w:rPr>
  </w:style>
  <w:style w:type="paragraph" w:customStyle="1" w:styleId="Default">
    <w:name w:val="Default"/>
    <w:rsid w:val="00914993"/>
    <w:pPr>
      <w:widowControl w:val="0"/>
      <w:autoSpaceDE w:val="0"/>
      <w:autoSpaceDN w:val="0"/>
      <w:adjustRightInd w:val="0"/>
    </w:pPr>
    <w:rPr>
      <w:rFonts w:ascii="Times New Roman" w:eastAsia="新細明體" w:hAnsi="Times New Roman" w:cs="Times New Roman"/>
      <w:color w:val="000000"/>
      <w:kern w:val="0"/>
      <w:szCs w:val="24"/>
    </w:rPr>
  </w:style>
  <w:style w:type="numbering" w:customStyle="1" w:styleId="10">
    <w:name w:val="無清單1"/>
    <w:next w:val="a2"/>
    <w:uiPriority w:val="99"/>
    <w:semiHidden/>
    <w:unhideWhenUsed/>
    <w:rsid w:val="00914993"/>
  </w:style>
  <w:style w:type="character" w:customStyle="1" w:styleId="usercontent">
    <w:name w:val="usercontent"/>
    <w:rsid w:val="00914993"/>
  </w:style>
  <w:style w:type="paragraph" w:styleId="af2">
    <w:name w:val="footnote text"/>
    <w:basedOn w:val="a"/>
    <w:link w:val="af3"/>
    <w:unhideWhenUsed/>
    <w:rsid w:val="00914993"/>
    <w:pPr>
      <w:snapToGrid w:val="0"/>
    </w:pPr>
    <w:rPr>
      <w:sz w:val="20"/>
      <w:szCs w:val="20"/>
    </w:rPr>
  </w:style>
  <w:style w:type="character" w:customStyle="1" w:styleId="af3">
    <w:name w:val="註腳文字 字元"/>
    <w:basedOn w:val="a0"/>
    <w:link w:val="af2"/>
    <w:rsid w:val="00914993"/>
    <w:rPr>
      <w:rFonts w:ascii="Calibri" w:eastAsia="新細明體" w:hAnsi="Calibri" w:cs="Times New Roman"/>
      <w:sz w:val="20"/>
      <w:szCs w:val="20"/>
    </w:rPr>
  </w:style>
  <w:style w:type="character" w:styleId="af4">
    <w:name w:val="footnote reference"/>
    <w:unhideWhenUsed/>
    <w:rsid w:val="00914993"/>
    <w:rPr>
      <w:rFonts w:ascii="Times New Roman" w:eastAsia="標楷體" w:hAnsi="Times New Roman"/>
      <w:szCs w:val="24"/>
      <w:vertAlign w:val="superscript"/>
    </w:rPr>
  </w:style>
  <w:style w:type="character" w:customStyle="1" w:styleId="wikisummarized">
    <w:name w:val="wiki_summarized"/>
    <w:rsid w:val="00914993"/>
  </w:style>
  <w:style w:type="character" w:styleId="af5">
    <w:name w:val="Hyperlink"/>
    <w:uiPriority w:val="99"/>
    <w:unhideWhenUsed/>
    <w:rsid w:val="00914993"/>
    <w:rPr>
      <w:color w:val="0000FF"/>
      <w:u w:val="single"/>
    </w:rPr>
  </w:style>
  <w:style w:type="character" w:styleId="af6">
    <w:name w:val="FollowedHyperlink"/>
    <w:uiPriority w:val="99"/>
    <w:semiHidden/>
    <w:unhideWhenUsed/>
    <w:rsid w:val="00914993"/>
    <w:rPr>
      <w:color w:val="800080"/>
      <w:u w:val="single"/>
    </w:rPr>
  </w:style>
  <w:style w:type="table" w:customStyle="1" w:styleId="11">
    <w:name w:val="表格格線11"/>
    <w:basedOn w:val="a1"/>
    <w:next w:val="ad"/>
    <w:uiPriority w:val="59"/>
    <w:rsid w:val="00914993"/>
    <w:rPr>
      <w:rFonts w:ascii="Calibri" w:eastAsia="新細明體"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ngwithname">
    <w:name w:val="langwithname"/>
    <w:rsid w:val="00914993"/>
  </w:style>
  <w:style w:type="character" w:customStyle="1" w:styleId="citation">
    <w:name w:val="citation"/>
    <w:rsid w:val="00914993"/>
  </w:style>
  <w:style w:type="character" w:customStyle="1" w:styleId="reference-text">
    <w:name w:val="reference-text"/>
    <w:rsid w:val="00914993"/>
  </w:style>
  <w:style w:type="paragraph" w:styleId="af7">
    <w:name w:val="endnote text"/>
    <w:basedOn w:val="a"/>
    <w:link w:val="af8"/>
    <w:uiPriority w:val="99"/>
    <w:semiHidden/>
    <w:unhideWhenUsed/>
    <w:rsid w:val="00914993"/>
    <w:pPr>
      <w:snapToGrid w:val="0"/>
    </w:pPr>
  </w:style>
  <w:style w:type="character" w:customStyle="1" w:styleId="af8">
    <w:name w:val="章節附註文字 字元"/>
    <w:basedOn w:val="a0"/>
    <w:link w:val="af7"/>
    <w:uiPriority w:val="99"/>
    <w:semiHidden/>
    <w:rsid w:val="00914993"/>
    <w:rPr>
      <w:rFonts w:ascii="Calibri" w:eastAsia="新細明體" w:hAnsi="Calibri" w:cs="Times New Roman"/>
    </w:rPr>
  </w:style>
  <w:style w:type="character" w:styleId="af9">
    <w:name w:val="endnote reference"/>
    <w:uiPriority w:val="99"/>
    <w:semiHidden/>
    <w:unhideWhenUsed/>
    <w:rsid w:val="0091499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1511"/>
    <w:pPr>
      <w:widowControl w:val="0"/>
    </w:pPr>
    <w:rPr>
      <w:rFonts w:ascii="Calibri" w:eastAsia="新細明體"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B81511"/>
    <w:pPr>
      <w:jc w:val="right"/>
    </w:pPr>
  </w:style>
  <w:style w:type="character" w:customStyle="1" w:styleId="a4">
    <w:name w:val="日期 字元"/>
    <w:basedOn w:val="a0"/>
    <w:link w:val="a3"/>
    <w:uiPriority w:val="99"/>
    <w:semiHidden/>
    <w:rsid w:val="00B81511"/>
    <w:rPr>
      <w:rFonts w:ascii="Calibri" w:eastAsia="新細明體" w:hAnsi="Calibri" w:cs="Times New Roman"/>
    </w:rPr>
  </w:style>
  <w:style w:type="paragraph" w:styleId="a5">
    <w:name w:val="List Paragraph"/>
    <w:basedOn w:val="a"/>
    <w:link w:val="a6"/>
    <w:uiPriority w:val="34"/>
    <w:qFormat/>
    <w:rsid w:val="00B81511"/>
    <w:pPr>
      <w:ind w:leftChars="200" w:left="480"/>
    </w:pPr>
  </w:style>
  <w:style w:type="paragraph" w:styleId="a7">
    <w:name w:val="header"/>
    <w:basedOn w:val="a"/>
    <w:link w:val="a8"/>
    <w:uiPriority w:val="99"/>
    <w:unhideWhenUsed/>
    <w:rsid w:val="00B81511"/>
    <w:pPr>
      <w:tabs>
        <w:tab w:val="center" w:pos="4153"/>
        <w:tab w:val="right" w:pos="8306"/>
      </w:tabs>
      <w:snapToGrid w:val="0"/>
    </w:pPr>
    <w:rPr>
      <w:sz w:val="20"/>
      <w:szCs w:val="20"/>
    </w:rPr>
  </w:style>
  <w:style w:type="character" w:customStyle="1" w:styleId="a8">
    <w:name w:val="頁首 字元"/>
    <w:basedOn w:val="a0"/>
    <w:link w:val="a7"/>
    <w:uiPriority w:val="99"/>
    <w:rsid w:val="00B81511"/>
    <w:rPr>
      <w:rFonts w:ascii="Calibri" w:eastAsia="新細明體" w:hAnsi="Calibri" w:cs="Times New Roman"/>
      <w:sz w:val="20"/>
      <w:szCs w:val="20"/>
    </w:rPr>
  </w:style>
  <w:style w:type="paragraph" w:styleId="a9">
    <w:name w:val="footer"/>
    <w:basedOn w:val="a"/>
    <w:link w:val="aa"/>
    <w:uiPriority w:val="99"/>
    <w:unhideWhenUsed/>
    <w:rsid w:val="00B81511"/>
    <w:pPr>
      <w:tabs>
        <w:tab w:val="center" w:pos="4153"/>
        <w:tab w:val="right" w:pos="8306"/>
      </w:tabs>
      <w:snapToGrid w:val="0"/>
    </w:pPr>
    <w:rPr>
      <w:sz w:val="20"/>
      <w:szCs w:val="20"/>
    </w:rPr>
  </w:style>
  <w:style w:type="character" w:customStyle="1" w:styleId="aa">
    <w:name w:val="頁尾 字元"/>
    <w:basedOn w:val="a0"/>
    <w:link w:val="a9"/>
    <w:uiPriority w:val="99"/>
    <w:rsid w:val="00B81511"/>
    <w:rPr>
      <w:rFonts w:ascii="Calibri" w:eastAsia="新細明體" w:hAnsi="Calibri" w:cs="Times New Roman"/>
      <w:sz w:val="20"/>
      <w:szCs w:val="20"/>
    </w:rPr>
  </w:style>
  <w:style w:type="paragraph" w:styleId="Web">
    <w:name w:val="Normal (Web)"/>
    <w:basedOn w:val="a"/>
    <w:uiPriority w:val="99"/>
    <w:unhideWhenUsed/>
    <w:rsid w:val="00E85285"/>
    <w:pPr>
      <w:widowControl/>
      <w:spacing w:before="100" w:beforeAutospacing="1" w:after="100" w:afterAutospacing="1"/>
    </w:pPr>
    <w:rPr>
      <w:rFonts w:ascii="新細明體" w:hAnsi="新細明體" w:cs="新細明體"/>
      <w:kern w:val="0"/>
      <w:szCs w:val="24"/>
    </w:rPr>
  </w:style>
  <w:style w:type="paragraph" w:styleId="ab">
    <w:name w:val="Balloon Text"/>
    <w:basedOn w:val="a"/>
    <w:link w:val="ac"/>
    <w:uiPriority w:val="99"/>
    <w:semiHidden/>
    <w:unhideWhenUsed/>
    <w:rsid w:val="00DD23C0"/>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DD23C0"/>
    <w:rPr>
      <w:rFonts w:asciiTheme="majorHAnsi" w:eastAsiaTheme="majorEastAsia" w:hAnsiTheme="majorHAnsi" w:cstheme="majorBidi"/>
      <w:sz w:val="18"/>
      <w:szCs w:val="18"/>
    </w:rPr>
  </w:style>
  <w:style w:type="table" w:styleId="ad">
    <w:name w:val="Table Grid"/>
    <w:basedOn w:val="a1"/>
    <w:uiPriority w:val="59"/>
    <w:rsid w:val="004C5E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格格線1"/>
    <w:basedOn w:val="a1"/>
    <w:next w:val="ad"/>
    <w:uiPriority w:val="59"/>
    <w:rsid w:val="00C14D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ll">
    <w:name w:val="null"/>
    <w:basedOn w:val="a0"/>
    <w:rsid w:val="00312C08"/>
  </w:style>
  <w:style w:type="paragraph" w:customStyle="1" w:styleId="5">
    <w:name w:val="樣式5"/>
    <w:basedOn w:val="a5"/>
    <w:link w:val="50"/>
    <w:qFormat/>
    <w:rsid w:val="00794738"/>
    <w:pPr>
      <w:numPr>
        <w:numId w:val="24"/>
      </w:numPr>
      <w:tabs>
        <w:tab w:val="left" w:pos="1701"/>
      </w:tabs>
      <w:snapToGrid w:val="0"/>
      <w:spacing w:beforeLines="50" w:before="180"/>
      <w:ind w:leftChars="0" w:left="0"/>
    </w:pPr>
    <w:rPr>
      <w:rFonts w:asciiTheme="minorHAnsi" w:eastAsia="標楷體" w:hAnsi="標楷體" w:cstheme="minorBidi"/>
      <w:szCs w:val="24"/>
    </w:rPr>
  </w:style>
  <w:style w:type="character" w:customStyle="1" w:styleId="50">
    <w:name w:val="樣式5 字元"/>
    <w:basedOn w:val="a0"/>
    <w:link w:val="5"/>
    <w:rsid w:val="00794738"/>
    <w:rPr>
      <w:rFonts w:eastAsia="標楷體" w:hAnsi="標楷體"/>
      <w:szCs w:val="24"/>
    </w:rPr>
  </w:style>
  <w:style w:type="paragraph" w:customStyle="1" w:styleId="ae">
    <w:name w:val="樣式４"/>
    <w:basedOn w:val="a5"/>
    <w:link w:val="af"/>
    <w:qFormat/>
    <w:rsid w:val="00C305CC"/>
    <w:pPr>
      <w:spacing w:beforeLines="100" w:before="100"/>
      <w:ind w:leftChars="0" w:left="0"/>
    </w:pPr>
    <w:rPr>
      <w:rFonts w:asciiTheme="minorHAnsi" w:eastAsia="標楷體" w:hAnsi="標楷體" w:cstheme="minorBidi"/>
      <w:b/>
      <w:sz w:val="36"/>
      <w:szCs w:val="36"/>
    </w:rPr>
  </w:style>
  <w:style w:type="character" w:customStyle="1" w:styleId="af">
    <w:name w:val="樣式４ 字元"/>
    <w:basedOn w:val="a0"/>
    <w:link w:val="ae"/>
    <w:rsid w:val="00C305CC"/>
    <w:rPr>
      <w:rFonts w:eastAsia="標楷體" w:hAnsi="標楷體"/>
      <w:b/>
      <w:sz w:val="36"/>
      <w:szCs w:val="36"/>
    </w:rPr>
  </w:style>
  <w:style w:type="character" w:styleId="af0">
    <w:name w:val="Placeholder Text"/>
    <w:basedOn w:val="a0"/>
    <w:uiPriority w:val="99"/>
    <w:semiHidden/>
    <w:rsid w:val="00D2358E"/>
    <w:rPr>
      <w:color w:val="808080"/>
    </w:rPr>
  </w:style>
  <w:style w:type="character" w:customStyle="1" w:styleId="a6">
    <w:name w:val="清單段落 字元"/>
    <w:link w:val="a5"/>
    <w:uiPriority w:val="34"/>
    <w:rsid w:val="00083D87"/>
    <w:rPr>
      <w:rFonts w:ascii="Calibri" w:eastAsia="新細明體" w:hAnsi="Calibri" w:cs="Times New Roman"/>
    </w:rPr>
  </w:style>
  <w:style w:type="table" w:styleId="-3">
    <w:name w:val="Light List Accent 3"/>
    <w:basedOn w:val="a1"/>
    <w:uiPriority w:val="61"/>
    <w:rsid w:val="00336260"/>
    <w:rPr>
      <w:rFonts w:ascii="Times New Roman" w:eastAsia="新細明體" w:hAnsi="Times New Roman" w:cs="Times New Roman"/>
      <w:kern w:val="0"/>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2">
    <w:name w:val="表格格線2"/>
    <w:basedOn w:val="a1"/>
    <w:next w:val="ad"/>
    <w:uiPriority w:val="59"/>
    <w:rsid w:val="00914993"/>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Light Shading Accent 5"/>
    <w:basedOn w:val="a1"/>
    <w:uiPriority w:val="60"/>
    <w:rsid w:val="00914993"/>
    <w:rPr>
      <w:rFonts w:ascii="Calibri" w:eastAsia="新細明體" w:hAnsi="Calibri" w:cs="Times New Roman"/>
      <w:color w:val="31849B"/>
      <w:kern w:val="0"/>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50">
    <w:name w:val="Light List Accent 5"/>
    <w:basedOn w:val="a1"/>
    <w:uiPriority w:val="61"/>
    <w:rsid w:val="00914993"/>
    <w:rPr>
      <w:rFonts w:ascii="Calibri" w:eastAsia="新細明體" w:hAnsi="Calibri" w:cs="Times New Roman"/>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51">
    <w:name w:val="Light Grid Accent 5"/>
    <w:basedOn w:val="a1"/>
    <w:uiPriority w:val="62"/>
    <w:rsid w:val="00914993"/>
    <w:rPr>
      <w:rFonts w:ascii="Calibri" w:eastAsia="新細明體" w:hAnsi="Calibri" w:cs="Times New Roman"/>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2-5">
    <w:name w:val="Medium Grid 2 Accent 5"/>
    <w:basedOn w:val="a1"/>
    <w:uiPriority w:val="68"/>
    <w:rsid w:val="00914993"/>
    <w:rPr>
      <w:rFonts w:ascii="Cambria" w:eastAsia="新細明體" w:hAnsi="Cambria" w:cs="Times New Roman"/>
      <w:color w:val="000000"/>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2-50">
    <w:name w:val="Medium List 2 Accent 5"/>
    <w:basedOn w:val="a1"/>
    <w:uiPriority w:val="66"/>
    <w:rsid w:val="00914993"/>
    <w:rPr>
      <w:rFonts w:ascii="Cambria" w:eastAsia="新細明體" w:hAnsi="Cambria" w:cs="Times New Roman"/>
      <w:color w:val="000000"/>
      <w:kern w:val="0"/>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3-5">
    <w:name w:val="Medium Grid 3 Accent 5"/>
    <w:basedOn w:val="a1"/>
    <w:uiPriority w:val="69"/>
    <w:rsid w:val="00914993"/>
    <w:rPr>
      <w:rFonts w:ascii="Calibri" w:eastAsia="新細明體" w:hAnsi="Calibri" w:cs="Times New Roman"/>
      <w:kern w:val="0"/>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2-3">
    <w:name w:val="Medium Grid 2 Accent 3"/>
    <w:basedOn w:val="a1"/>
    <w:uiPriority w:val="68"/>
    <w:rsid w:val="00914993"/>
    <w:rPr>
      <w:rFonts w:ascii="Cambria" w:eastAsia="新細明體" w:hAnsi="Cambria" w:cs="Times New Roman"/>
      <w:color w:val="000000"/>
      <w:kern w:val="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1">
    <w:name w:val="Light Shading Accent 1"/>
    <w:basedOn w:val="a1"/>
    <w:uiPriority w:val="60"/>
    <w:rsid w:val="00914993"/>
    <w:rPr>
      <w:rFonts w:ascii="Calibri" w:eastAsia="新細明體" w:hAnsi="Calibri" w:cs="Times New Roman"/>
      <w:color w:val="365F91"/>
      <w:kern w:val="0"/>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af1">
    <w:name w:val="Intense Emphasis"/>
    <w:uiPriority w:val="21"/>
    <w:qFormat/>
    <w:rsid w:val="00914993"/>
    <w:rPr>
      <w:b/>
      <w:i/>
      <w:sz w:val="24"/>
      <w:szCs w:val="24"/>
      <w:u w:val="single"/>
    </w:rPr>
  </w:style>
  <w:style w:type="paragraph" w:customStyle="1" w:styleId="Default">
    <w:name w:val="Default"/>
    <w:rsid w:val="00914993"/>
    <w:pPr>
      <w:widowControl w:val="0"/>
      <w:autoSpaceDE w:val="0"/>
      <w:autoSpaceDN w:val="0"/>
      <w:adjustRightInd w:val="0"/>
    </w:pPr>
    <w:rPr>
      <w:rFonts w:ascii="Times New Roman" w:eastAsia="新細明體" w:hAnsi="Times New Roman" w:cs="Times New Roman"/>
      <w:color w:val="000000"/>
      <w:kern w:val="0"/>
      <w:szCs w:val="24"/>
    </w:rPr>
  </w:style>
  <w:style w:type="numbering" w:customStyle="1" w:styleId="10">
    <w:name w:val="無清單1"/>
    <w:next w:val="a2"/>
    <w:uiPriority w:val="99"/>
    <w:semiHidden/>
    <w:unhideWhenUsed/>
    <w:rsid w:val="00914993"/>
  </w:style>
  <w:style w:type="character" w:customStyle="1" w:styleId="usercontent">
    <w:name w:val="usercontent"/>
    <w:rsid w:val="00914993"/>
  </w:style>
  <w:style w:type="paragraph" w:styleId="af2">
    <w:name w:val="footnote text"/>
    <w:basedOn w:val="a"/>
    <w:link w:val="af3"/>
    <w:unhideWhenUsed/>
    <w:rsid w:val="00914993"/>
    <w:pPr>
      <w:snapToGrid w:val="0"/>
    </w:pPr>
    <w:rPr>
      <w:sz w:val="20"/>
      <w:szCs w:val="20"/>
    </w:rPr>
  </w:style>
  <w:style w:type="character" w:customStyle="1" w:styleId="af3">
    <w:name w:val="註腳文字 字元"/>
    <w:basedOn w:val="a0"/>
    <w:link w:val="af2"/>
    <w:rsid w:val="00914993"/>
    <w:rPr>
      <w:rFonts w:ascii="Calibri" w:eastAsia="新細明體" w:hAnsi="Calibri" w:cs="Times New Roman"/>
      <w:sz w:val="20"/>
      <w:szCs w:val="20"/>
    </w:rPr>
  </w:style>
  <w:style w:type="character" w:styleId="af4">
    <w:name w:val="footnote reference"/>
    <w:unhideWhenUsed/>
    <w:rsid w:val="00914993"/>
    <w:rPr>
      <w:rFonts w:ascii="Times New Roman" w:eastAsia="標楷體" w:hAnsi="Times New Roman"/>
      <w:szCs w:val="24"/>
      <w:vertAlign w:val="superscript"/>
    </w:rPr>
  </w:style>
  <w:style w:type="character" w:customStyle="1" w:styleId="wikisummarized">
    <w:name w:val="wiki_summarized"/>
    <w:rsid w:val="00914993"/>
  </w:style>
  <w:style w:type="character" w:styleId="af5">
    <w:name w:val="Hyperlink"/>
    <w:uiPriority w:val="99"/>
    <w:unhideWhenUsed/>
    <w:rsid w:val="00914993"/>
    <w:rPr>
      <w:color w:val="0000FF"/>
      <w:u w:val="single"/>
    </w:rPr>
  </w:style>
  <w:style w:type="character" w:styleId="af6">
    <w:name w:val="FollowedHyperlink"/>
    <w:uiPriority w:val="99"/>
    <w:semiHidden/>
    <w:unhideWhenUsed/>
    <w:rsid w:val="00914993"/>
    <w:rPr>
      <w:color w:val="800080"/>
      <w:u w:val="single"/>
    </w:rPr>
  </w:style>
  <w:style w:type="table" w:customStyle="1" w:styleId="11">
    <w:name w:val="表格格線11"/>
    <w:basedOn w:val="a1"/>
    <w:next w:val="ad"/>
    <w:uiPriority w:val="59"/>
    <w:rsid w:val="00914993"/>
    <w:rPr>
      <w:rFonts w:ascii="Calibri" w:eastAsia="新細明體"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ngwithname">
    <w:name w:val="langwithname"/>
    <w:rsid w:val="00914993"/>
  </w:style>
  <w:style w:type="character" w:customStyle="1" w:styleId="citation">
    <w:name w:val="citation"/>
    <w:rsid w:val="00914993"/>
  </w:style>
  <w:style w:type="character" w:customStyle="1" w:styleId="reference-text">
    <w:name w:val="reference-text"/>
    <w:rsid w:val="00914993"/>
  </w:style>
  <w:style w:type="paragraph" w:styleId="af7">
    <w:name w:val="endnote text"/>
    <w:basedOn w:val="a"/>
    <w:link w:val="af8"/>
    <w:uiPriority w:val="99"/>
    <w:semiHidden/>
    <w:unhideWhenUsed/>
    <w:rsid w:val="00914993"/>
    <w:pPr>
      <w:snapToGrid w:val="0"/>
    </w:pPr>
  </w:style>
  <w:style w:type="character" w:customStyle="1" w:styleId="af8">
    <w:name w:val="章節附註文字 字元"/>
    <w:basedOn w:val="a0"/>
    <w:link w:val="af7"/>
    <w:uiPriority w:val="99"/>
    <w:semiHidden/>
    <w:rsid w:val="00914993"/>
    <w:rPr>
      <w:rFonts w:ascii="Calibri" w:eastAsia="新細明體" w:hAnsi="Calibri" w:cs="Times New Roman"/>
    </w:rPr>
  </w:style>
  <w:style w:type="character" w:styleId="af9">
    <w:name w:val="endnote reference"/>
    <w:uiPriority w:val="99"/>
    <w:semiHidden/>
    <w:unhideWhenUsed/>
    <w:rsid w:val="0091499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551604">
      <w:bodyDiv w:val="1"/>
      <w:marLeft w:val="0"/>
      <w:marRight w:val="0"/>
      <w:marTop w:val="0"/>
      <w:marBottom w:val="0"/>
      <w:divBdr>
        <w:top w:val="none" w:sz="0" w:space="0" w:color="auto"/>
        <w:left w:val="none" w:sz="0" w:space="0" w:color="auto"/>
        <w:bottom w:val="none" w:sz="0" w:space="0" w:color="auto"/>
        <w:right w:val="none" w:sz="0" w:space="0" w:color="auto"/>
      </w:divBdr>
      <w:divsChild>
        <w:div w:id="1379670353">
          <w:marLeft w:val="547"/>
          <w:marRight w:val="0"/>
          <w:marTop w:val="149"/>
          <w:marBottom w:val="0"/>
          <w:divBdr>
            <w:top w:val="none" w:sz="0" w:space="0" w:color="auto"/>
            <w:left w:val="none" w:sz="0" w:space="0" w:color="auto"/>
            <w:bottom w:val="none" w:sz="0" w:space="0" w:color="auto"/>
            <w:right w:val="none" w:sz="0" w:space="0" w:color="auto"/>
          </w:divBdr>
        </w:div>
        <w:div w:id="1720516961">
          <w:marLeft w:val="547"/>
          <w:marRight w:val="0"/>
          <w:marTop w:val="149"/>
          <w:marBottom w:val="0"/>
          <w:divBdr>
            <w:top w:val="none" w:sz="0" w:space="0" w:color="auto"/>
            <w:left w:val="none" w:sz="0" w:space="0" w:color="auto"/>
            <w:bottom w:val="none" w:sz="0" w:space="0" w:color="auto"/>
            <w:right w:val="none" w:sz="0" w:space="0" w:color="auto"/>
          </w:divBdr>
        </w:div>
        <w:div w:id="1100680495">
          <w:marLeft w:val="547"/>
          <w:marRight w:val="0"/>
          <w:marTop w:val="149"/>
          <w:marBottom w:val="0"/>
          <w:divBdr>
            <w:top w:val="none" w:sz="0" w:space="0" w:color="auto"/>
            <w:left w:val="none" w:sz="0" w:space="0" w:color="auto"/>
            <w:bottom w:val="none" w:sz="0" w:space="0" w:color="auto"/>
            <w:right w:val="none" w:sz="0" w:space="0" w:color="auto"/>
          </w:divBdr>
        </w:div>
        <w:div w:id="1067723248">
          <w:marLeft w:val="547"/>
          <w:marRight w:val="0"/>
          <w:marTop w:val="149"/>
          <w:marBottom w:val="0"/>
          <w:divBdr>
            <w:top w:val="none" w:sz="0" w:space="0" w:color="auto"/>
            <w:left w:val="none" w:sz="0" w:space="0" w:color="auto"/>
            <w:bottom w:val="none" w:sz="0" w:space="0" w:color="auto"/>
            <w:right w:val="none" w:sz="0" w:space="0" w:color="auto"/>
          </w:divBdr>
        </w:div>
        <w:div w:id="1152141681">
          <w:marLeft w:val="547"/>
          <w:marRight w:val="0"/>
          <w:marTop w:val="149"/>
          <w:marBottom w:val="0"/>
          <w:divBdr>
            <w:top w:val="none" w:sz="0" w:space="0" w:color="auto"/>
            <w:left w:val="none" w:sz="0" w:space="0" w:color="auto"/>
            <w:bottom w:val="none" w:sz="0" w:space="0" w:color="auto"/>
            <w:right w:val="none" w:sz="0" w:space="0" w:color="auto"/>
          </w:divBdr>
        </w:div>
      </w:divsChild>
    </w:div>
    <w:div w:id="161506390">
      <w:bodyDiv w:val="1"/>
      <w:marLeft w:val="0"/>
      <w:marRight w:val="0"/>
      <w:marTop w:val="0"/>
      <w:marBottom w:val="0"/>
      <w:divBdr>
        <w:top w:val="none" w:sz="0" w:space="0" w:color="auto"/>
        <w:left w:val="none" w:sz="0" w:space="0" w:color="auto"/>
        <w:bottom w:val="none" w:sz="0" w:space="0" w:color="auto"/>
        <w:right w:val="none" w:sz="0" w:space="0" w:color="auto"/>
      </w:divBdr>
    </w:div>
    <w:div w:id="297537858">
      <w:bodyDiv w:val="1"/>
      <w:marLeft w:val="0"/>
      <w:marRight w:val="0"/>
      <w:marTop w:val="0"/>
      <w:marBottom w:val="0"/>
      <w:divBdr>
        <w:top w:val="none" w:sz="0" w:space="0" w:color="auto"/>
        <w:left w:val="none" w:sz="0" w:space="0" w:color="auto"/>
        <w:bottom w:val="none" w:sz="0" w:space="0" w:color="auto"/>
        <w:right w:val="none" w:sz="0" w:space="0" w:color="auto"/>
      </w:divBdr>
    </w:div>
    <w:div w:id="333338006">
      <w:bodyDiv w:val="1"/>
      <w:marLeft w:val="0"/>
      <w:marRight w:val="0"/>
      <w:marTop w:val="0"/>
      <w:marBottom w:val="0"/>
      <w:divBdr>
        <w:top w:val="none" w:sz="0" w:space="0" w:color="auto"/>
        <w:left w:val="none" w:sz="0" w:space="0" w:color="auto"/>
        <w:bottom w:val="none" w:sz="0" w:space="0" w:color="auto"/>
        <w:right w:val="none" w:sz="0" w:space="0" w:color="auto"/>
      </w:divBdr>
      <w:divsChild>
        <w:div w:id="962808351">
          <w:marLeft w:val="720"/>
          <w:marRight w:val="0"/>
          <w:marTop w:val="0"/>
          <w:marBottom w:val="0"/>
          <w:divBdr>
            <w:top w:val="none" w:sz="0" w:space="0" w:color="auto"/>
            <w:left w:val="none" w:sz="0" w:space="0" w:color="auto"/>
            <w:bottom w:val="none" w:sz="0" w:space="0" w:color="auto"/>
            <w:right w:val="none" w:sz="0" w:space="0" w:color="auto"/>
          </w:divBdr>
        </w:div>
      </w:divsChild>
    </w:div>
    <w:div w:id="471555111">
      <w:bodyDiv w:val="1"/>
      <w:marLeft w:val="0"/>
      <w:marRight w:val="0"/>
      <w:marTop w:val="0"/>
      <w:marBottom w:val="0"/>
      <w:divBdr>
        <w:top w:val="none" w:sz="0" w:space="0" w:color="auto"/>
        <w:left w:val="none" w:sz="0" w:space="0" w:color="auto"/>
        <w:bottom w:val="none" w:sz="0" w:space="0" w:color="auto"/>
        <w:right w:val="none" w:sz="0" w:space="0" w:color="auto"/>
      </w:divBdr>
    </w:div>
    <w:div w:id="580140741">
      <w:bodyDiv w:val="1"/>
      <w:marLeft w:val="0"/>
      <w:marRight w:val="0"/>
      <w:marTop w:val="0"/>
      <w:marBottom w:val="0"/>
      <w:divBdr>
        <w:top w:val="none" w:sz="0" w:space="0" w:color="auto"/>
        <w:left w:val="none" w:sz="0" w:space="0" w:color="auto"/>
        <w:bottom w:val="none" w:sz="0" w:space="0" w:color="auto"/>
        <w:right w:val="none" w:sz="0" w:space="0" w:color="auto"/>
      </w:divBdr>
    </w:div>
    <w:div w:id="603733093">
      <w:bodyDiv w:val="1"/>
      <w:marLeft w:val="0"/>
      <w:marRight w:val="0"/>
      <w:marTop w:val="0"/>
      <w:marBottom w:val="0"/>
      <w:divBdr>
        <w:top w:val="none" w:sz="0" w:space="0" w:color="auto"/>
        <w:left w:val="none" w:sz="0" w:space="0" w:color="auto"/>
        <w:bottom w:val="none" w:sz="0" w:space="0" w:color="auto"/>
        <w:right w:val="none" w:sz="0" w:space="0" w:color="auto"/>
      </w:divBdr>
      <w:divsChild>
        <w:div w:id="543442550">
          <w:marLeft w:val="706"/>
          <w:marRight w:val="0"/>
          <w:marTop w:val="154"/>
          <w:marBottom w:val="0"/>
          <w:divBdr>
            <w:top w:val="none" w:sz="0" w:space="0" w:color="auto"/>
            <w:left w:val="none" w:sz="0" w:space="0" w:color="auto"/>
            <w:bottom w:val="none" w:sz="0" w:space="0" w:color="auto"/>
            <w:right w:val="none" w:sz="0" w:space="0" w:color="auto"/>
          </w:divBdr>
        </w:div>
        <w:div w:id="1067024073">
          <w:marLeft w:val="706"/>
          <w:marRight w:val="0"/>
          <w:marTop w:val="154"/>
          <w:marBottom w:val="0"/>
          <w:divBdr>
            <w:top w:val="none" w:sz="0" w:space="0" w:color="auto"/>
            <w:left w:val="none" w:sz="0" w:space="0" w:color="auto"/>
            <w:bottom w:val="none" w:sz="0" w:space="0" w:color="auto"/>
            <w:right w:val="none" w:sz="0" w:space="0" w:color="auto"/>
          </w:divBdr>
        </w:div>
        <w:div w:id="1768311766">
          <w:marLeft w:val="706"/>
          <w:marRight w:val="0"/>
          <w:marTop w:val="154"/>
          <w:marBottom w:val="0"/>
          <w:divBdr>
            <w:top w:val="none" w:sz="0" w:space="0" w:color="auto"/>
            <w:left w:val="none" w:sz="0" w:space="0" w:color="auto"/>
            <w:bottom w:val="none" w:sz="0" w:space="0" w:color="auto"/>
            <w:right w:val="none" w:sz="0" w:space="0" w:color="auto"/>
          </w:divBdr>
        </w:div>
        <w:div w:id="2114326236">
          <w:marLeft w:val="706"/>
          <w:marRight w:val="0"/>
          <w:marTop w:val="154"/>
          <w:marBottom w:val="0"/>
          <w:divBdr>
            <w:top w:val="none" w:sz="0" w:space="0" w:color="auto"/>
            <w:left w:val="none" w:sz="0" w:space="0" w:color="auto"/>
            <w:bottom w:val="none" w:sz="0" w:space="0" w:color="auto"/>
            <w:right w:val="none" w:sz="0" w:space="0" w:color="auto"/>
          </w:divBdr>
        </w:div>
      </w:divsChild>
    </w:div>
    <w:div w:id="734856926">
      <w:bodyDiv w:val="1"/>
      <w:marLeft w:val="0"/>
      <w:marRight w:val="0"/>
      <w:marTop w:val="0"/>
      <w:marBottom w:val="0"/>
      <w:divBdr>
        <w:top w:val="none" w:sz="0" w:space="0" w:color="auto"/>
        <w:left w:val="none" w:sz="0" w:space="0" w:color="auto"/>
        <w:bottom w:val="none" w:sz="0" w:space="0" w:color="auto"/>
        <w:right w:val="none" w:sz="0" w:space="0" w:color="auto"/>
      </w:divBdr>
    </w:div>
    <w:div w:id="915363907">
      <w:bodyDiv w:val="1"/>
      <w:marLeft w:val="0"/>
      <w:marRight w:val="0"/>
      <w:marTop w:val="0"/>
      <w:marBottom w:val="0"/>
      <w:divBdr>
        <w:top w:val="none" w:sz="0" w:space="0" w:color="auto"/>
        <w:left w:val="none" w:sz="0" w:space="0" w:color="auto"/>
        <w:bottom w:val="none" w:sz="0" w:space="0" w:color="auto"/>
        <w:right w:val="none" w:sz="0" w:space="0" w:color="auto"/>
      </w:divBdr>
    </w:div>
    <w:div w:id="950362088">
      <w:bodyDiv w:val="1"/>
      <w:marLeft w:val="0"/>
      <w:marRight w:val="0"/>
      <w:marTop w:val="0"/>
      <w:marBottom w:val="0"/>
      <w:divBdr>
        <w:top w:val="none" w:sz="0" w:space="0" w:color="auto"/>
        <w:left w:val="none" w:sz="0" w:space="0" w:color="auto"/>
        <w:bottom w:val="none" w:sz="0" w:space="0" w:color="auto"/>
        <w:right w:val="none" w:sz="0" w:space="0" w:color="auto"/>
      </w:divBdr>
      <w:divsChild>
        <w:div w:id="430470786">
          <w:marLeft w:val="907"/>
          <w:marRight w:val="0"/>
          <w:marTop w:val="0"/>
          <w:marBottom w:val="0"/>
          <w:divBdr>
            <w:top w:val="none" w:sz="0" w:space="0" w:color="auto"/>
            <w:left w:val="none" w:sz="0" w:space="0" w:color="auto"/>
            <w:bottom w:val="none" w:sz="0" w:space="0" w:color="auto"/>
            <w:right w:val="none" w:sz="0" w:space="0" w:color="auto"/>
          </w:divBdr>
        </w:div>
        <w:div w:id="1447970131">
          <w:marLeft w:val="907"/>
          <w:marRight w:val="0"/>
          <w:marTop w:val="0"/>
          <w:marBottom w:val="0"/>
          <w:divBdr>
            <w:top w:val="none" w:sz="0" w:space="0" w:color="auto"/>
            <w:left w:val="none" w:sz="0" w:space="0" w:color="auto"/>
            <w:bottom w:val="none" w:sz="0" w:space="0" w:color="auto"/>
            <w:right w:val="none" w:sz="0" w:space="0" w:color="auto"/>
          </w:divBdr>
        </w:div>
        <w:div w:id="797845381">
          <w:marLeft w:val="907"/>
          <w:marRight w:val="0"/>
          <w:marTop w:val="0"/>
          <w:marBottom w:val="0"/>
          <w:divBdr>
            <w:top w:val="none" w:sz="0" w:space="0" w:color="auto"/>
            <w:left w:val="none" w:sz="0" w:space="0" w:color="auto"/>
            <w:bottom w:val="none" w:sz="0" w:space="0" w:color="auto"/>
            <w:right w:val="none" w:sz="0" w:space="0" w:color="auto"/>
          </w:divBdr>
        </w:div>
        <w:div w:id="317540206">
          <w:marLeft w:val="907"/>
          <w:marRight w:val="0"/>
          <w:marTop w:val="0"/>
          <w:marBottom w:val="0"/>
          <w:divBdr>
            <w:top w:val="none" w:sz="0" w:space="0" w:color="auto"/>
            <w:left w:val="none" w:sz="0" w:space="0" w:color="auto"/>
            <w:bottom w:val="none" w:sz="0" w:space="0" w:color="auto"/>
            <w:right w:val="none" w:sz="0" w:space="0" w:color="auto"/>
          </w:divBdr>
        </w:div>
        <w:div w:id="586965216">
          <w:marLeft w:val="907"/>
          <w:marRight w:val="0"/>
          <w:marTop w:val="0"/>
          <w:marBottom w:val="0"/>
          <w:divBdr>
            <w:top w:val="none" w:sz="0" w:space="0" w:color="auto"/>
            <w:left w:val="none" w:sz="0" w:space="0" w:color="auto"/>
            <w:bottom w:val="none" w:sz="0" w:space="0" w:color="auto"/>
            <w:right w:val="none" w:sz="0" w:space="0" w:color="auto"/>
          </w:divBdr>
        </w:div>
        <w:div w:id="1938294790">
          <w:marLeft w:val="907"/>
          <w:marRight w:val="0"/>
          <w:marTop w:val="0"/>
          <w:marBottom w:val="0"/>
          <w:divBdr>
            <w:top w:val="none" w:sz="0" w:space="0" w:color="auto"/>
            <w:left w:val="none" w:sz="0" w:space="0" w:color="auto"/>
            <w:bottom w:val="none" w:sz="0" w:space="0" w:color="auto"/>
            <w:right w:val="none" w:sz="0" w:space="0" w:color="auto"/>
          </w:divBdr>
        </w:div>
        <w:div w:id="1650674047">
          <w:marLeft w:val="907"/>
          <w:marRight w:val="0"/>
          <w:marTop w:val="0"/>
          <w:marBottom w:val="0"/>
          <w:divBdr>
            <w:top w:val="none" w:sz="0" w:space="0" w:color="auto"/>
            <w:left w:val="none" w:sz="0" w:space="0" w:color="auto"/>
            <w:bottom w:val="none" w:sz="0" w:space="0" w:color="auto"/>
            <w:right w:val="none" w:sz="0" w:space="0" w:color="auto"/>
          </w:divBdr>
        </w:div>
      </w:divsChild>
    </w:div>
    <w:div w:id="992568622">
      <w:bodyDiv w:val="1"/>
      <w:marLeft w:val="0"/>
      <w:marRight w:val="0"/>
      <w:marTop w:val="0"/>
      <w:marBottom w:val="0"/>
      <w:divBdr>
        <w:top w:val="none" w:sz="0" w:space="0" w:color="auto"/>
        <w:left w:val="none" w:sz="0" w:space="0" w:color="auto"/>
        <w:bottom w:val="none" w:sz="0" w:space="0" w:color="auto"/>
        <w:right w:val="none" w:sz="0" w:space="0" w:color="auto"/>
      </w:divBdr>
    </w:div>
    <w:div w:id="1243950939">
      <w:bodyDiv w:val="1"/>
      <w:marLeft w:val="0"/>
      <w:marRight w:val="0"/>
      <w:marTop w:val="0"/>
      <w:marBottom w:val="0"/>
      <w:divBdr>
        <w:top w:val="none" w:sz="0" w:space="0" w:color="auto"/>
        <w:left w:val="none" w:sz="0" w:space="0" w:color="auto"/>
        <w:bottom w:val="none" w:sz="0" w:space="0" w:color="auto"/>
        <w:right w:val="none" w:sz="0" w:space="0" w:color="auto"/>
      </w:divBdr>
    </w:div>
    <w:div w:id="1390690776">
      <w:bodyDiv w:val="1"/>
      <w:marLeft w:val="0"/>
      <w:marRight w:val="0"/>
      <w:marTop w:val="0"/>
      <w:marBottom w:val="0"/>
      <w:divBdr>
        <w:top w:val="none" w:sz="0" w:space="0" w:color="auto"/>
        <w:left w:val="none" w:sz="0" w:space="0" w:color="auto"/>
        <w:bottom w:val="none" w:sz="0" w:space="0" w:color="auto"/>
        <w:right w:val="none" w:sz="0" w:space="0" w:color="auto"/>
      </w:divBdr>
      <w:divsChild>
        <w:div w:id="220337118">
          <w:marLeft w:val="547"/>
          <w:marRight w:val="0"/>
          <w:marTop w:val="125"/>
          <w:marBottom w:val="0"/>
          <w:divBdr>
            <w:top w:val="none" w:sz="0" w:space="0" w:color="auto"/>
            <w:left w:val="none" w:sz="0" w:space="0" w:color="auto"/>
            <w:bottom w:val="none" w:sz="0" w:space="0" w:color="auto"/>
            <w:right w:val="none" w:sz="0" w:space="0" w:color="auto"/>
          </w:divBdr>
        </w:div>
        <w:div w:id="1781993031">
          <w:marLeft w:val="547"/>
          <w:marRight w:val="0"/>
          <w:marTop w:val="125"/>
          <w:marBottom w:val="0"/>
          <w:divBdr>
            <w:top w:val="none" w:sz="0" w:space="0" w:color="auto"/>
            <w:left w:val="none" w:sz="0" w:space="0" w:color="auto"/>
            <w:bottom w:val="none" w:sz="0" w:space="0" w:color="auto"/>
            <w:right w:val="none" w:sz="0" w:space="0" w:color="auto"/>
          </w:divBdr>
        </w:div>
        <w:div w:id="1092436612">
          <w:marLeft w:val="547"/>
          <w:marRight w:val="0"/>
          <w:marTop w:val="125"/>
          <w:marBottom w:val="0"/>
          <w:divBdr>
            <w:top w:val="none" w:sz="0" w:space="0" w:color="auto"/>
            <w:left w:val="none" w:sz="0" w:space="0" w:color="auto"/>
            <w:bottom w:val="none" w:sz="0" w:space="0" w:color="auto"/>
            <w:right w:val="none" w:sz="0" w:space="0" w:color="auto"/>
          </w:divBdr>
        </w:div>
        <w:div w:id="178744096">
          <w:marLeft w:val="547"/>
          <w:marRight w:val="0"/>
          <w:marTop w:val="125"/>
          <w:marBottom w:val="0"/>
          <w:divBdr>
            <w:top w:val="none" w:sz="0" w:space="0" w:color="auto"/>
            <w:left w:val="none" w:sz="0" w:space="0" w:color="auto"/>
            <w:bottom w:val="none" w:sz="0" w:space="0" w:color="auto"/>
            <w:right w:val="none" w:sz="0" w:space="0" w:color="auto"/>
          </w:divBdr>
        </w:div>
      </w:divsChild>
    </w:div>
    <w:div w:id="1434088894">
      <w:bodyDiv w:val="1"/>
      <w:marLeft w:val="0"/>
      <w:marRight w:val="0"/>
      <w:marTop w:val="0"/>
      <w:marBottom w:val="0"/>
      <w:divBdr>
        <w:top w:val="none" w:sz="0" w:space="0" w:color="auto"/>
        <w:left w:val="none" w:sz="0" w:space="0" w:color="auto"/>
        <w:bottom w:val="none" w:sz="0" w:space="0" w:color="auto"/>
        <w:right w:val="none" w:sz="0" w:space="0" w:color="auto"/>
      </w:divBdr>
    </w:div>
    <w:div w:id="1536624352">
      <w:bodyDiv w:val="1"/>
      <w:marLeft w:val="0"/>
      <w:marRight w:val="0"/>
      <w:marTop w:val="0"/>
      <w:marBottom w:val="0"/>
      <w:divBdr>
        <w:top w:val="none" w:sz="0" w:space="0" w:color="auto"/>
        <w:left w:val="none" w:sz="0" w:space="0" w:color="auto"/>
        <w:bottom w:val="none" w:sz="0" w:space="0" w:color="auto"/>
        <w:right w:val="none" w:sz="0" w:space="0" w:color="auto"/>
      </w:divBdr>
    </w:div>
    <w:div w:id="1573347234">
      <w:bodyDiv w:val="1"/>
      <w:marLeft w:val="0"/>
      <w:marRight w:val="0"/>
      <w:marTop w:val="0"/>
      <w:marBottom w:val="0"/>
      <w:divBdr>
        <w:top w:val="none" w:sz="0" w:space="0" w:color="auto"/>
        <w:left w:val="none" w:sz="0" w:space="0" w:color="auto"/>
        <w:bottom w:val="none" w:sz="0" w:space="0" w:color="auto"/>
        <w:right w:val="none" w:sz="0" w:space="0" w:color="auto"/>
      </w:divBdr>
      <w:divsChild>
        <w:div w:id="1404790270">
          <w:marLeft w:val="720"/>
          <w:marRight w:val="0"/>
          <w:marTop w:val="0"/>
          <w:marBottom w:val="0"/>
          <w:divBdr>
            <w:top w:val="none" w:sz="0" w:space="0" w:color="auto"/>
            <w:left w:val="none" w:sz="0" w:space="0" w:color="auto"/>
            <w:bottom w:val="none" w:sz="0" w:space="0" w:color="auto"/>
            <w:right w:val="none" w:sz="0" w:space="0" w:color="auto"/>
          </w:divBdr>
        </w:div>
      </w:divsChild>
    </w:div>
    <w:div w:id="1615867833">
      <w:bodyDiv w:val="1"/>
      <w:marLeft w:val="0"/>
      <w:marRight w:val="0"/>
      <w:marTop w:val="0"/>
      <w:marBottom w:val="0"/>
      <w:divBdr>
        <w:top w:val="none" w:sz="0" w:space="0" w:color="auto"/>
        <w:left w:val="none" w:sz="0" w:space="0" w:color="auto"/>
        <w:bottom w:val="none" w:sz="0" w:space="0" w:color="auto"/>
        <w:right w:val="none" w:sz="0" w:space="0" w:color="auto"/>
      </w:divBdr>
      <w:divsChild>
        <w:div w:id="1793549467">
          <w:marLeft w:val="907"/>
          <w:marRight w:val="0"/>
          <w:marTop w:val="0"/>
          <w:marBottom w:val="0"/>
          <w:divBdr>
            <w:top w:val="none" w:sz="0" w:space="0" w:color="auto"/>
            <w:left w:val="none" w:sz="0" w:space="0" w:color="auto"/>
            <w:bottom w:val="none" w:sz="0" w:space="0" w:color="auto"/>
            <w:right w:val="none" w:sz="0" w:space="0" w:color="auto"/>
          </w:divBdr>
        </w:div>
        <w:div w:id="1787315377">
          <w:marLeft w:val="907"/>
          <w:marRight w:val="0"/>
          <w:marTop w:val="0"/>
          <w:marBottom w:val="0"/>
          <w:divBdr>
            <w:top w:val="none" w:sz="0" w:space="0" w:color="auto"/>
            <w:left w:val="none" w:sz="0" w:space="0" w:color="auto"/>
            <w:bottom w:val="none" w:sz="0" w:space="0" w:color="auto"/>
            <w:right w:val="none" w:sz="0" w:space="0" w:color="auto"/>
          </w:divBdr>
        </w:div>
        <w:div w:id="1266688168">
          <w:marLeft w:val="907"/>
          <w:marRight w:val="0"/>
          <w:marTop w:val="0"/>
          <w:marBottom w:val="0"/>
          <w:divBdr>
            <w:top w:val="none" w:sz="0" w:space="0" w:color="auto"/>
            <w:left w:val="none" w:sz="0" w:space="0" w:color="auto"/>
            <w:bottom w:val="none" w:sz="0" w:space="0" w:color="auto"/>
            <w:right w:val="none" w:sz="0" w:space="0" w:color="auto"/>
          </w:divBdr>
        </w:div>
        <w:div w:id="1843887026">
          <w:marLeft w:val="907"/>
          <w:marRight w:val="0"/>
          <w:marTop w:val="0"/>
          <w:marBottom w:val="0"/>
          <w:divBdr>
            <w:top w:val="none" w:sz="0" w:space="0" w:color="auto"/>
            <w:left w:val="none" w:sz="0" w:space="0" w:color="auto"/>
            <w:bottom w:val="none" w:sz="0" w:space="0" w:color="auto"/>
            <w:right w:val="none" w:sz="0" w:space="0" w:color="auto"/>
          </w:divBdr>
        </w:div>
        <w:div w:id="1561986945">
          <w:marLeft w:val="907"/>
          <w:marRight w:val="0"/>
          <w:marTop w:val="0"/>
          <w:marBottom w:val="0"/>
          <w:divBdr>
            <w:top w:val="none" w:sz="0" w:space="0" w:color="auto"/>
            <w:left w:val="none" w:sz="0" w:space="0" w:color="auto"/>
            <w:bottom w:val="none" w:sz="0" w:space="0" w:color="auto"/>
            <w:right w:val="none" w:sz="0" w:space="0" w:color="auto"/>
          </w:divBdr>
        </w:div>
        <w:div w:id="1810241256">
          <w:marLeft w:val="907"/>
          <w:marRight w:val="0"/>
          <w:marTop w:val="0"/>
          <w:marBottom w:val="0"/>
          <w:divBdr>
            <w:top w:val="none" w:sz="0" w:space="0" w:color="auto"/>
            <w:left w:val="none" w:sz="0" w:space="0" w:color="auto"/>
            <w:bottom w:val="none" w:sz="0" w:space="0" w:color="auto"/>
            <w:right w:val="none" w:sz="0" w:space="0" w:color="auto"/>
          </w:divBdr>
        </w:div>
      </w:divsChild>
    </w:div>
    <w:div w:id="1661348143">
      <w:bodyDiv w:val="1"/>
      <w:marLeft w:val="0"/>
      <w:marRight w:val="0"/>
      <w:marTop w:val="0"/>
      <w:marBottom w:val="0"/>
      <w:divBdr>
        <w:top w:val="none" w:sz="0" w:space="0" w:color="auto"/>
        <w:left w:val="none" w:sz="0" w:space="0" w:color="auto"/>
        <w:bottom w:val="none" w:sz="0" w:space="0" w:color="auto"/>
        <w:right w:val="none" w:sz="0" w:space="0" w:color="auto"/>
      </w:divBdr>
    </w:div>
    <w:div w:id="1680228888">
      <w:bodyDiv w:val="1"/>
      <w:marLeft w:val="0"/>
      <w:marRight w:val="0"/>
      <w:marTop w:val="0"/>
      <w:marBottom w:val="0"/>
      <w:divBdr>
        <w:top w:val="none" w:sz="0" w:space="0" w:color="auto"/>
        <w:left w:val="none" w:sz="0" w:space="0" w:color="auto"/>
        <w:bottom w:val="none" w:sz="0" w:space="0" w:color="auto"/>
        <w:right w:val="none" w:sz="0" w:space="0" w:color="auto"/>
      </w:divBdr>
    </w:div>
    <w:div w:id="1680430834">
      <w:bodyDiv w:val="1"/>
      <w:marLeft w:val="0"/>
      <w:marRight w:val="0"/>
      <w:marTop w:val="0"/>
      <w:marBottom w:val="0"/>
      <w:divBdr>
        <w:top w:val="none" w:sz="0" w:space="0" w:color="auto"/>
        <w:left w:val="none" w:sz="0" w:space="0" w:color="auto"/>
        <w:bottom w:val="none" w:sz="0" w:space="0" w:color="auto"/>
        <w:right w:val="none" w:sz="0" w:space="0" w:color="auto"/>
      </w:divBdr>
    </w:div>
    <w:div w:id="1746686468">
      <w:bodyDiv w:val="1"/>
      <w:marLeft w:val="0"/>
      <w:marRight w:val="0"/>
      <w:marTop w:val="0"/>
      <w:marBottom w:val="0"/>
      <w:divBdr>
        <w:top w:val="none" w:sz="0" w:space="0" w:color="auto"/>
        <w:left w:val="none" w:sz="0" w:space="0" w:color="auto"/>
        <w:bottom w:val="none" w:sz="0" w:space="0" w:color="auto"/>
        <w:right w:val="none" w:sz="0" w:space="0" w:color="auto"/>
      </w:divBdr>
      <w:divsChild>
        <w:div w:id="1942489904">
          <w:marLeft w:val="547"/>
          <w:marRight w:val="0"/>
          <w:marTop w:val="149"/>
          <w:marBottom w:val="0"/>
          <w:divBdr>
            <w:top w:val="none" w:sz="0" w:space="0" w:color="auto"/>
            <w:left w:val="none" w:sz="0" w:space="0" w:color="auto"/>
            <w:bottom w:val="none" w:sz="0" w:space="0" w:color="auto"/>
            <w:right w:val="none" w:sz="0" w:space="0" w:color="auto"/>
          </w:divBdr>
        </w:div>
        <w:div w:id="2146391105">
          <w:marLeft w:val="547"/>
          <w:marRight w:val="0"/>
          <w:marTop w:val="149"/>
          <w:marBottom w:val="0"/>
          <w:divBdr>
            <w:top w:val="none" w:sz="0" w:space="0" w:color="auto"/>
            <w:left w:val="none" w:sz="0" w:space="0" w:color="auto"/>
            <w:bottom w:val="none" w:sz="0" w:space="0" w:color="auto"/>
            <w:right w:val="none" w:sz="0" w:space="0" w:color="auto"/>
          </w:divBdr>
        </w:div>
        <w:div w:id="977538479">
          <w:marLeft w:val="547"/>
          <w:marRight w:val="0"/>
          <w:marTop w:val="149"/>
          <w:marBottom w:val="0"/>
          <w:divBdr>
            <w:top w:val="none" w:sz="0" w:space="0" w:color="auto"/>
            <w:left w:val="none" w:sz="0" w:space="0" w:color="auto"/>
            <w:bottom w:val="none" w:sz="0" w:space="0" w:color="auto"/>
            <w:right w:val="none" w:sz="0" w:space="0" w:color="auto"/>
          </w:divBdr>
        </w:div>
        <w:div w:id="778067557">
          <w:marLeft w:val="547"/>
          <w:marRight w:val="0"/>
          <w:marTop w:val="149"/>
          <w:marBottom w:val="0"/>
          <w:divBdr>
            <w:top w:val="none" w:sz="0" w:space="0" w:color="auto"/>
            <w:left w:val="none" w:sz="0" w:space="0" w:color="auto"/>
            <w:bottom w:val="none" w:sz="0" w:space="0" w:color="auto"/>
            <w:right w:val="none" w:sz="0" w:space="0" w:color="auto"/>
          </w:divBdr>
        </w:div>
        <w:div w:id="1911308735">
          <w:marLeft w:val="547"/>
          <w:marRight w:val="0"/>
          <w:marTop w:val="149"/>
          <w:marBottom w:val="0"/>
          <w:divBdr>
            <w:top w:val="none" w:sz="0" w:space="0" w:color="auto"/>
            <w:left w:val="none" w:sz="0" w:space="0" w:color="auto"/>
            <w:bottom w:val="none" w:sz="0" w:space="0" w:color="auto"/>
            <w:right w:val="none" w:sz="0" w:space="0" w:color="auto"/>
          </w:divBdr>
        </w:div>
      </w:divsChild>
    </w:div>
    <w:div w:id="1751198697">
      <w:bodyDiv w:val="1"/>
      <w:marLeft w:val="0"/>
      <w:marRight w:val="0"/>
      <w:marTop w:val="0"/>
      <w:marBottom w:val="0"/>
      <w:divBdr>
        <w:top w:val="none" w:sz="0" w:space="0" w:color="auto"/>
        <w:left w:val="none" w:sz="0" w:space="0" w:color="auto"/>
        <w:bottom w:val="none" w:sz="0" w:space="0" w:color="auto"/>
        <w:right w:val="none" w:sz="0" w:space="0" w:color="auto"/>
      </w:divBdr>
      <w:divsChild>
        <w:div w:id="469051973">
          <w:marLeft w:val="547"/>
          <w:marRight w:val="0"/>
          <w:marTop w:val="154"/>
          <w:marBottom w:val="0"/>
          <w:divBdr>
            <w:top w:val="none" w:sz="0" w:space="0" w:color="auto"/>
            <w:left w:val="none" w:sz="0" w:space="0" w:color="auto"/>
            <w:bottom w:val="none" w:sz="0" w:space="0" w:color="auto"/>
            <w:right w:val="none" w:sz="0" w:space="0" w:color="auto"/>
          </w:divBdr>
        </w:div>
        <w:div w:id="1593975807">
          <w:marLeft w:val="547"/>
          <w:marRight w:val="0"/>
          <w:marTop w:val="154"/>
          <w:marBottom w:val="0"/>
          <w:divBdr>
            <w:top w:val="none" w:sz="0" w:space="0" w:color="auto"/>
            <w:left w:val="none" w:sz="0" w:space="0" w:color="auto"/>
            <w:bottom w:val="none" w:sz="0" w:space="0" w:color="auto"/>
            <w:right w:val="none" w:sz="0" w:space="0" w:color="auto"/>
          </w:divBdr>
        </w:div>
        <w:div w:id="1274633205">
          <w:marLeft w:val="547"/>
          <w:marRight w:val="0"/>
          <w:marTop w:val="154"/>
          <w:marBottom w:val="0"/>
          <w:divBdr>
            <w:top w:val="none" w:sz="0" w:space="0" w:color="auto"/>
            <w:left w:val="none" w:sz="0" w:space="0" w:color="auto"/>
            <w:bottom w:val="none" w:sz="0" w:space="0" w:color="auto"/>
            <w:right w:val="none" w:sz="0" w:space="0" w:color="auto"/>
          </w:divBdr>
        </w:div>
      </w:divsChild>
    </w:div>
    <w:div w:id="1786458087">
      <w:bodyDiv w:val="1"/>
      <w:marLeft w:val="0"/>
      <w:marRight w:val="0"/>
      <w:marTop w:val="0"/>
      <w:marBottom w:val="0"/>
      <w:divBdr>
        <w:top w:val="none" w:sz="0" w:space="0" w:color="auto"/>
        <w:left w:val="none" w:sz="0" w:space="0" w:color="auto"/>
        <w:bottom w:val="none" w:sz="0" w:space="0" w:color="auto"/>
        <w:right w:val="none" w:sz="0" w:space="0" w:color="auto"/>
      </w:divBdr>
    </w:div>
    <w:div w:id="2013557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eople.dyu.edu.tw/index.php?teno=VDA2NTE" TargetMode="External"/><Relationship Id="rId117" Type="http://schemas.openxmlformats.org/officeDocument/2006/relationships/image" Target="media/image100.jpeg"/><Relationship Id="rId21" Type="http://schemas.openxmlformats.org/officeDocument/2006/relationships/image" Target="media/image9.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5.png"/><Relationship Id="rId133" Type="http://schemas.openxmlformats.org/officeDocument/2006/relationships/image" Target="media/image111.png"/><Relationship Id="rId138" Type="http://schemas.openxmlformats.org/officeDocument/2006/relationships/image" Target="media/image116.png"/><Relationship Id="rId154" Type="http://schemas.openxmlformats.org/officeDocument/2006/relationships/image" Target="media/image132.png"/><Relationship Id="rId159" Type="http://schemas.openxmlformats.org/officeDocument/2006/relationships/footer" Target="footer1.xml"/><Relationship Id="rId16" Type="http://schemas.openxmlformats.org/officeDocument/2006/relationships/image" Target="media/image7.jpeg"/><Relationship Id="rId107" Type="http://schemas.openxmlformats.org/officeDocument/2006/relationships/image" Target="media/image92.jpe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hyperlink" Target="http://www.lihpao.com/?action-viewnews-itemid-116998" TargetMode="External"/><Relationship Id="rId128" Type="http://schemas.openxmlformats.org/officeDocument/2006/relationships/image" Target="media/image106.png"/><Relationship Id="rId144" Type="http://schemas.openxmlformats.org/officeDocument/2006/relationships/image" Target="media/image122.png"/><Relationship Id="rId149" Type="http://schemas.openxmlformats.org/officeDocument/2006/relationships/image" Target="media/image127.png"/><Relationship Id="rId5" Type="http://schemas.microsoft.com/office/2007/relationships/stylesWithEffects" Target="stylesWithEffects.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fontTable" Target="fontTable.xml"/><Relationship Id="rId22" Type="http://schemas.openxmlformats.org/officeDocument/2006/relationships/hyperlink" Target="http://ge.ntcu.edu.tw/teach_detail.php?t=62" TargetMode="External"/><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8.png"/><Relationship Id="rId155" Type="http://schemas.openxmlformats.org/officeDocument/2006/relationships/image" Target="media/image133.png"/><Relationship Id="rId12" Type="http://schemas.openxmlformats.org/officeDocument/2006/relationships/image" Target="media/image3.jpeg"/><Relationship Id="rId17" Type="http://schemas.openxmlformats.org/officeDocument/2006/relationships/hyperlink" Target="http://blog.roodo.com/lin59" TargetMode="External"/><Relationship Id="rId33" Type="http://schemas.openxmlformats.org/officeDocument/2006/relationships/image" Target="media/image18.jp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hyperlink" Target="http://twstreetcorner.org/2014/04/06/tsengkuoshiang/" TargetMode="External"/><Relationship Id="rId129" Type="http://schemas.openxmlformats.org/officeDocument/2006/relationships/image" Target="media/image107.png"/><Relationship Id="rId20" Type="http://schemas.openxmlformats.org/officeDocument/2006/relationships/hyperlink" Target="http://cd.hk.edu.tw/info/100"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4.png"/><Relationship Id="rId132" Type="http://schemas.openxmlformats.org/officeDocument/2006/relationships/image" Target="media/image110.png"/><Relationship Id="rId140" Type="http://schemas.openxmlformats.org/officeDocument/2006/relationships/image" Target="media/image118.png"/><Relationship Id="rId145" Type="http://schemas.openxmlformats.org/officeDocument/2006/relationships/image" Target="media/image123.png"/><Relationship Id="rId153" Type="http://schemas.openxmlformats.org/officeDocument/2006/relationships/image" Target="media/image131.png"/><Relationship Id="rId16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05.png"/><Relationship Id="rId10" Type="http://schemas.openxmlformats.org/officeDocument/2006/relationships/image" Target="media/image1.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hyperlink" Target="http://www.civilmedia.tw/archives/17565" TargetMode="External"/><Relationship Id="rId130" Type="http://schemas.openxmlformats.org/officeDocument/2006/relationships/image" Target="media/image108.png"/><Relationship Id="rId135" Type="http://schemas.openxmlformats.org/officeDocument/2006/relationships/image" Target="media/image113.png"/><Relationship Id="rId143" Type="http://schemas.openxmlformats.org/officeDocument/2006/relationships/image" Target="media/image121.png"/><Relationship Id="rId148" Type="http://schemas.openxmlformats.org/officeDocument/2006/relationships/image" Target="media/image126.png"/><Relationship Id="rId151" Type="http://schemas.openxmlformats.org/officeDocument/2006/relationships/image" Target="media/image129.png"/><Relationship Id="rId156" Type="http://schemas.openxmlformats.org/officeDocument/2006/relationships/image" Target="media/image134.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get.aca.ntu.edu.tw/gettdb/handle/gettdb/621" TargetMode="External"/><Relationship Id="rId39" Type="http://schemas.openxmlformats.org/officeDocument/2006/relationships/image" Target="media/image24.jpeg"/><Relationship Id="rId109" Type="http://schemas.openxmlformats.org/officeDocument/2006/relationships/hyperlink" Target="http://ts.nutc.edu.tw" TargetMode="External"/><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hyperlink" Target="http://opinion.cw.com.tw/blog/profile/52/article/1317" TargetMode="External"/><Relationship Id="rId141" Type="http://schemas.openxmlformats.org/officeDocument/2006/relationships/image" Target="media/image119.png"/><Relationship Id="rId146" Type="http://schemas.openxmlformats.org/officeDocument/2006/relationships/image" Target="media/image124.png"/><Relationship Id="rId7" Type="http://schemas.openxmlformats.org/officeDocument/2006/relationships/webSettings" Target="webSetting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hyperlink" Target="http://ge.ncut.edu.tw/files/15-1037-14426,c2533-1.php" TargetMode="External"/><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hyperlink" Target="https://www.facebook.com/nutc.ts/timeline" TargetMode="External"/><Relationship Id="rId115" Type="http://schemas.openxmlformats.org/officeDocument/2006/relationships/image" Target="media/image98.jpe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pn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30.pn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hyperlink" Target="http://opinion.cw.com.tw/blog/profile/286/article/2016" TargetMode="External"/><Relationship Id="rId147" Type="http://schemas.openxmlformats.org/officeDocument/2006/relationships/image" Target="media/image125.pn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0.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99.jpeg"/><Relationship Id="rId137" Type="http://schemas.openxmlformats.org/officeDocument/2006/relationships/image" Target="media/image115.png"/><Relationship Id="rId158" Type="http://schemas.openxmlformats.org/officeDocument/2006/relationships/image" Target="media/image136.png"/></Relationships>
</file>

<file path=word/_rels/footnotes.xml.rels><?xml version="1.0" encoding="UTF-8" standalone="yes"?>
<Relationships xmlns="http://schemas.openxmlformats.org/package/2006/relationships"><Relationship Id="rId3" Type="http://schemas.openxmlformats.org/officeDocument/2006/relationships/hyperlink" Target="http://twstreetcorner.org/2014/04/06/tsengkuoshiang/" TargetMode="External"/><Relationship Id="rId2" Type="http://schemas.openxmlformats.org/officeDocument/2006/relationships/hyperlink" Target="http://www.lihpao.com/?action-viewnews-itemid-116998" TargetMode="External"/><Relationship Id="rId1" Type="http://schemas.openxmlformats.org/officeDocument/2006/relationships/hyperlink" Target="http://www.civilmedia.tw/archives/17565" TargetMode="External"/><Relationship Id="rId6" Type="http://schemas.openxmlformats.org/officeDocument/2006/relationships/hyperlink" Target="http://opinion.cw.com.tw/blog/profile/286/article/2016" TargetMode="External"/><Relationship Id="rId5" Type="http://schemas.openxmlformats.org/officeDocument/2006/relationships/hyperlink" Target="http://opinion.cw.com.tw/blog/profile/52/article/1317" TargetMode="External"/><Relationship Id="rId4" Type="http://schemas.openxmlformats.org/officeDocument/2006/relationships/hyperlink" Target="http://www.appledaily.com.tw/appledaily/article/headline/20141210/36257422/"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BFC3D723D86409099B6A47DA45253DD"/>
        <w:category>
          <w:name w:val="一般"/>
          <w:gallery w:val="placeholder"/>
        </w:category>
        <w:types>
          <w:type w:val="bbPlcHdr"/>
        </w:types>
        <w:behaviors>
          <w:behavior w:val="content"/>
        </w:behaviors>
        <w:guid w:val="{60D61EFF-A782-4296-B326-297EFC3F65BC}"/>
      </w:docPartPr>
      <w:docPartBody>
        <w:p w:rsidR="00BB5D82" w:rsidRDefault="00BB5D82" w:rsidP="00BB5D82">
          <w:pPr>
            <w:pStyle w:val="7BFC3D723D86409099B6A47DA45253DD"/>
          </w:pPr>
          <w:r>
            <w:rPr>
              <w:rFonts w:asciiTheme="majorHAnsi" w:eastAsiaTheme="majorEastAsia" w:hAnsiTheme="majorHAnsi" w:cstheme="majorBidi"/>
              <w:b/>
              <w:bCs/>
              <w:color w:val="4F81BD" w:themeColor="accent1"/>
              <w:sz w:val="36"/>
              <w:szCs w:val="36"/>
              <w:lang w:val="zh-TW"/>
            </w:rPr>
            <w:t>[</w:t>
          </w:r>
          <w:r>
            <w:rPr>
              <w:rFonts w:asciiTheme="majorHAnsi" w:eastAsiaTheme="majorEastAsia" w:hAnsiTheme="majorHAnsi" w:cstheme="majorBidi"/>
              <w:b/>
              <w:bCs/>
              <w:color w:val="4F81BD" w:themeColor="accent1"/>
              <w:sz w:val="36"/>
              <w:szCs w:val="36"/>
              <w:lang w:val="zh-TW"/>
            </w:rPr>
            <w:t>年</w:t>
          </w:r>
          <w:r>
            <w:rPr>
              <w:rFonts w:asciiTheme="majorHAnsi" w:eastAsiaTheme="majorEastAsia" w:hAnsiTheme="majorHAnsi" w:cstheme="majorBidi"/>
              <w:b/>
              <w:bCs/>
              <w:color w:val="4F81BD" w:themeColor="accent1"/>
              <w:sz w:val="36"/>
              <w:szCs w:val="36"/>
              <w:lang w:val="zh-TW"/>
            </w:rPr>
            <w:t>]</w:t>
          </w:r>
        </w:p>
      </w:docPartBody>
    </w:docPart>
    <w:docPart>
      <w:docPartPr>
        <w:name w:val="934A54053DE347F5BB8FAB8AC27081C5"/>
        <w:category>
          <w:name w:val="一般"/>
          <w:gallery w:val="placeholder"/>
        </w:category>
        <w:types>
          <w:type w:val="bbPlcHdr"/>
        </w:types>
        <w:behaviors>
          <w:behavior w:val="content"/>
        </w:behaviors>
        <w:guid w:val="{441F5248-715D-4266-8BC7-232D69E688F7}"/>
      </w:docPartPr>
      <w:docPartBody>
        <w:p w:rsidR="00BB5D82" w:rsidRDefault="00BB5D82" w:rsidP="00BB5D82">
          <w:pPr>
            <w:pStyle w:val="934A54053DE347F5BB8FAB8AC27081C5"/>
          </w:pPr>
          <w:r>
            <w:rPr>
              <w:rFonts w:asciiTheme="majorHAnsi" w:eastAsiaTheme="majorEastAsia" w:hAnsiTheme="majorHAnsi" w:cstheme="majorBidi"/>
              <w:b/>
              <w:bCs/>
              <w:color w:val="4F81BD" w:themeColor="accent1"/>
              <w:sz w:val="36"/>
              <w:szCs w:val="36"/>
              <w:lang w:val="zh-TW"/>
            </w:rPr>
            <w:t>[</w:t>
          </w:r>
          <w:r>
            <w:rPr>
              <w:rFonts w:asciiTheme="majorHAnsi" w:eastAsiaTheme="majorEastAsia" w:hAnsiTheme="majorHAnsi" w:cstheme="majorBidi"/>
              <w:b/>
              <w:bCs/>
              <w:color w:val="4F81BD" w:themeColor="accent1"/>
              <w:sz w:val="36"/>
              <w:szCs w:val="36"/>
              <w:lang w:val="zh-TW"/>
            </w:rPr>
            <w:t>年</w:t>
          </w:r>
          <w:r>
            <w:rPr>
              <w:rFonts w:asciiTheme="majorHAnsi" w:eastAsiaTheme="majorEastAsia" w:hAnsiTheme="majorHAnsi" w:cstheme="majorBidi"/>
              <w:b/>
              <w:bCs/>
              <w:color w:val="4F81BD" w:themeColor="accent1"/>
              <w:sz w:val="36"/>
              <w:szCs w:val="36"/>
              <w:lang w:val="zh-TW"/>
            </w:rPr>
            <w:t>]</w:t>
          </w:r>
        </w:p>
      </w:docPartBody>
    </w:docPart>
    <w:docPart>
      <w:docPartPr>
        <w:name w:val="8FE3C487FB7541F7B9707C620AC27EF6"/>
        <w:category>
          <w:name w:val="一般"/>
          <w:gallery w:val="placeholder"/>
        </w:category>
        <w:types>
          <w:type w:val="bbPlcHdr"/>
        </w:types>
        <w:behaviors>
          <w:behavior w:val="content"/>
        </w:behaviors>
        <w:guid w:val="{3C40917C-1549-4384-BDAF-CDD8D5508D06}"/>
      </w:docPartPr>
      <w:docPartBody>
        <w:p w:rsidR="00BB5D82" w:rsidRDefault="00BB5D82" w:rsidP="00BB5D82">
          <w:pPr>
            <w:pStyle w:val="8FE3C487FB7541F7B9707C620AC27EF6"/>
          </w:pPr>
          <w:r>
            <w:rPr>
              <w:rFonts w:asciiTheme="majorHAnsi" w:eastAsiaTheme="majorEastAsia" w:hAnsiTheme="majorHAnsi" w:cstheme="majorBidi"/>
              <w:b/>
              <w:bCs/>
              <w:color w:val="4F81BD" w:themeColor="accent1"/>
              <w:sz w:val="36"/>
              <w:szCs w:val="36"/>
              <w:lang w:val="zh-TW"/>
            </w:rPr>
            <w:t>[</w:t>
          </w:r>
          <w:r>
            <w:rPr>
              <w:rFonts w:asciiTheme="majorHAnsi" w:eastAsiaTheme="majorEastAsia" w:hAnsiTheme="majorHAnsi" w:cstheme="majorBidi"/>
              <w:b/>
              <w:bCs/>
              <w:color w:val="4F81BD" w:themeColor="accent1"/>
              <w:sz w:val="36"/>
              <w:szCs w:val="36"/>
              <w:lang w:val="zh-TW"/>
            </w:rPr>
            <w:t>年</w:t>
          </w:r>
          <w:r>
            <w:rPr>
              <w:rFonts w:asciiTheme="majorHAnsi" w:eastAsiaTheme="majorEastAsia" w:hAnsiTheme="majorHAnsi" w:cstheme="majorBidi"/>
              <w:b/>
              <w:bCs/>
              <w:color w:val="4F81BD" w:themeColor="accent1"/>
              <w:sz w:val="36"/>
              <w:szCs w:val="36"/>
              <w:lang w:val="zh-TW"/>
            </w:rPr>
            <w:t>]</w:t>
          </w:r>
        </w:p>
      </w:docPartBody>
    </w:docPart>
    <w:docPart>
      <w:docPartPr>
        <w:name w:val="54C1FBEF39284A2AB7E5A3D6865C90F3"/>
        <w:category>
          <w:name w:val="一般"/>
          <w:gallery w:val="placeholder"/>
        </w:category>
        <w:types>
          <w:type w:val="bbPlcHdr"/>
        </w:types>
        <w:behaviors>
          <w:behavior w:val="content"/>
        </w:behaviors>
        <w:guid w:val="{E738B10F-58B9-4AB9-B491-AFE71BDFBAAB}"/>
      </w:docPartPr>
      <w:docPartBody>
        <w:p w:rsidR="00BB5D82" w:rsidRDefault="00BB5D82" w:rsidP="00BB5D82">
          <w:pPr>
            <w:pStyle w:val="54C1FBEF39284A2AB7E5A3D6865C90F3"/>
          </w:pPr>
          <w:r>
            <w:rPr>
              <w:rFonts w:asciiTheme="majorHAnsi" w:eastAsiaTheme="majorEastAsia" w:hAnsiTheme="majorHAnsi" w:cstheme="majorBidi"/>
              <w:b/>
              <w:bCs/>
              <w:color w:val="4F81BD" w:themeColor="accent1"/>
              <w:sz w:val="36"/>
              <w:szCs w:val="36"/>
              <w:lang w:val="zh-TW"/>
            </w:rPr>
            <w:t>[</w:t>
          </w:r>
          <w:r>
            <w:rPr>
              <w:rFonts w:asciiTheme="majorHAnsi" w:eastAsiaTheme="majorEastAsia" w:hAnsiTheme="majorHAnsi" w:cstheme="majorBidi"/>
              <w:b/>
              <w:bCs/>
              <w:color w:val="4F81BD" w:themeColor="accent1"/>
              <w:sz w:val="36"/>
              <w:szCs w:val="36"/>
              <w:lang w:val="zh-TW"/>
            </w:rPr>
            <w:t>年</w:t>
          </w:r>
          <w:r>
            <w:rPr>
              <w:rFonts w:asciiTheme="majorHAnsi" w:eastAsiaTheme="majorEastAsia" w:hAnsiTheme="majorHAnsi" w:cstheme="majorBidi"/>
              <w:b/>
              <w:bCs/>
              <w:color w:val="4F81BD" w:themeColor="accent1"/>
              <w:sz w:val="36"/>
              <w:szCs w:val="36"/>
              <w:lang w:val="zh-TW"/>
            </w:rPr>
            <w:t>]</w:t>
          </w:r>
        </w:p>
      </w:docPartBody>
    </w:docPart>
    <w:docPart>
      <w:docPartPr>
        <w:name w:val="971EF301C15B474BA81C7ABC44A9AE30"/>
        <w:category>
          <w:name w:val="一般"/>
          <w:gallery w:val="placeholder"/>
        </w:category>
        <w:types>
          <w:type w:val="bbPlcHdr"/>
        </w:types>
        <w:behaviors>
          <w:behavior w:val="content"/>
        </w:behaviors>
        <w:guid w:val="{380C4BA1-4050-4170-901A-502F499DAEED}"/>
      </w:docPartPr>
      <w:docPartBody>
        <w:p w:rsidR="00BB5D82" w:rsidRDefault="00BB5D82" w:rsidP="00BB5D82">
          <w:pPr>
            <w:pStyle w:val="971EF301C15B474BA81C7ABC44A9AE30"/>
          </w:pPr>
          <w:r>
            <w:rPr>
              <w:rFonts w:asciiTheme="majorHAnsi" w:eastAsiaTheme="majorEastAsia" w:hAnsiTheme="majorHAnsi" w:cstheme="majorBidi"/>
              <w:b/>
              <w:bCs/>
              <w:color w:val="4F81BD" w:themeColor="accent1"/>
              <w:sz w:val="36"/>
              <w:szCs w:val="36"/>
              <w:lang w:val="zh-TW"/>
            </w:rPr>
            <w:t>[</w:t>
          </w:r>
          <w:r>
            <w:rPr>
              <w:rFonts w:asciiTheme="majorHAnsi" w:eastAsiaTheme="majorEastAsia" w:hAnsiTheme="majorHAnsi" w:cstheme="majorBidi"/>
              <w:b/>
              <w:bCs/>
              <w:color w:val="4F81BD" w:themeColor="accent1"/>
              <w:sz w:val="36"/>
              <w:szCs w:val="36"/>
              <w:lang w:val="zh-TW"/>
            </w:rPr>
            <w:t>年</w:t>
          </w:r>
          <w:r>
            <w:rPr>
              <w:rFonts w:asciiTheme="majorHAnsi" w:eastAsiaTheme="majorEastAsia" w:hAnsiTheme="majorHAnsi" w:cstheme="majorBidi"/>
              <w:b/>
              <w:bCs/>
              <w:color w:val="4F81BD" w:themeColor="accent1"/>
              <w:sz w:val="36"/>
              <w:szCs w:val="36"/>
              <w:lang w:val="zh-TW"/>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n-cs">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D82"/>
    <w:rsid w:val="0019039F"/>
    <w:rsid w:val="001C5CF6"/>
    <w:rsid w:val="004500E0"/>
    <w:rsid w:val="00544C3E"/>
    <w:rsid w:val="008A5BD6"/>
    <w:rsid w:val="00BB5D82"/>
    <w:rsid w:val="00BF790A"/>
    <w:rsid w:val="00E47EB0"/>
    <w:rsid w:val="00EB57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BFC3D723D86409099B6A47DA45253DD">
    <w:name w:val="7BFC3D723D86409099B6A47DA45253DD"/>
    <w:rsid w:val="00BB5D82"/>
    <w:pPr>
      <w:widowControl w:val="0"/>
    </w:pPr>
  </w:style>
  <w:style w:type="paragraph" w:customStyle="1" w:styleId="934A54053DE347F5BB8FAB8AC27081C5">
    <w:name w:val="934A54053DE347F5BB8FAB8AC27081C5"/>
    <w:rsid w:val="00BB5D82"/>
    <w:pPr>
      <w:widowControl w:val="0"/>
    </w:pPr>
  </w:style>
  <w:style w:type="paragraph" w:customStyle="1" w:styleId="8FE3C487FB7541F7B9707C620AC27EF6">
    <w:name w:val="8FE3C487FB7541F7B9707C620AC27EF6"/>
    <w:rsid w:val="00BB5D82"/>
    <w:pPr>
      <w:widowControl w:val="0"/>
    </w:pPr>
  </w:style>
  <w:style w:type="paragraph" w:customStyle="1" w:styleId="7E43CCA9C7E74DEA8B10E02146C28CAD">
    <w:name w:val="7E43CCA9C7E74DEA8B10E02146C28CAD"/>
    <w:rsid w:val="00BB5D82"/>
    <w:pPr>
      <w:widowControl w:val="0"/>
    </w:pPr>
  </w:style>
  <w:style w:type="paragraph" w:customStyle="1" w:styleId="54C1FBEF39284A2AB7E5A3D6865C90F3">
    <w:name w:val="54C1FBEF39284A2AB7E5A3D6865C90F3"/>
    <w:rsid w:val="00BB5D82"/>
    <w:pPr>
      <w:widowControl w:val="0"/>
    </w:pPr>
  </w:style>
  <w:style w:type="paragraph" w:customStyle="1" w:styleId="971EF301C15B474BA81C7ABC44A9AE30">
    <w:name w:val="971EF301C15B474BA81C7ABC44A9AE30"/>
    <w:rsid w:val="00BB5D82"/>
    <w:pPr>
      <w:widowControl w:val="0"/>
    </w:pPr>
  </w:style>
  <w:style w:type="character" w:styleId="a3">
    <w:name w:val="Placeholder Text"/>
    <w:basedOn w:val="a0"/>
    <w:uiPriority w:val="99"/>
    <w:semiHidden/>
    <w:rsid w:val="001C5CF6"/>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BFC3D723D86409099B6A47DA45253DD">
    <w:name w:val="7BFC3D723D86409099B6A47DA45253DD"/>
    <w:rsid w:val="00BB5D82"/>
    <w:pPr>
      <w:widowControl w:val="0"/>
    </w:pPr>
  </w:style>
  <w:style w:type="paragraph" w:customStyle="1" w:styleId="934A54053DE347F5BB8FAB8AC27081C5">
    <w:name w:val="934A54053DE347F5BB8FAB8AC27081C5"/>
    <w:rsid w:val="00BB5D82"/>
    <w:pPr>
      <w:widowControl w:val="0"/>
    </w:pPr>
  </w:style>
  <w:style w:type="paragraph" w:customStyle="1" w:styleId="8FE3C487FB7541F7B9707C620AC27EF6">
    <w:name w:val="8FE3C487FB7541F7B9707C620AC27EF6"/>
    <w:rsid w:val="00BB5D82"/>
    <w:pPr>
      <w:widowControl w:val="0"/>
    </w:pPr>
  </w:style>
  <w:style w:type="paragraph" w:customStyle="1" w:styleId="7E43CCA9C7E74DEA8B10E02146C28CAD">
    <w:name w:val="7E43CCA9C7E74DEA8B10E02146C28CAD"/>
    <w:rsid w:val="00BB5D82"/>
    <w:pPr>
      <w:widowControl w:val="0"/>
    </w:pPr>
  </w:style>
  <w:style w:type="paragraph" w:customStyle="1" w:styleId="54C1FBEF39284A2AB7E5A3D6865C90F3">
    <w:name w:val="54C1FBEF39284A2AB7E5A3D6865C90F3"/>
    <w:rsid w:val="00BB5D82"/>
    <w:pPr>
      <w:widowControl w:val="0"/>
    </w:pPr>
  </w:style>
  <w:style w:type="paragraph" w:customStyle="1" w:styleId="971EF301C15B474BA81C7ABC44A9AE30">
    <w:name w:val="971EF301C15B474BA81C7ABC44A9AE30"/>
    <w:rsid w:val="00BB5D82"/>
    <w:pPr>
      <w:widowControl w:val="0"/>
    </w:pPr>
  </w:style>
  <w:style w:type="character" w:styleId="a3">
    <w:name w:val="Placeholder Text"/>
    <w:basedOn w:val="a0"/>
    <w:uiPriority w:val="99"/>
    <w:semiHidden/>
    <w:rsid w:val="001C5CF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103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FBA00D-99A1-4296-A220-3AFA1C8F6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1635</TotalTime>
  <Pages>1</Pages>
  <Words>9482</Words>
  <Characters>54051</Characters>
  <Application>Microsoft Office Word</Application>
  <DocSecurity>0</DocSecurity>
  <Lines>450</Lines>
  <Paragraphs>126</Paragraphs>
  <ScaleCrop>false</ScaleCrop>
  <Company/>
  <LinksUpToDate>false</LinksUpToDate>
  <CharactersWithSpaces>63407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129</cp:revision>
  <cp:lastPrinted>2015-02-08T07:26:00Z</cp:lastPrinted>
  <dcterms:created xsi:type="dcterms:W3CDTF">2015-01-30T09:03:00Z</dcterms:created>
  <dcterms:modified xsi:type="dcterms:W3CDTF">2015-02-08T07:26:00Z</dcterms:modified>
</cp:coreProperties>
</file>